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5069" w14:textId="77777777" w:rsidR="007F7C7A" w:rsidRDefault="007F7C7A">
      <w:pPr>
        <w:shd w:val="clear" w:color="auto" w:fill="FFFFFF"/>
        <w:spacing w:line="259" w:lineRule="auto"/>
        <w:rPr>
          <w:rFonts w:ascii="Calibri" w:eastAsia="Calibri" w:hAnsi="Calibri" w:cs="Calibri"/>
          <w:b/>
          <w:sz w:val="12"/>
          <w:szCs w:val="12"/>
        </w:rPr>
      </w:pPr>
    </w:p>
    <w:p w14:paraId="7A4BA96D" w14:textId="77777777" w:rsidR="007F7C7A" w:rsidRDefault="007F7C7A">
      <w:pPr>
        <w:shd w:val="clear" w:color="auto" w:fill="FFFFFF"/>
        <w:spacing w:line="259" w:lineRule="auto"/>
        <w:jc w:val="center"/>
        <w:rPr>
          <w:rFonts w:ascii="Calibri" w:eastAsia="Calibri" w:hAnsi="Calibri" w:cs="Calibri"/>
          <w:b/>
          <w:sz w:val="32"/>
          <w:szCs w:val="32"/>
        </w:rPr>
      </w:pPr>
    </w:p>
    <w:p w14:paraId="43AFC045" w14:textId="77777777" w:rsidR="007F7C7A" w:rsidRDefault="00CB1613">
      <w:pPr>
        <w:shd w:val="clear" w:color="auto" w:fill="FFFFFF"/>
        <w:spacing w:line="259" w:lineRule="auto"/>
        <w:jc w:val="center"/>
        <w:rPr>
          <w:rFonts w:ascii="Calibri" w:eastAsia="Calibri" w:hAnsi="Calibri" w:cs="Calibri"/>
          <w:b/>
          <w:sz w:val="32"/>
          <w:szCs w:val="32"/>
        </w:rPr>
      </w:pPr>
      <w:r>
        <w:rPr>
          <w:rFonts w:ascii="Calibri" w:eastAsia="Calibri" w:hAnsi="Calibri" w:cs="Calibri"/>
          <w:b/>
          <w:sz w:val="32"/>
          <w:szCs w:val="32"/>
        </w:rPr>
        <w:t>Traditional Unified Improvement Plan Template</w:t>
      </w:r>
    </w:p>
    <w:p w14:paraId="486FF2B4" w14:textId="77777777" w:rsidR="007F7C7A" w:rsidRDefault="00CB1613">
      <w:pPr>
        <w:shd w:val="clear" w:color="auto" w:fill="FFFFFF"/>
        <w:spacing w:line="259" w:lineRule="auto"/>
        <w:jc w:val="center"/>
        <w:rPr>
          <w:rFonts w:ascii="Calibri" w:eastAsia="Calibri" w:hAnsi="Calibri" w:cs="Calibri"/>
          <w:sz w:val="32"/>
          <w:szCs w:val="32"/>
        </w:rPr>
      </w:pPr>
      <w:r>
        <w:rPr>
          <w:rFonts w:ascii="Calibri" w:eastAsia="Calibri" w:hAnsi="Calibri" w:cs="Calibri"/>
          <w:b/>
          <w:sz w:val="32"/>
          <w:szCs w:val="32"/>
        </w:rPr>
        <w:t>Quality Criteria: School-Level</w:t>
      </w:r>
      <w:r>
        <w:rPr>
          <w:rFonts w:ascii="Calibri" w:eastAsia="Calibri" w:hAnsi="Calibri" w:cs="Calibri"/>
          <w:sz w:val="32"/>
          <w:szCs w:val="32"/>
        </w:rPr>
        <w:t xml:space="preserve"> </w:t>
      </w:r>
    </w:p>
    <w:p w14:paraId="09BEC2DA" w14:textId="77777777" w:rsidR="007F7C7A" w:rsidRPr="004F707B" w:rsidRDefault="00CB1613">
      <w:pPr>
        <w:shd w:val="clear" w:color="auto" w:fill="FFFFFF"/>
        <w:spacing w:line="259" w:lineRule="auto"/>
        <w:jc w:val="center"/>
        <w:rPr>
          <w:rFonts w:ascii="Calibri" w:eastAsia="Calibri" w:hAnsi="Calibri" w:cs="Calibri"/>
          <w:sz w:val="20"/>
          <w:szCs w:val="20"/>
        </w:rPr>
      </w:pPr>
      <w:r w:rsidRPr="004F707B">
        <w:rPr>
          <w:rFonts w:ascii="Calibri" w:eastAsia="Calibri" w:hAnsi="Calibri" w:cs="Calibri"/>
          <w:sz w:val="28"/>
          <w:szCs w:val="28"/>
        </w:rPr>
        <w:t xml:space="preserve"> </w:t>
      </w:r>
    </w:p>
    <w:p w14:paraId="7645E867" w14:textId="77777777" w:rsidR="007F7C7A" w:rsidRDefault="00CB1613">
      <w:pPr>
        <w:pStyle w:val="Heading1"/>
        <w:pBdr>
          <w:left w:val="none" w:sz="0" w:space="0" w:color="auto"/>
        </w:pBdr>
        <w:spacing w:line="259" w:lineRule="auto"/>
        <w:ind w:left="-80"/>
        <w:rPr>
          <w:sz w:val="20"/>
          <w:szCs w:val="20"/>
        </w:rPr>
      </w:pPr>
      <w:bookmarkStart w:id="0" w:name="_gu34vgm4l6kc" w:colFirst="0" w:colLast="0"/>
      <w:bookmarkEnd w:id="0"/>
      <w:r>
        <w:t>Overview</w:t>
      </w:r>
      <w:r>
        <w:rPr>
          <w:sz w:val="20"/>
          <w:szCs w:val="20"/>
        </w:rPr>
        <w:t xml:space="preserve">  </w:t>
      </w:r>
    </w:p>
    <w:p w14:paraId="72F1B4FF" w14:textId="77777777" w:rsidR="007F7C7A" w:rsidRDefault="00CB1613">
      <w:pPr>
        <w:shd w:val="clear" w:color="auto" w:fill="FFFFFF"/>
        <w:spacing w:line="259" w:lineRule="auto"/>
        <w:ind w:left="-80"/>
        <w:rPr>
          <w:rFonts w:ascii="Calibri" w:eastAsia="Calibri" w:hAnsi="Calibri" w:cs="Calibri"/>
        </w:rPr>
      </w:pPr>
      <w:r>
        <w:rPr>
          <w:rFonts w:ascii="Calibri" w:eastAsia="Calibri" w:hAnsi="Calibri" w:cs="Calibri"/>
        </w:rPr>
        <w:t xml:space="preserve">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school-level UIPs and to guide the state and local review of UIPs for identified schools (i.e., Improvement, Priority Improvement, Turnaround, On Watch, ESSA-identified schools). This document outlines the criteria for “Meeting Expectations” on each of these requirements. </w:t>
      </w:r>
    </w:p>
    <w:p w14:paraId="3DB984F6" w14:textId="77777777" w:rsidR="007F7C7A" w:rsidRPr="004F707B" w:rsidRDefault="00CB1613">
      <w:pPr>
        <w:shd w:val="clear" w:color="auto" w:fill="FFFFFF"/>
        <w:spacing w:line="259" w:lineRule="auto"/>
        <w:ind w:left="-80"/>
        <w:rPr>
          <w:rFonts w:ascii="Calibri" w:eastAsia="Calibri" w:hAnsi="Calibri" w:cs="Calibri"/>
          <w:sz w:val="20"/>
          <w:szCs w:val="20"/>
        </w:rPr>
      </w:pPr>
      <w:r w:rsidRPr="005E7187">
        <w:rPr>
          <w:rFonts w:ascii="Calibri" w:eastAsia="Calibri" w:hAnsi="Calibri" w:cs="Calibri"/>
          <w:sz w:val="16"/>
          <w:szCs w:val="16"/>
        </w:rPr>
        <w:t xml:space="preserve"> </w:t>
      </w:r>
    </w:p>
    <w:p w14:paraId="112EA19E" w14:textId="77777777" w:rsidR="007F7C7A" w:rsidRDefault="00CB1613">
      <w:pPr>
        <w:pStyle w:val="Heading1"/>
        <w:pBdr>
          <w:left w:val="none" w:sz="0" w:space="0" w:color="auto"/>
        </w:pBdr>
        <w:spacing w:line="259" w:lineRule="auto"/>
        <w:ind w:left="-80"/>
      </w:pPr>
      <w:bookmarkStart w:id="1" w:name="_t96t3ej4ogvc" w:colFirst="0" w:colLast="0"/>
      <w:bookmarkEnd w:id="1"/>
      <w:r>
        <w:t xml:space="preserve">Directions for use </w:t>
      </w:r>
    </w:p>
    <w:p w14:paraId="44FAF27B" w14:textId="77777777" w:rsidR="007F7C7A" w:rsidRDefault="00CB1613" w:rsidP="005E7187">
      <w:pPr>
        <w:numPr>
          <w:ilvl w:val="0"/>
          <w:numId w:val="4"/>
        </w:numPr>
        <w:spacing w:line="259" w:lineRule="auto"/>
        <w:ind w:left="630"/>
        <w:rPr>
          <w:rFonts w:ascii="Calibri" w:eastAsia="Calibri" w:hAnsi="Calibri" w:cs="Calibri"/>
        </w:rPr>
      </w:pPr>
      <w:r>
        <w:rPr>
          <w:rFonts w:ascii="Calibri" w:eastAsia="Calibri" w:hAnsi="Calibri" w:cs="Calibri"/>
        </w:rPr>
        <w:t xml:space="preserve">Use the criteria for “All schools” in this document to guide strong improvement planning within the UIP. </w:t>
      </w:r>
    </w:p>
    <w:p w14:paraId="6A35287B" w14:textId="77777777" w:rsidR="007F7C7A" w:rsidRDefault="00CB1613" w:rsidP="005E7187">
      <w:pPr>
        <w:numPr>
          <w:ilvl w:val="0"/>
          <w:numId w:val="4"/>
        </w:numPr>
        <w:spacing w:line="259" w:lineRule="auto"/>
        <w:ind w:left="630"/>
        <w:rPr>
          <w:rFonts w:ascii="Calibri" w:eastAsia="Calibri" w:hAnsi="Calibri" w:cs="Calibri"/>
        </w:rPr>
      </w:pPr>
      <w:r>
        <w:rPr>
          <w:rFonts w:ascii="Calibri" w:eastAsia="Calibri" w:hAnsi="Calibri" w:cs="Calibri"/>
        </w:rPr>
        <w:t>Consult the “Plan Details” section of the “My School” tab in the</w:t>
      </w:r>
      <w:hyperlink r:id="rId7">
        <w:r>
          <w:rPr>
            <w:rFonts w:ascii="Calibri" w:eastAsia="Calibri" w:hAnsi="Calibri" w:cs="Calibri"/>
            <w:color w:val="1155CC"/>
            <w:u w:val="single"/>
          </w:rPr>
          <w:t xml:space="preserve"> UIP Online System</w:t>
        </w:r>
      </w:hyperlink>
      <w:r>
        <w:rPr>
          <w:rFonts w:ascii="Calibri" w:eastAsia="Calibri" w:hAnsi="Calibri" w:cs="Calibri"/>
        </w:rPr>
        <w:t xml:space="preserve"> to determine the school’s unique accountability and program requirements. </w:t>
      </w:r>
    </w:p>
    <w:p w14:paraId="145EE1AF" w14:textId="77777777" w:rsidR="007F7C7A" w:rsidRDefault="00CB1613" w:rsidP="005E7187">
      <w:pPr>
        <w:numPr>
          <w:ilvl w:val="0"/>
          <w:numId w:val="4"/>
        </w:numPr>
        <w:spacing w:line="259" w:lineRule="auto"/>
        <w:ind w:left="630"/>
        <w:rPr>
          <w:rFonts w:ascii="Calibri" w:eastAsia="Calibri" w:hAnsi="Calibri" w:cs="Calibri"/>
        </w:rPr>
      </w:pPr>
      <w:r>
        <w:rPr>
          <w:rFonts w:ascii="Calibri" w:eastAsia="Calibri" w:hAnsi="Calibri" w:cs="Calibri"/>
        </w:rPr>
        <w:t>Alternatively, use the school’s state and/or federal identifications and other context (e.g., grades served, grants awarded, etc.) to identify the criteria described in this document that the school is responsible for satisfying.</w:t>
      </w:r>
    </w:p>
    <w:p w14:paraId="1704B8BD" w14:textId="77777777" w:rsidR="007F7C7A" w:rsidRDefault="00CB1613" w:rsidP="000F0BB5">
      <w:pPr>
        <w:pStyle w:val="Heading1"/>
        <w:pBdr>
          <w:left w:val="none" w:sz="0" w:space="0" w:color="auto"/>
        </w:pBdr>
        <w:spacing w:before="240"/>
      </w:pPr>
      <w:bookmarkStart w:id="2" w:name="_entrrq976jdk" w:colFirst="0" w:colLast="0"/>
      <w:bookmarkEnd w:id="2"/>
      <w:r>
        <w:t>The Big Five Guiding Questions</w:t>
      </w:r>
    </w:p>
    <w:p w14:paraId="2B2FED0C" w14:textId="77777777" w:rsidR="007F7C7A" w:rsidRDefault="00CB1613" w:rsidP="000F0BB5">
      <w:pPr>
        <w:shd w:val="clear" w:color="auto" w:fill="FFFFFF"/>
        <w:rPr>
          <w:rFonts w:ascii="Calibri" w:eastAsia="Calibri" w:hAnsi="Calibri" w:cs="Calibri"/>
        </w:rPr>
      </w:pPr>
      <w:r>
        <w:rPr>
          <w:rFonts w:ascii="Calibri" w:eastAsia="Calibri" w:hAnsi="Calibri" w:cs="Calibri"/>
        </w:rPr>
        <w:t>The “Big Five” are five guiding questions that outline the major concepts of the improvement planning process. The questions build upon each other and facilitate alignment across the entire plan. Does the plan:</w:t>
      </w:r>
    </w:p>
    <w:p w14:paraId="68A5BCA6" w14:textId="77777777" w:rsidR="007F7C7A" w:rsidRDefault="00CB1613" w:rsidP="005E7187">
      <w:pPr>
        <w:numPr>
          <w:ilvl w:val="0"/>
          <w:numId w:val="6"/>
        </w:numPr>
        <w:shd w:val="clear" w:color="auto" w:fill="FFFFFF"/>
        <w:ind w:left="630"/>
        <w:rPr>
          <w:rFonts w:ascii="Calibri" w:eastAsia="Calibri" w:hAnsi="Calibri" w:cs="Calibri"/>
        </w:rPr>
      </w:pPr>
      <w:r>
        <w:rPr>
          <w:rFonts w:ascii="Calibri" w:eastAsia="Calibri" w:hAnsi="Calibri" w:cs="Calibri"/>
        </w:rPr>
        <w:t xml:space="preserve">Investigate the most critical performance areas and prioritize the most urgent </w:t>
      </w:r>
      <w:r>
        <w:rPr>
          <w:rFonts w:ascii="Calibri" w:eastAsia="Calibri" w:hAnsi="Calibri" w:cs="Calibri"/>
          <w:b/>
          <w:i/>
        </w:rPr>
        <w:t>performance challenges</w:t>
      </w:r>
      <w:r>
        <w:rPr>
          <w:rFonts w:ascii="Calibri" w:eastAsia="Calibri" w:hAnsi="Calibri" w:cs="Calibri"/>
        </w:rPr>
        <w:t>?</w:t>
      </w:r>
    </w:p>
    <w:p w14:paraId="39431D99" w14:textId="77777777" w:rsidR="007F7C7A" w:rsidRDefault="00CB1613" w:rsidP="005E7187">
      <w:pPr>
        <w:numPr>
          <w:ilvl w:val="0"/>
          <w:numId w:val="6"/>
        </w:numPr>
        <w:shd w:val="clear" w:color="auto" w:fill="FFFFFF"/>
        <w:ind w:left="630"/>
        <w:rPr>
          <w:rFonts w:ascii="Calibri" w:eastAsia="Calibri" w:hAnsi="Calibri" w:cs="Calibri"/>
        </w:rPr>
      </w:pPr>
      <w:r>
        <w:rPr>
          <w:rFonts w:ascii="Calibri" w:eastAsia="Calibri" w:hAnsi="Calibri" w:cs="Calibri"/>
        </w:rPr>
        <w:t xml:space="preserve">Identify </w:t>
      </w:r>
      <w:r>
        <w:rPr>
          <w:rFonts w:ascii="Calibri" w:eastAsia="Calibri" w:hAnsi="Calibri" w:cs="Calibri"/>
          <w:b/>
          <w:i/>
        </w:rPr>
        <w:t>root causes</w:t>
      </w:r>
      <w:r>
        <w:rPr>
          <w:rFonts w:ascii="Calibri" w:eastAsia="Calibri" w:hAnsi="Calibri" w:cs="Calibri"/>
        </w:rPr>
        <w:t xml:space="preserve"> that explain the magnitude of the performance challenges?</w:t>
      </w:r>
    </w:p>
    <w:p w14:paraId="5ED342A2" w14:textId="77777777" w:rsidR="007F7C7A" w:rsidRDefault="00CB1613" w:rsidP="005E7187">
      <w:pPr>
        <w:numPr>
          <w:ilvl w:val="0"/>
          <w:numId w:val="6"/>
        </w:numPr>
        <w:shd w:val="clear" w:color="auto" w:fill="FFFFFF"/>
        <w:ind w:left="630"/>
        <w:rPr>
          <w:rFonts w:ascii="Calibri" w:eastAsia="Calibri" w:hAnsi="Calibri" w:cs="Calibri"/>
        </w:rPr>
      </w:pPr>
      <w:r>
        <w:rPr>
          <w:rFonts w:ascii="Calibri" w:eastAsia="Calibri" w:hAnsi="Calibri" w:cs="Calibri"/>
        </w:rPr>
        <w:t xml:space="preserve">Identify evidence-based </w:t>
      </w:r>
      <w:r>
        <w:rPr>
          <w:rFonts w:ascii="Calibri" w:eastAsia="Calibri" w:hAnsi="Calibri" w:cs="Calibri"/>
          <w:b/>
          <w:i/>
        </w:rPr>
        <w:t>major improvement strategies</w:t>
      </w:r>
      <w:r>
        <w:rPr>
          <w:rFonts w:ascii="Calibri" w:eastAsia="Calibri" w:hAnsi="Calibri" w:cs="Calibri"/>
        </w:rPr>
        <w:t xml:space="preserve"> that have likelihood to eliminate the root causes?</w:t>
      </w:r>
    </w:p>
    <w:p w14:paraId="69B028B3" w14:textId="77777777" w:rsidR="007F7C7A" w:rsidRDefault="00CB1613" w:rsidP="005E7187">
      <w:pPr>
        <w:numPr>
          <w:ilvl w:val="0"/>
          <w:numId w:val="6"/>
        </w:numPr>
        <w:shd w:val="clear" w:color="auto" w:fill="FFFFFF"/>
        <w:ind w:left="630"/>
        <w:rPr>
          <w:rFonts w:ascii="Calibri" w:eastAsia="Calibri" w:hAnsi="Calibri" w:cs="Calibri"/>
        </w:rPr>
      </w:pPr>
      <w:r>
        <w:rPr>
          <w:rFonts w:ascii="Calibri" w:eastAsia="Calibri" w:hAnsi="Calibri" w:cs="Calibri"/>
        </w:rPr>
        <w:t xml:space="preserve">Present a well-designed </w:t>
      </w:r>
      <w:r>
        <w:rPr>
          <w:rFonts w:ascii="Calibri" w:eastAsia="Calibri" w:hAnsi="Calibri" w:cs="Calibri"/>
          <w:b/>
          <w:i/>
        </w:rPr>
        <w:t>action plan</w:t>
      </w:r>
      <w:r>
        <w:rPr>
          <w:rFonts w:ascii="Calibri" w:eastAsia="Calibri" w:hAnsi="Calibri" w:cs="Calibri"/>
        </w:rPr>
        <w:t xml:space="preserve"> for implementing the major improvement strategies to bring about dramatic improvement?</w:t>
      </w:r>
    </w:p>
    <w:p w14:paraId="261651CA" w14:textId="4A720597" w:rsidR="007F7C7A" w:rsidRDefault="00CB1613" w:rsidP="005E7187">
      <w:pPr>
        <w:numPr>
          <w:ilvl w:val="0"/>
          <w:numId w:val="6"/>
        </w:numPr>
        <w:shd w:val="clear" w:color="auto" w:fill="FFFFFF"/>
        <w:ind w:left="630"/>
        <w:rPr>
          <w:rFonts w:ascii="Calibri" w:eastAsia="Calibri" w:hAnsi="Calibri" w:cs="Calibri"/>
        </w:rPr>
      </w:pPr>
      <w:r>
        <w:rPr>
          <w:rFonts w:ascii="Calibri" w:eastAsia="Calibri" w:hAnsi="Calibri" w:cs="Calibri"/>
        </w:rPr>
        <w:t xml:space="preserve">Include elements that effectively </w:t>
      </w:r>
      <w:r>
        <w:rPr>
          <w:rFonts w:ascii="Calibri" w:eastAsia="Calibri" w:hAnsi="Calibri" w:cs="Calibri"/>
          <w:b/>
          <w:i/>
        </w:rPr>
        <w:t>monitor</w:t>
      </w:r>
      <w:r>
        <w:rPr>
          <w:rFonts w:ascii="Calibri" w:eastAsia="Calibri" w:hAnsi="Calibri" w:cs="Calibri"/>
        </w:rPr>
        <w:t xml:space="preserve"> the impact and </w:t>
      </w:r>
      <w:r>
        <w:rPr>
          <w:rFonts w:ascii="Calibri" w:eastAsia="Calibri" w:hAnsi="Calibri" w:cs="Calibri"/>
          <w:b/>
          <w:i/>
        </w:rPr>
        <w:t>progress</w:t>
      </w:r>
      <w:r>
        <w:rPr>
          <w:rFonts w:ascii="Calibri" w:eastAsia="Calibri" w:hAnsi="Calibri" w:cs="Calibri"/>
        </w:rPr>
        <w:t xml:space="preserve"> of the action plan?  </w:t>
      </w:r>
    </w:p>
    <w:p w14:paraId="414C8867" w14:textId="4F6DFF1F" w:rsidR="007F7C7A" w:rsidRDefault="007F7C7A">
      <w:pPr>
        <w:shd w:val="clear" w:color="auto" w:fill="FFFFFF"/>
        <w:spacing w:line="259" w:lineRule="auto"/>
        <w:rPr>
          <w:rFonts w:ascii="Calibri" w:eastAsia="Calibri" w:hAnsi="Calibri" w:cs="Calibri"/>
          <w:sz w:val="20"/>
          <w:szCs w:val="20"/>
        </w:rPr>
      </w:pPr>
    </w:p>
    <w:p w14:paraId="65D2D06A" w14:textId="17172645" w:rsidR="007F7C7A" w:rsidRDefault="007F7C7A" w:rsidP="000F0BB5">
      <w:pPr>
        <w:pStyle w:val="Heading1"/>
        <w:spacing w:line="259" w:lineRule="auto"/>
      </w:pPr>
      <w:bookmarkStart w:id="3" w:name="_vq0ivne6fktp" w:colFirst="0" w:colLast="0"/>
      <w:bookmarkStart w:id="4" w:name="_1f5q1355ikkg" w:colFirst="0" w:colLast="0"/>
      <w:bookmarkEnd w:id="3"/>
      <w:bookmarkEnd w:id="4"/>
    </w:p>
    <w:p w14:paraId="7BBE30E6" w14:textId="134D5C08" w:rsidR="004F707B" w:rsidRDefault="004F707B" w:rsidP="004F707B">
      <w:r>
        <w:rPr>
          <w:noProof/>
        </w:rPr>
        <w:drawing>
          <wp:anchor distT="228600" distB="228600" distL="228600" distR="228600" simplePos="0" relativeHeight="251658240" behindDoc="0" locked="0" layoutInCell="1" hidden="0" allowOverlap="1" wp14:anchorId="1AB5FA7C" wp14:editId="24851248">
            <wp:simplePos x="0" y="0"/>
            <wp:positionH relativeFrom="margin">
              <wp:posOffset>2402205</wp:posOffset>
            </wp:positionH>
            <wp:positionV relativeFrom="page">
              <wp:posOffset>7381875</wp:posOffset>
            </wp:positionV>
            <wp:extent cx="3897630" cy="1938655"/>
            <wp:effectExtent l="0" t="0" r="7620" b="4445"/>
            <wp:wrapSquare wrapText="bothSides" distT="228600" distB="228600" distL="228600" distR="228600"/>
            <wp:docPr id="5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897630" cy="1938655"/>
                    </a:xfrm>
                    <a:prstGeom prst="rect">
                      <a:avLst/>
                    </a:prstGeom>
                    <a:ln/>
                  </pic:spPr>
                </pic:pic>
              </a:graphicData>
            </a:graphic>
          </wp:anchor>
        </w:drawing>
      </w:r>
    </w:p>
    <w:p w14:paraId="69C5D476" w14:textId="77777777" w:rsidR="004F707B" w:rsidRDefault="004F707B" w:rsidP="004F707B"/>
    <w:p w14:paraId="4B92BA66" w14:textId="77777777" w:rsidR="004F707B" w:rsidRDefault="004F707B" w:rsidP="004F707B"/>
    <w:p w14:paraId="0FFC923F" w14:textId="77777777" w:rsidR="004F707B" w:rsidRPr="004F707B" w:rsidRDefault="004F707B" w:rsidP="004F707B"/>
    <w:p w14:paraId="63924D8C" w14:textId="133DAFFA" w:rsidR="007F7C7A" w:rsidRDefault="00CB1613">
      <w:pPr>
        <w:pStyle w:val="Heading1"/>
        <w:spacing w:line="259" w:lineRule="auto"/>
        <w:ind w:left="80"/>
        <w:jc w:val="center"/>
      </w:pPr>
      <w:bookmarkStart w:id="5" w:name="_ni6bw4m8vs34" w:colFirst="0" w:colLast="0"/>
      <w:bookmarkEnd w:id="5"/>
      <w:r>
        <w:t>UIP Flow Map</w:t>
      </w:r>
    </w:p>
    <w:p w14:paraId="7EB5CD65" w14:textId="182CFEB1" w:rsidR="007F7C7A" w:rsidRDefault="00CB1613">
      <w:pPr>
        <w:spacing w:line="259" w:lineRule="auto"/>
        <w:ind w:left="80"/>
        <w:jc w:val="center"/>
        <w:rPr>
          <w:rFonts w:ascii="Calibri" w:eastAsia="Calibri" w:hAnsi="Calibri" w:cs="Calibri"/>
        </w:rPr>
      </w:pPr>
      <w:r>
        <w:rPr>
          <w:rFonts w:ascii="Calibri" w:eastAsia="Calibri" w:hAnsi="Calibri" w:cs="Calibri"/>
          <w:i/>
        </w:rPr>
        <w:t>Relationship of the major planning elements of the Traditional UIP Template</w:t>
      </w:r>
      <w:r>
        <w:br w:type="page"/>
      </w:r>
    </w:p>
    <w:p w14:paraId="1F959E38" w14:textId="77777777" w:rsidR="007F7C7A" w:rsidRDefault="00CB1613" w:rsidP="000F0BB5">
      <w:pPr>
        <w:pStyle w:val="Heading1"/>
        <w:spacing w:line="259" w:lineRule="auto"/>
      </w:pPr>
      <w:bookmarkStart w:id="6" w:name="_mwcxbdease43" w:colFirst="0" w:colLast="0"/>
      <w:bookmarkEnd w:id="6"/>
      <w:r>
        <w:lastRenderedPageBreak/>
        <w:t xml:space="preserve">Structure of the Quality Criteria </w:t>
      </w:r>
    </w:p>
    <w:p w14:paraId="49E38E01" w14:textId="77777777" w:rsidR="007F7C7A" w:rsidRDefault="00CB1613">
      <w:pPr>
        <w:pBdr>
          <w:left w:val="none" w:sz="0" w:space="28" w:color="auto"/>
        </w:pBdr>
        <w:shd w:val="clear" w:color="auto" w:fill="FFFFFF"/>
        <w:spacing w:line="259" w:lineRule="auto"/>
        <w:rPr>
          <w:rFonts w:ascii="Calibri" w:eastAsia="Calibri" w:hAnsi="Calibri" w:cs="Calibri"/>
          <w:i/>
        </w:rPr>
      </w:pPr>
      <w:r>
        <w:rPr>
          <w:rFonts w:ascii="Calibri" w:eastAsia="Calibri" w:hAnsi="Calibri" w:cs="Calibri"/>
        </w:rPr>
        <w:t xml:space="preserve">Organized by the “Big Five,” this document outlines the various UIP elements and includes criteria that, if addressed, lead to a well-developed improvement plan. Most of these criteria blend best practice with state and/or federal accountability requirements. Schools should aim to meet or exceed the criteria listed in this document. The most effective plans build a vision for improvement that remains coherent across each section of the plan: the root causes and strategies are aligned to identified challenges and targets, and the action plan is deliberately sequenced to put the identified strategies into practice. Requirements that only apply to some schools are labeled separately (see the “Key to Icons” table on the next page). </w:t>
      </w:r>
      <w:r>
        <w:rPr>
          <w:rFonts w:ascii="Calibri" w:eastAsia="Calibri" w:hAnsi="Calibri" w:cs="Calibri"/>
          <w:i/>
        </w:rPr>
        <w:t xml:space="preserve">Grayed out sections will not be reviewed by CDE during the current school year.  </w:t>
      </w:r>
    </w:p>
    <w:p w14:paraId="39CB9707" w14:textId="77777777" w:rsidR="007F7C7A" w:rsidRDefault="007F7C7A">
      <w:pPr>
        <w:widowControl w:val="0"/>
        <w:spacing w:line="259" w:lineRule="auto"/>
      </w:pPr>
    </w:p>
    <w:tbl>
      <w:tblPr>
        <w:tblStyle w:val="a"/>
        <w:tblW w:w="9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35"/>
        <w:gridCol w:w="4605"/>
      </w:tblGrid>
      <w:tr w:rsidR="007F7C7A" w14:paraId="65A33CD8" w14:textId="77777777" w:rsidTr="00B33F3A">
        <w:trPr>
          <w:trHeight w:val="705"/>
        </w:trPr>
        <w:tc>
          <w:tcPr>
            <w:tcW w:w="523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vAlign w:val="center"/>
          </w:tcPr>
          <w:p w14:paraId="526DB924" w14:textId="77777777" w:rsidR="007F7C7A" w:rsidRDefault="00CB1613">
            <w:pPr>
              <w:widowControl w:val="0"/>
              <w:spacing w:line="259" w:lineRule="auto"/>
              <w:jc w:val="center"/>
              <w:rPr>
                <w:rFonts w:ascii="Calibri" w:eastAsia="Calibri" w:hAnsi="Calibri" w:cs="Calibri"/>
                <w:b/>
                <w:sz w:val="26"/>
                <w:szCs w:val="26"/>
              </w:rPr>
            </w:pPr>
            <w:r>
              <w:rPr>
                <w:rFonts w:ascii="Calibri" w:eastAsia="Calibri" w:hAnsi="Calibri" w:cs="Calibri"/>
                <w:b/>
                <w:sz w:val="26"/>
                <w:szCs w:val="26"/>
              </w:rPr>
              <w:t>“Big Five” Guiding Question</w:t>
            </w:r>
          </w:p>
        </w:tc>
        <w:tc>
          <w:tcPr>
            <w:tcW w:w="460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vAlign w:val="center"/>
          </w:tcPr>
          <w:p w14:paraId="56646C80" w14:textId="77777777" w:rsidR="007F7C7A" w:rsidRDefault="00CB1613">
            <w:pPr>
              <w:widowControl w:val="0"/>
              <w:spacing w:line="259" w:lineRule="auto"/>
              <w:jc w:val="center"/>
              <w:rPr>
                <w:rFonts w:ascii="Calibri" w:eastAsia="Calibri" w:hAnsi="Calibri" w:cs="Calibri"/>
                <w:i/>
              </w:rPr>
            </w:pPr>
            <w:r>
              <w:rPr>
                <w:rFonts w:ascii="Calibri" w:eastAsia="Calibri" w:hAnsi="Calibri" w:cs="Calibri"/>
                <w:i/>
              </w:rPr>
              <w:t>Plan Elements within Traditional UIP Template</w:t>
            </w:r>
          </w:p>
        </w:tc>
      </w:tr>
      <w:tr w:rsidR="007F7C7A" w14:paraId="49127F1F" w14:textId="77777777" w:rsidTr="00B33F3A">
        <w:trPr>
          <w:trHeight w:val="1245"/>
        </w:trPr>
        <w:tc>
          <w:tcPr>
            <w:tcW w:w="5235" w:type="dxa"/>
            <w:tcBorders>
              <w:top w:val="single" w:sz="16" w:space="0" w:color="CCCCCC"/>
              <w:left w:val="single" w:sz="16" w:space="0" w:color="CCCCCC"/>
              <w:bottom w:val="single" w:sz="16" w:space="0" w:color="CCCCCC"/>
              <w:right w:val="single" w:sz="16" w:space="0" w:color="CCCCCC"/>
            </w:tcBorders>
            <w:shd w:val="clear" w:color="auto" w:fill="CFE2F3"/>
            <w:tcMar>
              <w:top w:w="144" w:type="dxa"/>
              <w:left w:w="144" w:type="dxa"/>
              <w:bottom w:w="144" w:type="dxa"/>
              <w:right w:w="144" w:type="dxa"/>
            </w:tcMar>
          </w:tcPr>
          <w:p w14:paraId="42621C36" w14:textId="77777777" w:rsidR="007F7C7A" w:rsidRDefault="00CB1613">
            <w:pPr>
              <w:widowControl w:val="0"/>
              <w:spacing w:line="259" w:lineRule="auto"/>
              <w:rPr>
                <w:rFonts w:ascii="Calibri" w:eastAsia="Calibri" w:hAnsi="Calibri" w:cs="Calibri"/>
                <w:b/>
                <w:i/>
              </w:rPr>
            </w:pPr>
            <w:r>
              <w:rPr>
                <w:rFonts w:ascii="Calibri" w:eastAsia="Calibri" w:hAnsi="Calibri" w:cs="Calibri"/>
              </w:rPr>
              <w:t xml:space="preserve">Does the plan investigate the most critical performance areas and prioritize the most urgent </w:t>
            </w:r>
            <w:r>
              <w:rPr>
                <w:rFonts w:ascii="Calibri" w:eastAsia="Calibri" w:hAnsi="Calibri" w:cs="Calibri"/>
                <w:b/>
                <w:i/>
              </w:rPr>
              <w:t>performance challenges?</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48E1131E" w14:textId="77777777" w:rsidR="007F7C7A" w:rsidRDefault="00CB1613">
            <w:pPr>
              <w:widowControl w:val="0"/>
              <w:numPr>
                <w:ilvl w:val="0"/>
                <w:numId w:val="5"/>
              </w:numPr>
              <w:spacing w:line="259" w:lineRule="auto"/>
              <w:rPr>
                <w:rFonts w:ascii="Calibri" w:eastAsia="Calibri" w:hAnsi="Calibri" w:cs="Calibri"/>
              </w:rPr>
            </w:pPr>
            <w:r>
              <w:rPr>
                <w:rFonts w:ascii="Calibri" w:eastAsia="Calibri" w:hAnsi="Calibri" w:cs="Calibri"/>
              </w:rPr>
              <w:t>Brief Description</w:t>
            </w:r>
          </w:p>
          <w:p w14:paraId="7DA73505" w14:textId="77777777" w:rsidR="007F7C7A" w:rsidRDefault="00CB1613">
            <w:pPr>
              <w:widowControl w:val="0"/>
              <w:numPr>
                <w:ilvl w:val="0"/>
                <w:numId w:val="5"/>
              </w:numPr>
              <w:spacing w:line="259" w:lineRule="auto"/>
              <w:rPr>
                <w:rFonts w:ascii="Calibri" w:eastAsia="Calibri" w:hAnsi="Calibri" w:cs="Calibri"/>
              </w:rPr>
            </w:pPr>
            <w:r>
              <w:rPr>
                <w:rFonts w:ascii="Calibri" w:eastAsia="Calibri" w:hAnsi="Calibri" w:cs="Calibri"/>
              </w:rPr>
              <w:t>Prior Year Targets</w:t>
            </w:r>
          </w:p>
          <w:p w14:paraId="12A9F9D4" w14:textId="77777777" w:rsidR="007F7C7A" w:rsidRDefault="00CB1613">
            <w:pPr>
              <w:widowControl w:val="0"/>
              <w:numPr>
                <w:ilvl w:val="0"/>
                <w:numId w:val="5"/>
              </w:numPr>
              <w:spacing w:line="259" w:lineRule="auto"/>
              <w:rPr>
                <w:rFonts w:ascii="Calibri" w:eastAsia="Calibri" w:hAnsi="Calibri" w:cs="Calibri"/>
              </w:rPr>
            </w:pPr>
            <w:r>
              <w:rPr>
                <w:rFonts w:ascii="Calibri" w:eastAsia="Calibri" w:hAnsi="Calibri" w:cs="Calibri"/>
              </w:rPr>
              <w:t>Current Performance</w:t>
            </w:r>
          </w:p>
          <w:p w14:paraId="1DE1FAFB" w14:textId="77777777" w:rsidR="007F7C7A" w:rsidRDefault="00CB1613">
            <w:pPr>
              <w:widowControl w:val="0"/>
              <w:numPr>
                <w:ilvl w:val="0"/>
                <w:numId w:val="5"/>
              </w:numPr>
              <w:spacing w:line="259" w:lineRule="auto"/>
              <w:rPr>
                <w:rFonts w:ascii="Calibri" w:eastAsia="Calibri" w:hAnsi="Calibri" w:cs="Calibri"/>
              </w:rPr>
            </w:pPr>
            <w:r>
              <w:rPr>
                <w:rFonts w:ascii="Calibri" w:eastAsia="Calibri" w:hAnsi="Calibri" w:cs="Calibri"/>
              </w:rPr>
              <w:t>Trend Analysis</w:t>
            </w:r>
          </w:p>
          <w:p w14:paraId="0166352C" w14:textId="77777777" w:rsidR="007F7C7A" w:rsidRDefault="00CB1613">
            <w:pPr>
              <w:widowControl w:val="0"/>
              <w:numPr>
                <w:ilvl w:val="0"/>
                <w:numId w:val="5"/>
              </w:numPr>
              <w:spacing w:line="259" w:lineRule="auto"/>
              <w:rPr>
                <w:rFonts w:ascii="Calibri" w:eastAsia="Calibri" w:hAnsi="Calibri" w:cs="Calibri"/>
              </w:rPr>
            </w:pPr>
            <w:r>
              <w:rPr>
                <w:rFonts w:ascii="Calibri" w:eastAsia="Calibri" w:hAnsi="Calibri" w:cs="Calibri"/>
              </w:rPr>
              <w:t>Priority Performance Challenges</w:t>
            </w:r>
            <w:r>
              <w:rPr>
                <w:rFonts w:ascii="Calibri" w:eastAsia="Calibri" w:hAnsi="Calibri" w:cs="Calibri"/>
              </w:rPr>
              <w:tab/>
            </w:r>
          </w:p>
        </w:tc>
      </w:tr>
      <w:tr w:rsidR="007F7C7A" w14:paraId="45303207" w14:textId="77777777" w:rsidTr="00B33F3A">
        <w:trPr>
          <w:trHeight w:val="608"/>
        </w:trPr>
        <w:tc>
          <w:tcPr>
            <w:tcW w:w="5235" w:type="dxa"/>
            <w:tcBorders>
              <w:top w:val="single" w:sz="16" w:space="0" w:color="CCCCCC"/>
              <w:left w:val="single" w:sz="16" w:space="0" w:color="CCCCCC"/>
              <w:bottom w:val="single" w:sz="16" w:space="0" w:color="CCCCCC"/>
              <w:right w:val="single" w:sz="16" w:space="0" w:color="CCCCCC"/>
            </w:tcBorders>
            <w:shd w:val="clear" w:color="auto" w:fill="D9EAD3"/>
            <w:tcMar>
              <w:top w:w="144" w:type="dxa"/>
              <w:left w:w="144" w:type="dxa"/>
              <w:bottom w:w="144" w:type="dxa"/>
              <w:right w:w="144" w:type="dxa"/>
            </w:tcMar>
          </w:tcPr>
          <w:p w14:paraId="65A3B38F" w14:textId="77777777" w:rsidR="007F7C7A" w:rsidRDefault="00CB1613">
            <w:pPr>
              <w:widowControl w:val="0"/>
              <w:spacing w:line="259" w:lineRule="auto"/>
              <w:rPr>
                <w:rFonts w:ascii="Calibri" w:eastAsia="Calibri" w:hAnsi="Calibri" w:cs="Calibri"/>
              </w:rPr>
            </w:pPr>
            <w:r>
              <w:rPr>
                <w:rFonts w:ascii="Calibri" w:eastAsia="Calibri" w:hAnsi="Calibri" w:cs="Calibri"/>
              </w:rPr>
              <w:t xml:space="preserve">Does the plan identify </w:t>
            </w:r>
            <w:r>
              <w:rPr>
                <w:rFonts w:ascii="Calibri" w:eastAsia="Calibri" w:hAnsi="Calibri" w:cs="Calibri"/>
                <w:b/>
                <w:i/>
              </w:rPr>
              <w:t>root causes</w:t>
            </w:r>
            <w:r>
              <w:rPr>
                <w:rFonts w:ascii="Calibri" w:eastAsia="Calibri" w:hAnsi="Calibri" w:cs="Calibri"/>
              </w:rPr>
              <w:t xml:space="preserve"> that explain the magnitude of performance challenges?</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542C5E73" w14:textId="77777777" w:rsidR="007F7C7A" w:rsidRDefault="00CB1613">
            <w:pPr>
              <w:widowControl w:val="0"/>
              <w:numPr>
                <w:ilvl w:val="0"/>
                <w:numId w:val="3"/>
              </w:numPr>
              <w:spacing w:line="259" w:lineRule="auto"/>
              <w:rPr>
                <w:rFonts w:ascii="Calibri" w:eastAsia="Calibri" w:hAnsi="Calibri" w:cs="Calibri"/>
              </w:rPr>
            </w:pPr>
            <w:r>
              <w:rPr>
                <w:rFonts w:ascii="Calibri" w:eastAsia="Calibri" w:hAnsi="Calibri" w:cs="Calibri"/>
              </w:rPr>
              <w:t>Root Causes</w:t>
            </w:r>
          </w:p>
        </w:tc>
      </w:tr>
      <w:tr w:rsidR="007F7C7A" w14:paraId="4705DD75" w14:textId="77777777" w:rsidTr="00B33F3A">
        <w:trPr>
          <w:trHeight w:val="761"/>
        </w:trPr>
        <w:tc>
          <w:tcPr>
            <w:tcW w:w="5235" w:type="dxa"/>
            <w:tcBorders>
              <w:top w:val="single" w:sz="16" w:space="0" w:color="CCCCCC"/>
              <w:left w:val="single" w:sz="16" w:space="0" w:color="CCCCCC"/>
              <w:bottom w:val="single" w:sz="16" w:space="0" w:color="CCCCCC"/>
              <w:right w:val="single" w:sz="16" w:space="0" w:color="CCCCCC"/>
            </w:tcBorders>
            <w:shd w:val="clear" w:color="auto" w:fill="D9D2E9"/>
            <w:tcMar>
              <w:top w:w="144" w:type="dxa"/>
              <w:left w:w="144" w:type="dxa"/>
              <w:bottom w:w="144" w:type="dxa"/>
              <w:right w:w="144" w:type="dxa"/>
            </w:tcMar>
          </w:tcPr>
          <w:p w14:paraId="64FBFE9F" w14:textId="77777777" w:rsidR="007F7C7A" w:rsidRDefault="00CB1613">
            <w:pPr>
              <w:widowControl w:val="0"/>
              <w:spacing w:line="259" w:lineRule="auto"/>
              <w:rPr>
                <w:rFonts w:ascii="Calibri" w:eastAsia="Calibri" w:hAnsi="Calibri" w:cs="Calibri"/>
              </w:rPr>
            </w:pPr>
            <w:r>
              <w:rPr>
                <w:rFonts w:ascii="Calibri" w:eastAsia="Calibri" w:hAnsi="Calibri" w:cs="Calibri"/>
              </w:rPr>
              <w:t xml:space="preserve">Does the plan identify evidenced-based </w:t>
            </w:r>
            <w:r>
              <w:rPr>
                <w:rFonts w:ascii="Calibri" w:eastAsia="Calibri" w:hAnsi="Calibri" w:cs="Calibri"/>
                <w:b/>
                <w:i/>
              </w:rPr>
              <w:t xml:space="preserve">major improvement strategies </w:t>
            </w:r>
            <w:r>
              <w:rPr>
                <w:rFonts w:ascii="Calibri" w:eastAsia="Calibri" w:hAnsi="Calibri" w:cs="Calibri"/>
              </w:rPr>
              <w:t xml:space="preserve">that are likely to eliminate the root causes? </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32640FED" w14:textId="77777777" w:rsidR="007F7C7A" w:rsidRDefault="00CB1613">
            <w:pPr>
              <w:widowControl w:val="0"/>
              <w:numPr>
                <w:ilvl w:val="0"/>
                <w:numId w:val="8"/>
              </w:numPr>
              <w:spacing w:line="259" w:lineRule="auto"/>
              <w:rPr>
                <w:rFonts w:ascii="Calibri" w:eastAsia="Calibri" w:hAnsi="Calibri" w:cs="Calibri"/>
              </w:rPr>
            </w:pPr>
            <w:r>
              <w:rPr>
                <w:rFonts w:ascii="Calibri" w:eastAsia="Calibri" w:hAnsi="Calibri" w:cs="Calibri"/>
              </w:rPr>
              <w:t>Major Improvement Strategies</w:t>
            </w:r>
          </w:p>
          <w:p w14:paraId="43C3BBBB" w14:textId="77777777" w:rsidR="007F7C7A" w:rsidRDefault="00CB1613">
            <w:pPr>
              <w:widowControl w:val="0"/>
              <w:numPr>
                <w:ilvl w:val="0"/>
                <w:numId w:val="8"/>
              </w:numPr>
              <w:spacing w:line="259" w:lineRule="auto"/>
              <w:rPr>
                <w:rFonts w:ascii="Calibri" w:eastAsia="Calibri" w:hAnsi="Calibri" w:cs="Calibri"/>
              </w:rPr>
            </w:pPr>
            <w:r>
              <w:rPr>
                <w:rFonts w:ascii="Calibri" w:eastAsia="Calibri" w:hAnsi="Calibri" w:cs="Calibri"/>
              </w:rPr>
              <w:t>Planning Form</w:t>
            </w:r>
          </w:p>
        </w:tc>
      </w:tr>
      <w:tr w:rsidR="007F7C7A" w14:paraId="5128ACAB" w14:textId="77777777" w:rsidTr="00B33F3A">
        <w:trPr>
          <w:trHeight w:val="896"/>
        </w:trPr>
        <w:tc>
          <w:tcPr>
            <w:tcW w:w="5235" w:type="dxa"/>
            <w:tcBorders>
              <w:top w:val="single" w:sz="16" w:space="0" w:color="CCCCCC"/>
              <w:left w:val="single" w:sz="16" w:space="0" w:color="CCCCCC"/>
              <w:bottom w:val="single" w:sz="16" w:space="0" w:color="CCCCCC"/>
              <w:right w:val="single" w:sz="16" w:space="0" w:color="CCCCCC"/>
            </w:tcBorders>
            <w:shd w:val="clear" w:color="auto" w:fill="FFF2CC"/>
            <w:tcMar>
              <w:top w:w="144" w:type="dxa"/>
              <w:left w:w="144" w:type="dxa"/>
              <w:bottom w:w="144" w:type="dxa"/>
              <w:right w:w="144" w:type="dxa"/>
            </w:tcMar>
          </w:tcPr>
          <w:p w14:paraId="470DBA41" w14:textId="77777777" w:rsidR="007F7C7A" w:rsidRDefault="00CB1613">
            <w:pPr>
              <w:widowControl w:val="0"/>
              <w:spacing w:line="259" w:lineRule="auto"/>
              <w:rPr>
                <w:rFonts w:ascii="Calibri" w:eastAsia="Calibri" w:hAnsi="Calibri" w:cs="Calibri"/>
              </w:rPr>
            </w:pPr>
            <w:r>
              <w:rPr>
                <w:rFonts w:ascii="Calibri" w:eastAsia="Calibri" w:hAnsi="Calibri" w:cs="Calibri"/>
              </w:rPr>
              <w:t>Does the UIP present a well-designed</w:t>
            </w:r>
            <w:r>
              <w:rPr>
                <w:rFonts w:ascii="Calibri" w:eastAsia="Calibri" w:hAnsi="Calibri" w:cs="Calibri"/>
                <w:b/>
                <w:i/>
              </w:rPr>
              <w:t xml:space="preserve"> action plan</w:t>
            </w:r>
            <w:r>
              <w:rPr>
                <w:rFonts w:ascii="Calibri" w:eastAsia="Calibri" w:hAnsi="Calibri" w:cs="Calibri"/>
              </w:rPr>
              <w:t xml:space="preserve"> for implementing the major improvement strategies to bring about dramatic improvement? </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74AF26E7" w14:textId="77777777" w:rsidR="007F7C7A" w:rsidRDefault="00CB1613">
            <w:pPr>
              <w:widowControl w:val="0"/>
              <w:numPr>
                <w:ilvl w:val="0"/>
                <w:numId w:val="10"/>
              </w:numPr>
              <w:spacing w:line="259" w:lineRule="auto"/>
              <w:rPr>
                <w:rFonts w:ascii="Calibri" w:eastAsia="Calibri" w:hAnsi="Calibri" w:cs="Calibri"/>
              </w:rPr>
            </w:pPr>
            <w:r>
              <w:rPr>
                <w:rFonts w:ascii="Calibri" w:eastAsia="Calibri" w:hAnsi="Calibri" w:cs="Calibri"/>
              </w:rPr>
              <w:t>Major Improvement Strategies</w:t>
            </w:r>
          </w:p>
          <w:p w14:paraId="7E745D35" w14:textId="77777777" w:rsidR="007F7C7A" w:rsidRDefault="00CB1613">
            <w:pPr>
              <w:widowControl w:val="0"/>
              <w:numPr>
                <w:ilvl w:val="0"/>
                <w:numId w:val="10"/>
              </w:numPr>
              <w:spacing w:line="259" w:lineRule="auto"/>
              <w:rPr>
                <w:rFonts w:ascii="Calibri" w:eastAsia="Calibri" w:hAnsi="Calibri" w:cs="Calibri"/>
              </w:rPr>
            </w:pPr>
            <w:r>
              <w:rPr>
                <w:rFonts w:ascii="Calibri" w:eastAsia="Calibri" w:hAnsi="Calibri" w:cs="Calibri"/>
              </w:rPr>
              <w:t>Planning Form</w:t>
            </w:r>
          </w:p>
        </w:tc>
      </w:tr>
      <w:tr w:rsidR="007F7C7A" w14:paraId="066B1F87" w14:textId="77777777" w:rsidTr="00B33F3A">
        <w:trPr>
          <w:trHeight w:val="653"/>
        </w:trPr>
        <w:tc>
          <w:tcPr>
            <w:tcW w:w="5235" w:type="dxa"/>
            <w:tcBorders>
              <w:top w:val="single" w:sz="16" w:space="0" w:color="CCCCCC"/>
              <w:left w:val="single" w:sz="16" w:space="0" w:color="CCCCCC"/>
              <w:bottom w:val="single" w:sz="16" w:space="0" w:color="CCCCCC"/>
              <w:right w:val="single" w:sz="16" w:space="0" w:color="CCCCCC"/>
            </w:tcBorders>
            <w:shd w:val="clear" w:color="auto" w:fill="FCE5CD"/>
            <w:tcMar>
              <w:top w:w="144" w:type="dxa"/>
              <w:left w:w="144" w:type="dxa"/>
              <w:bottom w:w="144" w:type="dxa"/>
              <w:right w:w="144" w:type="dxa"/>
            </w:tcMar>
          </w:tcPr>
          <w:p w14:paraId="2075040D" w14:textId="77777777" w:rsidR="007F7C7A" w:rsidRDefault="00CB1613">
            <w:pPr>
              <w:widowControl w:val="0"/>
              <w:spacing w:line="259" w:lineRule="auto"/>
              <w:rPr>
                <w:rFonts w:ascii="Calibri" w:eastAsia="Calibri" w:hAnsi="Calibri" w:cs="Calibri"/>
              </w:rPr>
            </w:pPr>
            <w:r>
              <w:rPr>
                <w:rFonts w:ascii="Calibri" w:eastAsia="Calibri" w:hAnsi="Calibri" w:cs="Calibri"/>
              </w:rPr>
              <w:t xml:space="preserve">Does the plan include elements that effectively </w:t>
            </w:r>
            <w:r>
              <w:rPr>
                <w:rFonts w:ascii="Calibri" w:eastAsia="Calibri" w:hAnsi="Calibri" w:cs="Calibri"/>
                <w:b/>
                <w:i/>
              </w:rPr>
              <w:t xml:space="preserve">monitor </w:t>
            </w:r>
            <w:r>
              <w:rPr>
                <w:rFonts w:ascii="Calibri" w:eastAsia="Calibri" w:hAnsi="Calibri" w:cs="Calibri"/>
              </w:rPr>
              <w:t xml:space="preserve">the impact and </w:t>
            </w:r>
            <w:r>
              <w:rPr>
                <w:rFonts w:ascii="Calibri" w:eastAsia="Calibri" w:hAnsi="Calibri" w:cs="Calibri"/>
                <w:b/>
                <w:i/>
              </w:rPr>
              <w:t xml:space="preserve">progress </w:t>
            </w:r>
            <w:r>
              <w:rPr>
                <w:rFonts w:ascii="Calibri" w:eastAsia="Calibri" w:hAnsi="Calibri" w:cs="Calibri"/>
              </w:rPr>
              <w:t>of the action plan?</w:t>
            </w:r>
          </w:p>
        </w:tc>
        <w:tc>
          <w:tcPr>
            <w:tcW w:w="4605" w:type="dxa"/>
            <w:tcBorders>
              <w:top w:val="single" w:sz="16" w:space="0" w:color="CCCCCC"/>
              <w:left w:val="single" w:sz="16" w:space="0" w:color="CCCCCC"/>
              <w:bottom w:val="single" w:sz="16" w:space="0" w:color="CCCCCC"/>
              <w:right w:val="single" w:sz="16" w:space="0" w:color="CCCCCC"/>
            </w:tcBorders>
            <w:tcMar>
              <w:top w:w="144" w:type="dxa"/>
              <w:left w:w="144" w:type="dxa"/>
              <w:bottom w:w="144" w:type="dxa"/>
              <w:right w:w="144" w:type="dxa"/>
            </w:tcMar>
          </w:tcPr>
          <w:p w14:paraId="442917BA" w14:textId="77777777" w:rsidR="007F7C7A" w:rsidRDefault="00CB1613">
            <w:pPr>
              <w:widowControl w:val="0"/>
              <w:numPr>
                <w:ilvl w:val="0"/>
                <w:numId w:val="1"/>
              </w:numPr>
              <w:spacing w:before="60" w:line="259" w:lineRule="auto"/>
              <w:rPr>
                <w:rFonts w:ascii="Calibri" w:eastAsia="Calibri" w:hAnsi="Calibri" w:cs="Calibri"/>
              </w:rPr>
            </w:pPr>
            <w:r>
              <w:rPr>
                <w:rFonts w:ascii="Calibri" w:eastAsia="Calibri" w:hAnsi="Calibri" w:cs="Calibri"/>
              </w:rPr>
              <w:t>Target Setting</w:t>
            </w:r>
          </w:p>
          <w:p w14:paraId="77800C77" w14:textId="77777777" w:rsidR="007F7C7A" w:rsidRDefault="00CB1613">
            <w:pPr>
              <w:widowControl w:val="0"/>
              <w:numPr>
                <w:ilvl w:val="0"/>
                <w:numId w:val="1"/>
              </w:numPr>
              <w:spacing w:line="259" w:lineRule="auto"/>
              <w:rPr>
                <w:rFonts w:ascii="Calibri" w:eastAsia="Calibri" w:hAnsi="Calibri" w:cs="Calibri"/>
              </w:rPr>
            </w:pPr>
            <w:r>
              <w:rPr>
                <w:rFonts w:ascii="Calibri" w:eastAsia="Calibri" w:hAnsi="Calibri" w:cs="Calibri"/>
              </w:rPr>
              <w:t>Planning Form</w:t>
            </w:r>
          </w:p>
        </w:tc>
      </w:tr>
    </w:tbl>
    <w:p w14:paraId="56A53FE7" w14:textId="77777777" w:rsidR="007F7C7A" w:rsidRDefault="007F7C7A">
      <w:pPr>
        <w:pBdr>
          <w:left w:val="none" w:sz="0" w:space="28" w:color="auto"/>
        </w:pBdr>
        <w:shd w:val="clear" w:color="auto" w:fill="FFFFFF"/>
        <w:spacing w:line="259" w:lineRule="auto"/>
        <w:ind w:left="80"/>
        <w:rPr>
          <w:rFonts w:ascii="Calibri" w:eastAsia="Calibri" w:hAnsi="Calibri" w:cs="Calibri"/>
          <w:sz w:val="12"/>
          <w:szCs w:val="12"/>
        </w:rPr>
      </w:pPr>
    </w:p>
    <w:p w14:paraId="1C917429" w14:textId="77777777" w:rsidR="007F7C7A" w:rsidRDefault="007F7C7A">
      <w:pPr>
        <w:pBdr>
          <w:left w:val="none" w:sz="0" w:space="28" w:color="auto"/>
        </w:pBdr>
        <w:shd w:val="clear" w:color="auto" w:fill="FFFFFF"/>
        <w:spacing w:line="259" w:lineRule="auto"/>
        <w:ind w:left="80"/>
        <w:rPr>
          <w:rFonts w:ascii="Calibri" w:eastAsia="Calibri" w:hAnsi="Calibri" w:cs="Calibri"/>
          <w:b/>
          <w:sz w:val="20"/>
          <w:szCs w:val="20"/>
        </w:rPr>
      </w:pPr>
    </w:p>
    <w:p w14:paraId="13220A4F" w14:textId="77777777" w:rsidR="007F7C7A" w:rsidRDefault="00CB1613">
      <w:pPr>
        <w:pStyle w:val="Heading1"/>
        <w:spacing w:line="259" w:lineRule="auto"/>
      </w:pPr>
      <w:bookmarkStart w:id="7" w:name="_ub1i6hxb0m4b" w:colFirst="0" w:colLast="0"/>
      <w:bookmarkEnd w:id="7"/>
      <w:r>
        <w:t xml:space="preserve">Assurances within the Online UIP </w:t>
      </w:r>
    </w:p>
    <w:p w14:paraId="1BF24222" w14:textId="76BEC234" w:rsidR="007F7C7A" w:rsidRDefault="00CB1613">
      <w:pPr>
        <w:shd w:val="clear" w:color="auto" w:fill="FFFFFF"/>
        <w:spacing w:after="160" w:line="259" w:lineRule="auto"/>
        <w:rPr>
          <w:rFonts w:ascii="Calibri" w:eastAsia="Calibri" w:hAnsi="Calibri" w:cs="Calibri"/>
        </w:rPr>
      </w:pPr>
      <w:r>
        <w:rPr>
          <w:rFonts w:ascii="Calibri" w:eastAsia="Calibri" w:hAnsi="Calibri" w:cs="Calibri"/>
        </w:rP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54220735" w14:textId="77777777" w:rsidR="000F0BB5" w:rsidRDefault="000F0BB5" w:rsidP="000F0BB5">
      <w:pPr>
        <w:shd w:val="clear" w:color="auto" w:fill="FFFFFF"/>
        <w:spacing w:after="160" w:line="259" w:lineRule="auto"/>
        <w:rPr>
          <w:rFonts w:ascii="Calibri" w:eastAsia="Calibri" w:hAnsi="Calibri" w:cs="Calibri"/>
        </w:rPr>
      </w:pPr>
      <w:r>
        <w:rPr>
          <w:rFonts w:ascii="Calibri" w:eastAsia="Calibri" w:hAnsi="Calibri" w:cs="Calibri"/>
        </w:rPr>
        <w:t xml:space="preserve">Schools are responsible for fulfilling the requirements expressed in these assurances. While artifacts and evidence related to these assurances are not required to be included in the UIP, </w:t>
      </w:r>
      <w:proofErr w:type="gramStart"/>
      <w:r>
        <w:rPr>
          <w:rFonts w:ascii="Calibri" w:eastAsia="Calibri" w:hAnsi="Calibri" w:cs="Calibri"/>
        </w:rPr>
        <w:t>sites  may</w:t>
      </w:r>
      <w:proofErr w:type="gramEnd"/>
      <w:r>
        <w:rPr>
          <w:rFonts w:ascii="Calibri" w:eastAsia="Calibri" w:hAnsi="Calibri" w:cs="Calibri"/>
        </w:rPr>
        <w:t xml:space="preserve">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 site.</w:t>
      </w:r>
    </w:p>
    <w:p w14:paraId="1E12D92B" w14:textId="77777777" w:rsidR="000F0BB5" w:rsidRDefault="000F0BB5">
      <w:pPr>
        <w:shd w:val="clear" w:color="auto" w:fill="FFFFFF"/>
        <w:spacing w:after="160" w:line="259" w:lineRule="auto"/>
        <w:rPr>
          <w:rFonts w:ascii="Calibri" w:eastAsia="Calibri" w:hAnsi="Calibri" w:cs="Calibri"/>
        </w:rPr>
      </w:pPr>
    </w:p>
    <w:p w14:paraId="1EC0A72C" w14:textId="77777777" w:rsidR="007F7C7A" w:rsidRDefault="00CB1613">
      <w:pPr>
        <w:shd w:val="clear" w:color="auto" w:fill="FFFFFF"/>
        <w:spacing w:after="160" w:line="259" w:lineRule="auto"/>
        <w:rPr>
          <w:rFonts w:ascii="Calibri" w:eastAsia="Calibri" w:hAnsi="Calibri" w:cs="Calibri"/>
          <w:b/>
          <w:sz w:val="20"/>
          <w:szCs w:val="20"/>
        </w:rPr>
      </w:pPr>
      <w:r>
        <w:rPr>
          <w:rFonts w:ascii="Calibri" w:eastAsia="Calibri" w:hAnsi="Calibri" w:cs="Calibri"/>
        </w:rPr>
        <w:t>If the school cannot attest to the completion of any of these assurances, the UIP should include a narrative explanation of how the school will address this assurance moving forward.</w:t>
      </w:r>
    </w:p>
    <w:p w14:paraId="5FDA0BE3" w14:textId="77777777" w:rsidR="007F7C7A" w:rsidRDefault="00CB1613">
      <w:pPr>
        <w:shd w:val="clear" w:color="auto" w:fill="FFFFFF"/>
        <w:spacing w:after="160" w:line="259" w:lineRule="auto"/>
        <w:rPr>
          <w:rFonts w:ascii="Calibri" w:eastAsia="Calibri" w:hAnsi="Calibri" w:cs="Calibri"/>
          <w:sz w:val="12"/>
          <w:szCs w:val="12"/>
        </w:rPr>
      </w:pPr>
      <w:r>
        <w:rPr>
          <w:noProof/>
        </w:rPr>
        <w:drawing>
          <wp:anchor distT="114300" distB="114300" distL="114300" distR="114300" simplePos="0" relativeHeight="251659264" behindDoc="0" locked="0" layoutInCell="1" hidden="0" allowOverlap="1" wp14:anchorId="7519BBE6" wp14:editId="774A4E07">
            <wp:simplePos x="0" y="0"/>
            <wp:positionH relativeFrom="column">
              <wp:posOffset>61913</wp:posOffset>
            </wp:positionH>
            <wp:positionV relativeFrom="paragraph">
              <wp:posOffset>247650</wp:posOffset>
            </wp:positionV>
            <wp:extent cx="266700" cy="266700"/>
            <wp:effectExtent l="0" t="0" r="0" b="0"/>
            <wp:wrapNone/>
            <wp:docPr id="28"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anchor>
        </w:drawing>
      </w:r>
    </w:p>
    <w:tbl>
      <w:tblPr>
        <w:tblStyle w:val="a0"/>
        <w:tblpPr w:leftFromText="475" w:rightFromText="180" w:topFromText="180" w:bottomFromText="180" w:vertAnchor="page" w:horzAnchor="margin" w:tblpXSpec="right" w:tblpY="2701"/>
        <w:tblW w:w="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05"/>
        <w:gridCol w:w="3165"/>
      </w:tblGrid>
      <w:tr w:rsidR="000F0BB5" w14:paraId="2291B738" w14:textId="77777777" w:rsidTr="00B33F3A">
        <w:trPr>
          <w:trHeight w:val="420"/>
        </w:trPr>
        <w:tc>
          <w:tcPr>
            <w:tcW w:w="4370" w:type="dxa"/>
            <w:gridSpan w:val="2"/>
            <w:tcBorders>
              <w:top w:val="single" w:sz="12" w:space="0" w:color="D9D9D9"/>
              <w:left w:val="single" w:sz="12" w:space="0" w:color="D9D9D9"/>
              <w:bottom w:val="single" w:sz="12" w:space="0" w:color="D9D9D9"/>
              <w:right w:val="single" w:sz="12" w:space="0" w:color="D9D9D9"/>
            </w:tcBorders>
            <w:tcMar>
              <w:top w:w="72" w:type="dxa"/>
              <w:left w:w="72" w:type="dxa"/>
              <w:bottom w:w="72" w:type="dxa"/>
              <w:right w:w="72" w:type="dxa"/>
            </w:tcMar>
          </w:tcPr>
          <w:p w14:paraId="2431B8F8" w14:textId="77777777" w:rsidR="000F0BB5" w:rsidRDefault="000F0BB5" w:rsidP="000F0BB5">
            <w:pPr>
              <w:widowControl w:val="0"/>
              <w:spacing w:line="259" w:lineRule="auto"/>
              <w:rPr>
                <w:rFonts w:ascii="Calibri" w:eastAsia="Calibri" w:hAnsi="Calibri" w:cs="Calibri"/>
                <w:b/>
              </w:rPr>
            </w:pPr>
            <w:r>
              <w:rPr>
                <w:rFonts w:ascii="Calibri" w:eastAsia="Calibri" w:hAnsi="Calibri" w:cs="Calibri"/>
                <w:b/>
              </w:rPr>
              <w:t>Key to Icons Used in Quality Criteria tables</w:t>
            </w:r>
          </w:p>
        </w:tc>
      </w:tr>
      <w:tr w:rsidR="000F0BB5" w14:paraId="20C4BBEA"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B2EB0DE" w14:textId="77777777" w:rsidR="000F0BB5" w:rsidRDefault="000F0BB5" w:rsidP="000F0BB5">
            <w:pPr>
              <w:spacing w:before="40" w:after="40" w:line="259" w:lineRule="auto"/>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1DF0F7FA" wp14:editId="4065F448">
                  <wp:extent cx="548640" cy="365760"/>
                  <wp:effectExtent l="0" t="0" r="0" b="0"/>
                  <wp:docPr id="29"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5944001A"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All Schools</w:t>
            </w:r>
          </w:p>
        </w:tc>
      </w:tr>
      <w:tr w:rsidR="000F0BB5" w14:paraId="3036E6E7"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669CB03"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22594C6B" wp14:editId="56D56BAD">
                  <wp:extent cx="274320" cy="274320"/>
                  <wp:effectExtent l="0" t="0" r="0" b="0"/>
                  <wp:docPr id="77" name="image5.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139E051D"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submitting Improvement Plans</w:t>
            </w:r>
          </w:p>
        </w:tc>
      </w:tr>
      <w:tr w:rsidR="000F0BB5" w14:paraId="24BC3F6D"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544FCB1"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5490BEA3" wp14:editId="4FEE578B">
                  <wp:extent cx="274320" cy="274320"/>
                  <wp:effectExtent l="0" t="0" r="0" b="0"/>
                  <wp:docPr id="33"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029EE4CD"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submitting Priority Improvement Plans</w:t>
            </w:r>
          </w:p>
        </w:tc>
      </w:tr>
      <w:tr w:rsidR="000F0BB5" w14:paraId="25759A3A"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64D9FFDB"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05A151A8" wp14:editId="18C64B90">
                  <wp:extent cx="274320" cy="274320"/>
                  <wp:effectExtent l="0" t="0" r="0" b="0"/>
                  <wp:docPr id="20"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1A395B70"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Submitting Turnaround Plans</w:t>
            </w:r>
          </w:p>
        </w:tc>
      </w:tr>
      <w:tr w:rsidR="000F0BB5" w14:paraId="28BABC2E"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2BAA61F0" w14:textId="77777777" w:rsidR="000F0BB5" w:rsidRDefault="000F0BB5" w:rsidP="000F0BB5">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0A4D8944" wp14:editId="5B97A0C9">
                  <wp:extent cx="548640" cy="365760"/>
                  <wp:effectExtent l="0" t="0" r="0" b="0"/>
                  <wp:docPr id="46" name="image9.png" descr="School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Schools on Year 4 of the state Accountability Clock must address this requirement."/>
                          <pic:cNvPicPr preferRelativeResize="0"/>
                        </pic:nvPicPr>
                        <pic:blipFill>
                          <a:blip r:embed="rId14"/>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427BF6E0"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 xml:space="preserve">Schools on Year 4 of the state Accountability Clock </w:t>
            </w:r>
          </w:p>
        </w:tc>
      </w:tr>
      <w:tr w:rsidR="000F0BB5" w14:paraId="70D5538B"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ED1EB28"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630029DE" wp14:editId="1853043D">
                  <wp:extent cx="274320" cy="274320"/>
                  <wp:effectExtent l="0" t="0" r="0" b="0"/>
                  <wp:docPr id="3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76372B14"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identified for Comprehensive Support through Every Student Succeeds Act (ESSA)</w:t>
            </w:r>
          </w:p>
          <w:p w14:paraId="3D7C9E65" w14:textId="77777777" w:rsidR="000F0BB5" w:rsidRDefault="000F0BB5" w:rsidP="000F0BB5">
            <w:pPr>
              <w:widowControl w:val="0"/>
              <w:spacing w:line="259" w:lineRule="auto"/>
              <w:jc w:val="right"/>
              <w:rPr>
                <w:rFonts w:ascii="Calibri" w:eastAsia="Calibri" w:hAnsi="Calibri" w:cs="Calibri"/>
                <w:i/>
              </w:rPr>
            </w:pPr>
            <w:r>
              <w:rPr>
                <w:rFonts w:ascii="Calibri" w:eastAsia="Calibri" w:hAnsi="Calibri" w:cs="Calibri"/>
              </w:rPr>
              <w:t>*</w:t>
            </w:r>
            <w:r>
              <w:rPr>
                <w:rFonts w:ascii="Calibri" w:eastAsia="Calibri" w:hAnsi="Calibri" w:cs="Calibri"/>
                <w:i/>
              </w:rPr>
              <w:t>See Note at left*</w:t>
            </w:r>
          </w:p>
        </w:tc>
      </w:tr>
      <w:tr w:rsidR="000F0BB5" w14:paraId="41D17F72"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2F2E6F2"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43D662CA" wp14:editId="1298B5EE">
                  <wp:extent cx="274320" cy="274320"/>
                  <wp:effectExtent l="0" t="0" r="0" b="0"/>
                  <wp:docPr id="15" name="image10.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identified for Targeted Support through ESSA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7B9297AB"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identified for Targeted Support through ESSA</w:t>
            </w:r>
          </w:p>
        </w:tc>
      </w:tr>
      <w:tr w:rsidR="000F0BB5" w14:paraId="62F88B27"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D1309DD"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07881713" wp14:editId="0AE9DC71">
                  <wp:extent cx="274320" cy="274320"/>
                  <wp:effectExtent l="0" t="0" r="0" b="0"/>
                  <wp:docPr id="72"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7E6E27C4"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identified for Additional Targeted Support through ESSA</w:t>
            </w:r>
          </w:p>
        </w:tc>
      </w:tr>
      <w:tr w:rsidR="000F0BB5" w14:paraId="7422BB8C"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73FF483B"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b/>
                <w:noProof/>
                <w:color w:val="FFFFFF"/>
              </w:rPr>
              <w:drawing>
                <wp:inline distT="114300" distB="114300" distL="114300" distR="114300" wp14:anchorId="48BA98CB" wp14:editId="398470FF">
                  <wp:extent cx="411480" cy="274320"/>
                  <wp:effectExtent l="0" t="0" r="0" b="0"/>
                  <wp:docPr id="27"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2383034F"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serving grades K-3</w:t>
            </w:r>
          </w:p>
        </w:tc>
      </w:tr>
      <w:tr w:rsidR="000F0BB5" w14:paraId="25D090AC"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7381DF7E" w14:textId="77777777" w:rsidR="000F0BB5" w:rsidRDefault="000F0BB5" w:rsidP="000F0BB5">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28EFCAE4" wp14:editId="12476805">
                  <wp:extent cx="411480" cy="274320"/>
                  <wp:effectExtent l="0" t="0" r="0" b="0"/>
                  <wp:docPr id="24" name="image11.png" descr="School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s serving students in grades 9 through 12 must address this requirement."/>
                          <pic:cNvPicPr preferRelativeResize="0"/>
                        </pic:nvPicPr>
                        <pic:blipFill>
                          <a:blip r:embed="rId18"/>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5867EBDE"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serving grades 9-12</w:t>
            </w:r>
          </w:p>
        </w:tc>
      </w:tr>
      <w:tr w:rsidR="000F0BB5" w14:paraId="0BA08AF4"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D4AD4F9" w14:textId="77777777" w:rsidR="000F0BB5" w:rsidRDefault="000F0BB5" w:rsidP="000F0BB5">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586E3D77" wp14:editId="1838DA2C">
                  <wp:extent cx="548640" cy="365760"/>
                  <wp:effectExtent l="0" t="0" r="0" b="0"/>
                  <wp:docPr id="52" name="image14.png" descr="School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Schools that have received an Empowering Action for School Improvement or EASI grant must address this requirement."/>
                          <pic:cNvPicPr preferRelativeResize="0"/>
                        </pic:nvPicPr>
                        <pic:blipFill>
                          <a:blip r:embed="rId19"/>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4AD94107"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that have received an Empowering Action for School Improvement (EASI) Grant</w:t>
            </w:r>
          </w:p>
        </w:tc>
      </w:tr>
      <w:tr w:rsidR="000F0BB5" w14:paraId="25D600FF" w14:textId="77777777" w:rsidTr="00B33F3A">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28FF6B37" w14:textId="77777777" w:rsidR="000F0BB5" w:rsidRDefault="000F0BB5" w:rsidP="000F0BB5">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58167897" wp14:editId="711D11F1">
                  <wp:extent cx="548640" cy="365760"/>
                  <wp:effectExtent l="0" t="0" r="0" b="0"/>
                  <wp:docPr id="54" name="image13.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that have received a Comprehensive Early Literacy Grant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69C0D5C6" w14:textId="77777777" w:rsidR="000F0BB5" w:rsidRDefault="000F0BB5" w:rsidP="000F0BB5">
            <w:pPr>
              <w:widowControl w:val="0"/>
              <w:spacing w:line="259" w:lineRule="auto"/>
              <w:rPr>
                <w:rFonts w:ascii="Calibri" w:eastAsia="Calibri" w:hAnsi="Calibri" w:cs="Calibri"/>
              </w:rPr>
            </w:pPr>
            <w:r>
              <w:rPr>
                <w:rFonts w:ascii="Calibri" w:eastAsia="Calibri" w:hAnsi="Calibri" w:cs="Calibri"/>
              </w:rPr>
              <w:t>Schools that have received a Comprehensive Early Literacy Grant</w:t>
            </w:r>
          </w:p>
        </w:tc>
      </w:tr>
    </w:tbl>
    <w:p w14:paraId="4B06F98D" w14:textId="77777777" w:rsidR="007F7C7A" w:rsidRDefault="00CB1613">
      <w:pPr>
        <w:shd w:val="clear" w:color="auto" w:fill="FFFFFF"/>
        <w:spacing w:after="160" w:line="259" w:lineRule="auto"/>
        <w:ind w:left="900"/>
        <w:rPr>
          <w:rFonts w:ascii="Calibri" w:eastAsia="Calibri" w:hAnsi="Calibri" w:cs="Calibri"/>
        </w:rPr>
      </w:pPr>
      <w:r>
        <w:rPr>
          <w:rFonts w:ascii="Calibri" w:eastAsia="Calibri" w:hAnsi="Calibri" w:cs="Calibri"/>
          <w:b/>
        </w:rPr>
        <w:t xml:space="preserve">NOTE: Schools identified for Comprehensive Support (CS), Targeted Support (TS), or Additional Targeted Support (A-TS) through the federal Every Student Succeeds Act (ESSA) are responsible for satisfying a specific set of federal requirements in their UIP. </w:t>
      </w:r>
      <w:r>
        <w:rPr>
          <w:rFonts w:ascii="Calibri" w:eastAsia="Calibri" w:hAnsi="Calibri" w:cs="Calibri"/>
        </w:rPr>
        <w:t>These requirements are identified in two ways throughout this document:</w:t>
      </w:r>
      <w:r>
        <w:rPr>
          <w:noProof/>
        </w:rPr>
        <w:drawing>
          <wp:anchor distT="114300" distB="114300" distL="114300" distR="114300" simplePos="0" relativeHeight="251660288" behindDoc="0" locked="0" layoutInCell="1" hidden="0" allowOverlap="1" wp14:anchorId="78A05CE6" wp14:editId="3B18D539">
            <wp:simplePos x="0" y="0"/>
            <wp:positionH relativeFrom="column">
              <wp:posOffset>66676</wp:posOffset>
            </wp:positionH>
            <wp:positionV relativeFrom="paragraph">
              <wp:posOffset>656245</wp:posOffset>
            </wp:positionV>
            <wp:extent cx="274320" cy="274320"/>
            <wp:effectExtent l="0" t="0" r="0" b="0"/>
            <wp:wrapNone/>
            <wp:docPr id="42"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42B8B450" wp14:editId="42EA3B47">
            <wp:simplePos x="0" y="0"/>
            <wp:positionH relativeFrom="column">
              <wp:posOffset>61913</wp:posOffset>
            </wp:positionH>
            <wp:positionV relativeFrom="paragraph">
              <wp:posOffset>338627</wp:posOffset>
            </wp:positionV>
            <wp:extent cx="274320" cy="274320"/>
            <wp:effectExtent l="0" t="0" r="0" b="0"/>
            <wp:wrapNone/>
            <wp:docPr id="71"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21"/>
                    <a:srcRect/>
                    <a:stretch>
                      <a:fillRect/>
                    </a:stretch>
                  </pic:blipFill>
                  <pic:spPr>
                    <a:xfrm>
                      <a:off x="0" y="0"/>
                      <a:ext cx="274320" cy="274320"/>
                    </a:xfrm>
                    <a:prstGeom prst="rect">
                      <a:avLst/>
                    </a:prstGeom>
                    <a:ln/>
                  </pic:spPr>
                </pic:pic>
              </a:graphicData>
            </a:graphic>
          </wp:anchor>
        </w:drawing>
      </w:r>
    </w:p>
    <w:p w14:paraId="65A07A40" w14:textId="77777777" w:rsidR="007F7C7A" w:rsidRDefault="00CB1613">
      <w:pPr>
        <w:numPr>
          <w:ilvl w:val="0"/>
          <w:numId w:val="9"/>
        </w:numPr>
        <w:shd w:val="clear" w:color="auto" w:fill="FFFFFF"/>
        <w:spacing w:after="160" w:line="259" w:lineRule="auto"/>
        <w:ind w:left="1440"/>
        <w:rPr>
          <w:rFonts w:ascii="Calibri" w:eastAsia="Calibri" w:hAnsi="Calibri" w:cs="Calibri"/>
        </w:rPr>
      </w:pPr>
      <w:r>
        <w:rPr>
          <w:rFonts w:ascii="Calibri" w:eastAsia="Calibri" w:hAnsi="Calibri" w:cs="Calibri"/>
        </w:rPr>
        <w:t>Requirements for all schools that are also included in CS-specific requirements are called out with the blue “CS” button in the “Topic” column of the criteria tables below.</w:t>
      </w:r>
    </w:p>
    <w:p w14:paraId="79A6F3A5" w14:textId="49F54E28" w:rsidR="000F0BB5" w:rsidRPr="000F0BB5" w:rsidRDefault="000F0BB5" w:rsidP="000F0BB5">
      <w:pPr>
        <w:numPr>
          <w:ilvl w:val="0"/>
          <w:numId w:val="9"/>
        </w:numPr>
        <w:shd w:val="clear" w:color="auto" w:fill="FFFFFF"/>
        <w:spacing w:after="160" w:line="259" w:lineRule="auto"/>
        <w:ind w:left="1440"/>
        <w:rPr>
          <w:rFonts w:ascii="Calibri" w:eastAsia="Calibri" w:hAnsi="Calibri" w:cs="Calibri"/>
          <w:sz w:val="20"/>
          <w:szCs w:val="20"/>
        </w:rPr>
      </w:pPr>
      <w:r>
        <w:rPr>
          <w:rFonts w:ascii="Calibri" w:eastAsia="Calibri" w:hAnsi="Calibri" w:cs="Calibri"/>
        </w:rPr>
        <w:t>Additional requirements that are specific to schools with federal identifications are called out with these buttons (see “Key to Icons” at right) in the “Who must address this requirement?” column of the Quality Criteria tables below.</w:t>
      </w:r>
    </w:p>
    <w:p w14:paraId="52FB9B59" w14:textId="77777777" w:rsidR="000F0BB5" w:rsidRPr="000F0BB5" w:rsidRDefault="000F0BB5" w:rsidP="000F0BB5">
      <w:pPr>
        <w:shd w:val="clear" w:color="auto" w:fill="FFFFFF"/>
        <w:spacing w:after="160" w:line="259" w:lineRule="auto"/>
        <w:rPr>
          <w:rFonts w:ascii="Calibri" w:eastAsia="Calibri" w:hAnsi="Calibri" w:cs="Calibri"/>
        </w:rPr>
      </w:pPr>
      <w:r w:rsidRPr="000F0BB5">
        <w:rPr>
          <w:rFonts w:ascii="Calibri" w:eastAsia="Calibri" w:hAnsi="Calibri" w:cs="Calibri"/>
          <w:b/>
        </w:rPr>
        <w:t xml:space="preserve">Title I School Wide Requirements: </w:t>
      </w:r>
      <w:r w:rsidRPr="000F0BB5">
        <w:rPr>
          <w:rFonts w:ascii="Calibri" w:eastAsia="Calibri" w:hAnsi="Calibri" w:cs="Calibri"/>
        </w:rPr>
        <w:t xml:space="preserve">In 2024-25, schools may continue to use the traditional UIP to meet schoolwide Title I </w:t>
      </w:r>
      <w:proofErr w:type="gramStart"/>
      <w:r w:rsidRPr="000F0BB5">
        <w:rPr>
          <w:rFonts w:ascii="Calibri" w:eastAsia="Calibri" w:hAnsi="Calibri" w:cs="Calibri"/>
        </w:rPr>
        <w:t>planning</w:t>
      </w:r>
      <w:proofErr w:type="gramEnd"/>
      <w:r w:rsidRPr="000F0BB5">
        <w:rPr>
          <w:rFonts w:ascii="Calibri" w:eastAsia="Calibri" w:hAnsi="Calibri" w:cs="Calibri"/>
        </w:rPr>
        <w:t xml:space="preserve"> requirements.  LEAs must ensure that schools continue to meet the requirements.  For more information, please see </w:t>
      </w:r>
      <w:hyperlink r:id="rId22">
        <w:r w:rsidRPr="000F0BB5">
          <w:rPr>
            <w:rFonts w:ascii="Calibri" w:eastAsia="Calibri" w:hAnsi="Calibri" w:cs="Calibri"/>
            <w:color w:val="1155CC"/>
            <w:u w:val="single"/>
          </w:rPr>
          <w:t>Title I Schoolwide Planning</w:t>
        </w:r>
      </w:hyperlink>
      <w:r w:rsidRPr="000F0BB5">
        <w:rPr>
          <w:rFonts w:ascii="Calibri" w:eastAsia="Calibri" w:hAnsi="Calibri" w:cs="Calibri"/>
        </w:rPr>
        <w:t>.  The Title I team can support districts in navigating meeting these requirements; for support, please contact the</w:t>
      </w:r>
      <w:r w:rsidRPr="000F0BB5">
        <w:rPr>
          <w:rFonts w:ascii="Calibri" w:eastAsia="Calibri" w:hAnsi="Calibri" w:cs="Calibri"/>
          <w:color w:val="242424"/>
          <w:highlight w:val="white"/>
        </w:rPr>
        <w:t xml:space="preserve"> </w:t>
      </w:r>
      <w:hyperlink r:id="rId23">
        <w:r w:rsidRPr="000F0BB5">
          <w:rPr>
            <w:rFonts w:ascii="Calibri" w:eastAsia="Calibri" w:hAnsi="Calibri" w:cs="Calibri"/>
            <w:color w:val="0000FF"/>
            <w:highlight w:val="white"/>
            <w:u w:val="single"/>
          </w:rPr>
          <w:t>Title I team</w:t>
        </w:r>
      </w:hyperlink>
      <w:r w:rsidRPr="000F0BB5">
        <w:rPr>
          <w:rFonts w:ascii="Calibri" w:eastAsia="Calibri" w:hAnsi="Calibri" w:cs="Calibri"/>
          <w:color w:val="242424"/>
          <w:highlight w:val="white"/>
        </w:rPr>
        <w:t xml:space="preserve"> or </w:t>
      </w:r>
      <w:hyperlink r:id="rId24">
        <w:r w:rsidRPr="000F0BB5">
          <w:rPr>
            <w:rFonts w:ascii="Calibri" w:eastAsia="Calibri" w:hAnsi="Calibri" w:cs="Calibri"/>
            <w:color w:val="0000FF"/>
            <w:highlight w:val="white"/>
            <w:u w:val="single"/>
          </w:rPr>
          <w:t>Regional Contacts</w:t>
        </w:r>
      </w:hyperlink>
      <w:r w:rsidRPr="000F0BB5">
        <w:rPr>
          <w:rFonts w:ascii="Calibri" w:eastAsia="Calibri" w:hAnsi="Calibri" w:cs="Calibri"/>
        </w:rPr>
        <w:t>.</w:t>
      </w:r>
    </w:p>
    <w:p w14:paraId="1705C24C" w14:textId="77777777" w:rsidR="000F0BB5" w:rsidRPr="000F0BB5" w:rsidRDefault="000F0BB5" w:rsidP="000F0BB5">
      <w:pPr>
        <w:shd w:val="clear" w:color="auto" w:fill="FFFFFF"/>
        <w:spacing w:after="160" w:line="259" w:lineRule="auto"/>
        <w:rPr>
          <w:rFonts w:ascii="Calibri" w:eastAsia="Calibri" w:hAnsi="Calibri" w:cs="Calibri"/>
          <w:b/>
          <w:bCs/>
          <w:sz w:val="20"/>
          <w:szCs w:val="20"/>
        </w:rPr>
      </w:pPr>
    </w:p>
    <w:p w14:paraId="65177D95" w14:textId="77777777" w:rsidR="007F7C7A" w:rsidRDefault="007F7C7A">
      <w:pPr>
        <w:shd w:val="clear" w:color="auto" w:fill="FFFFFF"/>
        <w:spacing w:line="259" w:lineRule="auto"/>
        <w:rPr>
          <w:rFonts w:ascii="Calibri" w:eastAsia="Calibri" w:hAnsi="Calibri" w:cs="Calibri"/>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15"/>
        <w:gridCol w:w="6045"/>
      </w:tblGrid>
      <w:tr w:rsidR="007F7C7A" w14:paraId="2AA92B06" w14:textId="77777777" w:rsidTr="00CB1613">
        <w:trPr>
          <w:trHeight w:val="539"/>
          <w:tblHeader/>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28" w:type="dxa"/>
              <w:left w:w="28" w:type="dxa"/>
              <w:bottom w:w="28" w:type="dxa"/>
              <w:right w:w="28" w:type="dxa"/>
            </w:tcMar>
            <w:vAlign w:val="center"/>
          </w:tcPr>
          <w:p w14:paraId="51399F82" w14:textId="77777777" w:rsidR="007F7C7A" w:rsidRDefault="00CB1613">
            <w:pPr>
              <w:spacing w:line="259" w:lineRule="auto"/>
              <w:ind w:left="-80"/>
              <w:jc w:val="center"/>
              <w:rPr>
                <w:rFonts w:ascii="Calibri" w:eastAsia="Calibri" w:hAnsi="Calibri" w:cs="Calibri"/>
                <w:i/>
                <w:color w:val="FFFFFF"/>
                <w:sz w:val="34"/>
                <w:szCs w:val="34"/>
              </w:rPr>
            </w:pPr>
            <w:r>
              <w:rPr>
                <w:rFonts w:ascii="Calibri" w:eastAsia="Calibri" w:hAnsi="Calibri" w:cs="Calibri"/>
                <w:color w:val="FFFFFF"/>
                <w:sz w:val="34"/>
                <w:szCs w:val="34"/>
              </w:rPr>
              <w:lastRenderedPageBreak/>
              <w:t xml:space="preserve"> </w:t>
            </w:r>
            <w:r>
              <w:rPr>
                <w:rFonts w:ascii="Calibri" w:eastAsia="Calibri" w:hAnsi="Calibri" w:cs="Calibri"/>
                <w:b/>
                <w:color w:val="FFFFFF"/>
                <w:sz w:val="34"/>
                <w:szCs w:val="34"/>
              </w:rPr>
              <w:t>Assurances within the Online UIP</w:t>
            </w:r>
          </w:p>
        </w:tc>
      </w:tr>
      <w:tr w:rsidR="007F7C7A" w14:paraId="2CA4A402" w14:textId="77777777" w:rsidTr="00CB1613">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36E45521" w14:textId="77777777" w:rsidR="007F7C7A" w:rsidRDefault="00CB1613">
            <w:pPr>
              <w:spacing w:before="40" w:after="40" w:line="259" w:lineRule="auto"/>
              <w:ind w:left="-80" w:firstLine="80"/>
              <w:jc w:val="center"/>
              <w:rPr>
                <w:rFonts w:ascii="Calibri" w:eastAsia="Calibri" w:hAnsi="Calibri" w:cs="Calibri"/>
                <w:color w:val="FFFFFF"/>
              </w:rPr>
            </w:pPr>
            <w:r>
              <w:rPr>
                <w:rFonts w:ascii="Calibri" w:eastAsia="Calibri" w:hAnsi="Calibri" w:cs="Calibri"/>
                <w:b/>
                <w:color w:val="FFFFFF"/>
              </w:rPr>
              <w:t xml:space="preserve">Who must address this requirement? </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0A2A58E" w14:textId="77777777" w:rsidR="007F7C7A" w:rsidRDefault="00CB1613">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AB63F3C" w14:textId="77777777" w:rsidR="007F7C7A" w:rsidRDefault="00CB1613">
            <w:pPr>
              <w:spacing w:before="40" w:after="40" w:line="259" w:lineRule="auto"/>
              <w:ind w:left="-80"/>
              <w:jc w:val="center"/>
              <w:rPr>
                <w:rFonts w:ascii="Calibri" w:eastAsia="Calibri" w:hAnsi="Calibri" w:cs="Calibri"/>
                <w:sz w:val="24"/>
                <w:szCs w:val="24"/>
              </w:rPr>
            </w:pPr>
            <w:r>
              <w:rPr>
                <w:rFonts w:ascii="Calibri" w:eastAsia="Calibri" w:hAnsi="Calibri" w:cs="Calibri"/>
                <w:b/>
                <w:sz w:val="24"/>
                <w:szCs w:val="24"/>
              </w:rPr>
              <w:t>Criteria</w:t>
            </w:r>
            <w:r>
              <w:rPr>
                <w:rFonts w:ascii="Calibri" w:eastAsia="Calibri" w:hAnsi="Calibri" w:cs="Calibri"/>
                <w:sz w:val="24"/>
                <w:szCs w:val="24"/>
              </w:rPr>
              <w:t xml:space="preserve"> </w:t>
            </w:r>
          </w:p>
        </w:tc>
      </w:tr>
      <w:tr w:rsidR="007F7C7A" w14:paraId="588182DF" w14:textId="77777777" w:rsidTr="00CB1613">
        <w:trPr>
          <w:trHeight w:val="39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334B7F1" w14:textId="77777777" w:rsidR="007F7C7A" w:rsidRDefault="00CB1613">
            <w:pPr>
              <w:spacing w:before="40" w:after="40"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DATA ANALYSIS</w:t>
            </w:r>
          </w:p>
        </w:tc>
      </w:tr>
      <w:tr w:rsidR="007F7C7A" w14:paraId="7138D5B7" w14:textId="77777777" w:rsidTr="00CB1613">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B869B8C" w14:textId="77777777" w:rsidR="007F7C7A" w:rsidRDefault="00CB1613">
            <w:pPr>
              <w:spacing w:before="40" w:after="40" w:line="259" w:lineRule="auto"/>
              <w:ind w:right="30"/>
              <w:jc w:val="center"/>
              <w:rPr>
                <w:rFonts w:ascii="Calibri" w:eastAsia="Calibri" w:hAnsi="Calibri" w:cs="Calibri"/>
                <w:color w:val="FFFFFF"/>
              </w:rPr>
            </w:pPr>
            <w:r>
              <w:rPr>
                <w:rFonts w:ascii="Calibri" w:eastAsia="Calibri" w:hAnsi="Calibri" w:cs="Calibri"/>
                <w:b/>
                <w:noProof/>
                <w:color w:val="FFFFFF"/>
                <w:sz w:val="20"/>
                <w:szCs w:val="20"/>
              </w:rPr>
              <w:drawing>
                <wp:inline distT="114300" distB="114300" distL="114300" distR="114300" wp14:anchorId="51CC9008" wp14:editId="2FBE62E4">
                  <wp:extent cx="822960" cy="548640"/>
                  <wp:effectExtent l="0" t="0" r="0" b="0"/>
                  <wp:docPr id="53"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60A3155"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0013843E"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35E49274" wp14:editId="1CD34CE0">
                  <wp:extent cx="266700" cy="266700"/>
                  <wp:effectExtent l="0" t="0" r="0" b="0"/>
                  <wp:docPr id="34"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7C4E378"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 xml:space="preserve">The Unified Improvement Plan is the result of thorough data analysis.  </w:t>
            </w:r>
          </w:p>
          <w:p w14:paraId="275714C4" w14:textId="77777777" w:rsidR="007F7C7A" w:rsidRDefault="00CB1613">
            <w:pPr>
              <w:numPr>
                <w:ilvl w:val="0"/>
                <w:numId w:val="2"/>
              </w:numPr>
              <w:spacing w:before="40" w:line="259" w:lineRule="auto"/>
              <w:ind w:right="195"/>
              <w:rPr>
                <w:rFonts w:ascii="Calibri" w:eastAsia="Calibri" w:hAnsi="Calibri" w:cs="Calibri"/>
              </w:rPr>
            </w:pPr>
            <w:r>
              <w:rPr>
                <w:rFonts w:ascii="Calibri" w:eastAsia="Calibri" w:hAnsi="Calibri" w:cs="Calibri"/>
              </w:rPr>
              <w:t xml:space="preserve">Data was analyzed from both local and state sources. </w:t>
            </w:r>
          </w:p>
          <w:p w14:paraId="52C45DBD" w14:textId="77777777" w:rsidR="007F7C7A" w:rsidRDefault="00CB1613">
            <w:pPr>
              <w:numPr>
                <w:ilvl w:val="0"/>
                <w:numId w:val="2"/>
              </w:numPr>
              <w:spacing w:line="259" w:lineRule="auto"/>
              <w:ind w:right="195"/>
              <w:rPr>
                <w:rFonts w:ascii="Calibri" w:eastAsia="Calibri" w:hAnsi="Calibri" w:cs="Calibri"/>
              </w:rPr>
            </w:pPr>
            <w:r>
              <w:rPr>
                <w:rFonts w:ascii="Calibri" w:eastAsia="Calibri" w:hAnsi="Calibri" w:cs="Calibri"/>
              </w:rPr>
              <w:t xml:space="preserve">Data was disaggregated by student demographics (e.g., students with IEPs, Free &amp; Reduced Lunch eligibility, Multilingual Learners, race/ethnicity), as applicable. </w:t>
            </w:r>
          </w:p>
          <w:p w14:paraId="524D0EAD" w14:textId="77777777" w:rsidR="007F7C7A" w:rsidRDefault="00CB1613">
            <w:pPr>
              <w:numPr>
                <w:ilvl w:val="0"/>
                <w:numId w:val="2"/>
              </w:numPr>
              <w:spacing w:after="40" w:line="259" w:lineRule="auto"/>
              <w:ind w:right="195"/>
              <w:rPr>
                <w:rFonts w:ascii="Calibri" w:eastAsia="Calibri" w:hAnsi="Calibri" w:cs="Calibri"/>
              </w:rPr>
            </w:pPr>
            <w:r>
              <w:rPr>
                <w:rFonts w:ascii="Calibri" w:eastAsia="Calibri" w:hAnsi="Calibri" w:cs="Calibri"/>
              </w:rPr>
              <w:t xml:space="preserve">Current school performance was analyzed relative to local, state and federal metrics and expectations (e.g. SPF metrics, ESSA indicators).  </w:t>
            </w:r>
          </w:p>
        </w:tc>
      </w:tr>
      <w:tr w:rsidR="007F7C7A" w14:paraId="29AF72CB" w14:textId="77777777" w:rsidTr="00CB1613">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C6BC9A3" w14:textId="77777777" w:rsidR="007F7C7A" w:rsidRDefault="00CB1613">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7138F3F4" wp14:editId="30F3DBE4">
                  <wp:extent cx="274320" cy="274320"/>
                  <wp:effectExtent l="0" t="0" r="0" b="0"/>
                  <wp:docPr id="83" name="image5.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3E234B4E" w14:textId="77777777" w:rsidR="007F7C7A" w:rsidRDefault="00CB1613">
            <w:pPr>
              <w:spacing w:before="40" w:after="40" w:line="259" w:lineRule="auto"/>
              <w:ind w:left="180" w:right="9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1647843C" wp14:editId="50A8B36F">
                  <wp:extent cx="274320" cy="274320"/>
                  <wp:effectExtent l="0" t="0" r="0" b="0"/>
                  <wp:docPr id="37"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72F887A8" wp14:editId="43792C2C">
                  <wp:extent cx="274320" cy="274320"/>
                  <wp:effectExtent l="0" t="0" r="0" b="0"/>
                  <wp:docPr id="51"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B0CC80C"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646376F5" w14:textId="77777777" w:rsidR="007F7C7A" w:rsidRDefault="007F7C7A">
            <w:pPr>
              <w:spacing w:before="40" w:after="40" w:line="259" w:lineRule="auto"/>
              <w:ind w:left="90" w:right="45"/>
              <w:jc w:val="center"/>
              <w:rPr>
                <w:rFonts w:ascii="Calibri" w:eastAsia="Calibri" w:hAnsi="Calibri" w:cs="Calibri"/>
                <w:b/>
              </w:rPr>
            </w:pPr>
          </w:p>
          <w:p w14:paraId="56D785EB" w14:textId="77777777" w:rsidR="007F7C7A" w:rsidRDefault="00CB1613">
            <w:pPr>
              <w:spacing w:before="40" w:after="40" w:line="259" w:lineRule="auto"/>
              <w:ind w:left="90" w:right="45"/>
              <w:jc w:val="center"/>
              <w:rPr>
                <w:rFonts w:ascii="Calibri" w:eastAsia="Calibri" w:hAnsi="Calibri" w:cs="Calibri"/>
                <w:i/>
              </w:rPr>
            </w:pPr>
            <w:r>
              <w:rPr>
                <w:rFonts w:ascii="Calibri" w:eastAsia="Calibri" w:hAnsi="Calibri" w:cs="Calibri"/>
                <w:i/>
              </w:rPr>
              <w:t>Math Acceleration K-12</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5397E4F"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 xml:space="preserve">Math Acceleration assessment performance data from at least the last two school years has been analyzed. Data were disaggregated by grade level, performance levels, and student demographics (e.g., Free &amp; Reduced Lunch, IEP, Multilingual Learners). </w:t>
            </w:r>
          </w:p>
        </w:tc>
      </w:tr>
      <w:tr w:rsidR="007F7C7A" w14:paraId="51EA3400" w14:textId="77777777" w:rsidTr="00CB1613">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AD3A445" w14:textId="77777777" w:rsidR="007F7C7A" w:rsidRDefault="00CB1613">
            <w:pPr>
              <w:spacing w:before="40" w:after="40" w:line="259" w:lineRule="auto"/>
              <w:ind w:right="-90"/>
              <w:jc w:val="center"/>
              <w:rPr>
                <w:rFonts w:ascii="Calibri" w:eastAsia="Calibri" w:hAnsi="Calibri" w:cs="Calibri"/>
                <w:color w:val="FFFFFF"/>
                <w:sz w:val="16"/>
                <w:szCs w:val="16"/>
              </w:rPr>
            </w:pPr>
            <w:r>
              <w:rPr>
                <w:rFonts w:ascii="Calibri" w:eastAsia="Calibri" w:hAnsi="Calibri" w:cs="Calibri"/>
                <w:b/>
                <w:noProof/>
                <w:color w:val="FFFFFF"/>
                <w:sz w:val="20"/>
                <w:szCs w:val="20"/>
              </w:rPr>
              <w:drawing>
                <wp:inline distT="114300" distB="114300" distL="114300" distR="114300" wp14:anchorId="1AA05C71" wp14:editId="15072755">
                  <wp:extent cx="548640" cy="365760"/>
                  <wp:effectExtent l="0" t="0" r="0" b="0"/>
                  <wp:docPr id="40"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548640" cy="36576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451D2B1"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420CB228" w14:textId="77777777" w:rsidR="007F7C7A" w:rsidRDefault="007F7C7A">
            <w:pPr>
              <w:spacing w:before="40" w:after="40" w:line="259" w:lineRule="auto"/>
              <w:ind w:left="90" w:right="45"/>
              <w:jc w:val="center"/>
              <w:rPr>
                <w:rFonts w:ascii="Calibri" w:eastAsia="Calibri" w:hAnsi="Calibri" w:cs="Calibri"/>
                <w:b/>
              </w:rPr>
            </w:pPr>
          </w:p>
          <w:p w14:paraId="7C1B8AE9" w14:textId="77777777" w:rsidR="007F7C7A" w:rsidRDefault="00CB1613">
            <w:pPr>
              <w:spacing w:before="40" w:after="40" w:line="259" w:lineRule="auto"/>
              <w:ind w:left="90" w:right="45"/>
              <w:jc w:val="center"/>
              <w:rPr>
                <w:rFonts w:ascii="Calibri" w:eastAsia="Calibri" w:hAnsi="Calibri" w:cs="Calibri"/>
                <w:i/>
              </w:rPr>
            </w:pPr>
            <w:r>
              <w:rPr>
                <w:rFonts w:ascii="Calibri" w:eastAsia="Calibri" w:hAnsi="Calibri" w:cs="Calibri"/>
                <w:i/>
              </w:rPr>
              <w:t>READ Act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47ACF971"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r w:rsidR="007F7C7A" w14:paraId="63088521" w14:textId="77777777" w:rsidTr="00CB1613">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0D9B693" w14:textId="77777777" w:rsidR="007F7C7A" w:rsidRDefault="00CB1613">
            <w:pPr>
              <w:spacing w:before="40" w:after="40" w:line="259" w:lineRule="auto"/>
              <w:jc w:val="center"/>
              <w:rPr>
                <w:rFonts w:ascii="Calibri" w:eastAsia="Calibri" w:hAnsi="Calibri" w:cs="Calibri"/>
                <w:color w:val="FFFFFF"/>
                <w:sz w:val="20"/>
                <w:szCs w:val="20"/>
              </w:rPr>
            </w:pPr>
            <w:r>
              <w:rPr>
                <w:rFonts w:ascii="Calibri" w:eastAsia="Calibri" w:hAnsi="Calibri" w:cs="Calibri"/>
                <w:noProof/>
                <w:color w:val="FFFFFF"/>
                <w:sz w:val="16"/>
                <w:szCs w:val="16"/>
              </w:rPr>
              <w:drawing>
                <wp:inline distT="114300" distB="114300" distL="114300" distR="114300" wp14:anchorId="4E7C97E8" wp14:editId="1CDC89AF">
                  <wp:extent cx="682906" cy="457200"/>
                  <wp:effectExtent l="0" t="0" r="0" b="0"/>
                  <wp:docPr id="49" name="image13.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that have received a Comprehensive Early Literacy Grant must address this requirement."/>
                          <pic:cNvPicPr preferRelativeResize="0"/>
                        </pic:nvPicPr>
                        <pic:blipFill>
                          <a:blip r:embed="rId20"/>
                          <a:srcRect/>
                          <a:stretch>
                            <a:fillRect/>
                          </a:stretch>
                        </pic:blipFill>
                        <pic:spPr>
                          <a:xfrm>
                            <a:off x="0" y="0"/>
                            <a:ext cx="682906" cy="45720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5B3DDF52"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Prior year Early </w:t>
            </w:r>
            <w:proofErr w:type="spellStart"/>
            <w:r>
              <w:rPr>
                <w:rFonts w:ascii="Calibri" w:eastAsia="Calibri" w:hAnsi="Calibri" w:cs="Calibri"/>
                <w:b/>
              </w:rPr>
              <w:t>LIteracy</w:t>
            </w:r>
            <w:proofErr w:type="spellEnd"/>
            <w:r>
              <w:rPr>
                <w:rFonts w:ascii="Calibri" w:eastAsia="Calibri" w:hAnsi="Calibri" w:cs="Calibri"/>
                <w:b/>
              </w:rPr>
              <w:t xml:space="preserve"> Grant Goals and previous </w:t>
            </w:r>
            <w:proofErr w:type="gramStart"/>
            <w:r>
              <w:rPr>
                <w:rFonts w:ascii="Calibri" w:eastAsia="Calibri" w:hAnsi="Calibri" w:cs="Calibri"/>
                <w:b/>
              </w:rPr>
              <w:t>efforts  (</w:t>
            </w:r>
            <w:proofErr w:type="gramEnd"/>
            <w:r>
              <w:rPr>
                <w:rFonts w:ascii="Calibri" w:eastAsia="Calibri" w:hAnsi="Calibri" w:cs="Calibri"/>
                <w:b/>
              </w:rPr>
              <w:t xml:space="preserve">Trends)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6FAD3649"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 xml:space="preserve">Data analysis includes reflection </w:t>
            </w:r>
            <w:proofErr w:type="gramStart"/>
            <w:r>
              <w:rPr>
                <w:rFonts w:ascii="Calibri" w:eastAsia="Calibri" w:hAnsi="Calibri" w:cs="Calibri"/>
              </w:rPr>
              <w:t>on</w:t>
            </w:r>
            <w:proofErr w:type="gramEnd"/>
            <w:r>
              <w:rPr>
                <w:rFonts w:ascii="Calibri" w:eastAsia="Calibri" w:hAnsi="Calibri" w:cs="Calibri"/>
              </w:rPr>
              <w:t xml:space="preserve"> and identification of trends related to all three goals designated within the Early Literacy Grant as well as the Literacy Evaluation Tool.  </w:t>
            </w:r>
          </w:p>
        </w:tc>
      </w:tr>
      <w:tr w:rsidR="007F7C7A" w14:paraId="5EC01EFE" w14:textId="77777777" w:rsidTr="00CB1613">
        <w:trPr>
          <w:trHeight w:val="45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58E83182" w14:textId="77777777" w:rsidR="007F7C7A" w:rsidRDefault="00CB1613">
            <w:pPr>
              <w:spacing w:before="40" w:after="40" w:line="259" w:lineRule="auto"/>
              <w:ind w:left="90" w:right="195"/>
              <w:jc w:val="center"/>
              <w:rPr>
                <w:rFonts w:ascii="Calibri" w:eastAsia="Calibri" w:hAnsi="Calibri" w:cs="Calibri"/>
                <w:b/>
                <w:color w:val="FFFFFF"/>
                <w:sz w:val="26"/>
                <w:szCs w:val="26"/>
              </w:rPr>
            </w:pPr>
            <w:r>
              <w:rPr>
                <w:rFonts w:ascii="Calibri" w:eastAsia="Calibri" w:hAnsi="Calibri" w:cs="Calibri"/>
                <w:b/>
                <w:color w:val="FFFFFF"/>
                <w:sz w:val="26"/>
                <w:szCs w:val="26"/>
              </w:rPr>
              <w:t>STAKEHOLDER INVOLVEMENT</w:t>
            </w:r>
          </w:p>
        </w:tc>
      </w:tr>
      <w:tr w:rsidR="007F7C7A" w14:paraId="0E6D4395" w14:textId="77777777" w:rsidTr="00CB1613">
        <w:trPr>
          <w:trHeight w:val="690"/>
        </w:trPr>
        <w:tc>
          <w:tcPr>
            <w:tcW w:w="1740" w:type="dxa"/>
            <w:vMerge w:val="restart"/>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0B71DD27" w14:textId="77777777" w:rsidR="007F7C7A" w:rsidRDefault="00CB1613">
            <w:pPr>
              <w:spacing w:before="40" w:after="40" w:line="259" w:lineRule="auto"/>
              <w:jc w:val="center"/>
              <w:rPr>
                <w:i/>
                <w:sz w:val="18"/>
                <w:szCs w:val="18"/>
              </w:rPr>
            </w:pPr>
            <w:r>
              <w:rPr>
                <w:rFonts w:ascii="Calibri" w:eastAsia="Calibri" w:hAnsi="Calibri" w:cs="Calibri"/>
                <w:b/>
                <w:noProof/>
                <w:color w:val="FFFFFF"/>
                <w:sz w:val="20"/>
                <w:szCs w:val="20"/>
              </w:rPr>
              <w:drawing>
                <wp:inline distT="114300" distB="114300" distL="114300" distR="114300" wp14:anchorId="539AAF5A" wp14:editId="7045F30C">
                  <wp:extent cx="822960" cy="548640"/>
                  <wp:effectExtent l="0" t="0" r="0" b="0"/>
                  <wp:docPr id="48"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A3DE3B5"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Input on Plan Development </w:t>
            </w:r>
          </w:p>
          <w:p w14:paraId="2355559F"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468A0E04" wp14:editId="394896A1">
                  <wp:extent cx="266700" cy="266700"/>
                  <wp:effectExtent l="0" t="0" r="0" b="0"/>
                  <wp:docPr id="7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BC27773" w14:textId="77777777" w:rsidR="007F7C7A" w:rsidRDefault="00CB1613">
            <w:pPr>
              <w:spacing w:before="40" w:after="40" w:line="259" w:lineRule="auto"/>
              <w:ind w:left="180" w:right="195"/>
              <w:rPr>
                <w:rFonts w:ascii="Calibri" w:eastAsia="Calibri" w:hAnsi="Calibri" w:cs="Calibri"/>
                <w:b/>
              </w:rPr>
            </w:pPr>
            <w:r>
              <w:rPr>
                <w:rFonts w:ascii="Calibri" w:eastAsia="Calibri" w:hAnsi="Calibri" w:cs="Calibri"/>
              </w:rPr>
              <w:t xml:space="preserve">The plan was developed in partnership with stakeholders, including the principal and other school leaders, teachers, and the School Accountability Committee (SAC). </w:t>
            </w:r>
          </w:p>
        </w:tc>
      </w:tr>
      <w:tr w:rsidR="007F7C7A" w14:paraId="14704F7D" w14:textId="77777777" w:rsidTr="00CB1613">
        <w:trPr>
          <w:trHeight w:val="690"/>
        </w:trPr>
        <w:tc>
          <w:tcPr>
            <w:tcW w:w="1740" w:type="dxa"/>
            <w:vMerge/>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10C66594" w14:textId="77777777" w:rsidR="007F7C7A" w:rsidRDefault="007F7C7A">
            <w:pPr>
              <w:spacing w:line="259" w:lineRule="auto"/>
              <w:rPr>
                <w:sz w:val="18"/>
                <w:szCs w:val="18"/>
              </w:rPr>
            </w:pP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63385F4"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Progress Monitoring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1A6BB68"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 xml:space="preserve">The school will involve stakeholders—at a minimum, the School Accountability Committee—in progress monitoring the implementation of the plan throughout the school year. </w:t>
            </w:r>
          </w:p>
        </w:tc>
      </w:tr>
      <w:tr w:rsidR="007F7C7A" w14:paraId="407C8EFB" w14:textId="77777777" w:rsidTr="00CB1613">
        <w:trPr>
          <w:trHeight w:val="915"/>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3A6258F" w14:textId="77777777" w:rsidR="007F7C7A" w:rsidRDefault="00CB1613">
            <w:pPr>
              <w:spacing w:before="40" w:after="40" w:line="259" w:lineRule="auto"/>
              <w:ind w:left="90" w:right="45"/>
              <w:jc w:val="center"/>
              <w:rPr>
                <w:rFonts w:ascii="Calibri" w:eastAsia="Calibri" w:hAnsi="Calibri" w:cs="Calibri"/>
                <w:color w:val="FFFFFF"/>
                <w:sz w:val="16"/>
                <w:szCs w:val="16"/>
              </w:rPr>
            </w:pPr>
            <w:r>
              <w:rPr>
                <w:rFonts w:ascii="Calibri" w:eastAsia="Calibri" w:hAnsi="Calibri" w:cs="Calibri"/>
                <w:b/>
                <w:noProof/>
                <w:color w:val="FFFFFF"/>
                <w:sz w:val="16"/>
                <w:szCs w:val="16"/>
              </w:rPr>
              <w:lastRenderedPageBreak/>
              <w:drawing>
                <wp:inline distT="114300" distB="114300" distL="114300" distR="114300" wp14:anchorId="30C77CE6" wp14:editId="700F584C">
                  <wp:extent cx="266700" cy="266700"/>
                  <wp:effectExtent l="0" t="0" r="0" b="0"/>
                  <wp:docPr id="3"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07FBACCE" w14:textId="77777777" w:rsidR="007F7C7A" w:rsidRDefault="00CB1613">
            <w:pPr>
              <w:spacing w:before="40" w:after="40" w:line="259" w:lineRule="auto"/>
              <w:ind w:left="180" w:right="270"/>
              <w:jc w:val="center"/>
              <w:rPr>
                <w:rFonts w:ascii="Calibri" w:eastAsia="Calibri" w:hAnsi="Calibri" w:cs="Calibri"/>
                <w:color w:val="FFFFFF"/>
              </w:rPr>
            </w:pPr>
            <w:r>
              <w:rPr>
                <w:rFonts w:ascii="Calibri" w:eastAsia="Calibri" w:hAnsi="Calibri" w:cs="Calibri"/>
                <w:noProof/>
                <w:color w:val="FFFFFF"/>
                <w:sz w:val="16"/>
                <w:szCs w:val="16"/>
              </w:rPr>
              <w:drawing>
                <wp:inline distT="114300" distB="114300" distL="114300" distR="114300" wp14:anchorId="17BB4629" wp14:editId="067F51C3">
                  <wp:extent cx="274320" cy="274320"/>
                  <wp:effectExtent l="0" t="0" r="0" b="0"/>
                  <wp:docPr id="9"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21"/>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5D706886" wp14:editId="3C66CFD8">
                  <wp:extent cx="274320" cy="274320"/>
                  <wp:effectExtent l="0" t="0" r="0" b="0"/>
                  <wp:docPr id="1"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5D2103BF"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Awareness  </w:t>
            </w:r>
          </w:p>
          <w:p w14:paraId="569996F8" w14:textId="77777777" w:rsidR="007F7C7A" w:rsidRDefault="007F7C7A">
            <w:pPr>
              <w:spacing w:before="40" w:after="40" w:line="259" w:lineRule="auto"/>
              <w:ind w:left="90" w:right="45"/>
              <w:jc w:val="center"/>
              <w:rPr>
                <w:rFonts w:ascii="Calibri" w:eastAsia="Calibri" w:hAnsi="Calibri" w:cs="Calibri"/>
                <w:b/>
              </w:rPr>
            </w:pPr>
          </w:p>
          <w:p w14:paraId="5D41871A" w14:textId="77777777" w:rsidR="007F7C7A" w:rsidRDefault="00CB1613">
            <w:pPr>
              <w:spacing w:before="40" w:after="40" w:line="259" w:lineRule="auto"/>
              <w:ind w:left="90" w:right="45"/>
              <w:jc w:val="center"/>
              <w:rPr>
                <w:rFonts w:ascii="Calibri" w:eastAsia="Calibri" w:hAnsi="Calibri" w:cs="Calibri"/>
                <w:i/>
              </w:rPr>
            </w:pPr>
            <w:r>
              <w:rPr>
                <w:rFonts w:ascii="Calibri" w:eastAsia="Calibri" w:hAnsi="Calibri" w:cs="Calibri"/>
                <w:i/>
              </w:rPr>
              <w:t>ESSA School Improvement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5E8D693"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Stakeholders were made aware of reasons for ESSA identification and were active partners in reviewing performance on related indicators and providing input on strategies or interventions related to identification.</w:t>
            </w:r>
          </w:p>
        </w:tc>
      </w:tr>
      <w:tr w:rsidR="007F7C7A" w14:paraId="0603CB2F" w14:textId="77777777" w:rsidTr="00CB1613">
        <w:trPr>
          <w:trHeight w:val="138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5861B43" w14:textId="77777777" w:rsidR="007F7C7A" w:rsidRDefault="00CB1613">
            <w:pPr>
              <w:spacing w:before="40" w:after="40" w:line="259" w:lineRule="auto"/>
              <w:ind w:left="180" w:right="90"/>
              <w:jc w:val="center"/>
              <w:rPr>
                <w:rFonts w:ascii="Calibri" w:eastAsia="Calibri" w:hAnsi="Calibri" w:cs="Calibri"/>
                <w:color w:val="FFFFFF"/>
              </w:rPr>
            </w:pPr>
            <w:r>
              <w:rPr>
                <w:rFonts w:ascii="Calibri" w:eastAsia="Calibri" w:hAnsi="Calibri" w:cs="Calibri"/>
                <w:noProof/>
                <w:color w:val="FFFFFF"/>
                <w:sz w:val="16"/>
                <w:szCs w:val="16"/>
              </w:rPr>
              <w:drawing>
                <wp:inline distT="114300" distB="114300" distL="114300" distR="114300" wp14:anchorId="4F407247" wp14:editId="766CDB57">
                  <wp:extent cx="274320" cy="274320"/>
                  <wp:effectExtent l="0" t="0" r="0" b="0"/>
                  <wp:docPr id="70"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492798BC" wp14:editId="0F1B2F27">
                  <wp:extent cx="274320" cy="274320"/>
                  <wp:effectExtent l="0" t="0" r="0" b="0"/>
                  <wp:docPr id="56"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4D09849"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Family Notification and Local Board Adoption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516ECBCF" w14:textId="77777777" w:rsidR="007F7C7A" w:rsidRDefault="00CB1613">
            <w:pPr>
              <w:numPr>
                <w:ilvl w:val="0"/>
                <w:numId w:val="11"/>
              </w:numPr>
              <w:spacing w:before="40" w:line="259" w:lineRule="auto"/>
              <w:ind w:right="195"/>
              <w:rPr>
                <w:rFonts w:ascii="Calibri" w:eastAsia="Calibri" w:hAnsi="Calibri" w:cs="Calibri"/>
              </w:rPr>
            </w:pPr>
            <w:r>
              <w:rPr>
                <w:rFonts w:ascii="Calibri" w:eastAsia="Calibri" w:hAnsi="Calibri" w:cs="Calibri"/>
              </w:rPr>
              <w:t xml:space="preserve">Written notice of the initial plan type was shared with families within 30 calendar days of identification. </w:t>
            </w:r>
          </w:p>
          <w:p w14:paraId="228DB33F" w14:textId="77777777" w:rsidR="007F7C7A" w:rsidRDefault="00CB1613">
            <w:pPr>
              <w:numPr>
                <w:ilvl w:val="0"/>
                <w:numId w:val="11"/>
              </w:numPr>
              <w:spacing w:line="259" w:lineRule="auto"/>
              <w:ind w:right="195"/>
              <w:rPr>
                <w:rFonts w:ascii="Calibri" w:eastAsia="Calibri" w:hAnsi="Calibri" w:cs="Calibri"/>
              </w:rPr>
            </w:pPr>
            <w:r>
              <w:rPr>
                <w:rFonts w:ascii="Calibri" w:eastAsia="Calibri" w:hAnsi="Calibri" w:cs="Calibri"/>
              </w:rPr>
              <w:t xml:space="preserve">The SAC met to provide input on the improvement plan prior to the public hearing. </w:t>
            </w:r>
          </w:p>
          <w:p w14:paraId="312232B5" w14:textId="77777777" w:rsidR="007F7C7A" w:rsidRDefault="00CB1613">
            <w:pPr>
              <w:numPr>
                <w:ilvl w:val="0"/>
                <w:numId w:val="11"/>
              </w:numPr>
              <w:spacing w:line="259" w:lineRule="auto"/>
              <w:ind w:right="195"/>
              <w:rPr>
                <w:rFonts w:ascii="Calibri" w:eastAsia="Calibri" w:hAnsi="Calibri" w:cs="Calibri"/>
              </w:rPr>
            </w:pPr>
            <w:r>
              <w:rPr>
                <w:rFonts w:ascii="Calibri" w:eastAsia="Calibri" w:hAnsi="Calibri" w:cs="Calibri"/>
              </w:rPr>
              <w:t xml:space="preserve">A public hearing was held at least 30 calendar days after the date on which the district provided the written notice. </w:t>
            </w:r>
          </w:p>
          <w:p w14:paraId="080013C9" w14:textId="77777777" w:rsidR="007F7C7A" w:rsidRDefault="00CB1613">
            <w:pPr>
              <w:numPr>
                <w:ilvl w:val="0"/>
                <w:numId w:val="11"/>
              </w:numPr>
              <w:spacing w:after="40" w:line="259" w:lineRule="auto"/>
              <w:ind w:right="195"/>
              <w:rPr>
                <w:rFonts w:ascii="Calibri" w:eastAsia="Calibri" w:hAnsi="Calibri" w:cs="Calibri"/>
              </w:rPr>
            </w:pPr>
            <w:r>
              <w:rPr>
                <w:rFonts w:ascii="Calibri" w:eastAsia="Calibri" w:hAnsi="Calibri" w:cs="Calibri"/>
              </w:rPr>
              <w:t xml:space="preserve">The local board reviewed and adopted the plan. </w:t>
            </w:r>
          </w:p>
        </w:tc>
      </w:tr>
      <w:tr w:rsidR="007F7C7A" w14:paraId="585E92C9" w14:textId="77777777" w:rsidTr="00CB1613">
        <w:trPr>
          <w:trHeight w:val="48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5A967049" w14:textId="77777777" w:rsidR="007F7C7A" w:rsidRDefault="00CB1613">
            <w:pPr>
              <w:spacing w:before="40" w:after="40" w:line="259" w:lineRule="auto"/>
              <w:ind w:left="90" w:right="195"/>
              <w:jc w:val="center"/>
              <w:rPr>
                <w:rFonts w:ascii="Calibri" w:eastAsia="Calibri" w:hAnsi="Calibri" w:cs="Calibri"/>
                <w:b/>
                <w:color w:val="FFFFFF"/>
                <w:sz w:val="26"/>
                <w:szCs w:val="26"/>
              </w:rPr>
            </w:pPr>
            <w:r>
              <w:rPr>
                <w:rFonts w:ascii="Calibri" w:eastAsia="Calibri" w:hAnsi="Calibri" w:cs="Calibri"/>
                <w:b/>
                <w:color w:val="FFFFFF"/>
                <w:sz w:val="26"/>
                <w:szCs w:val="26"/>
              </w:rPr>
              <w:t>TARGET SETTING</w:t>
            </w:r>
          </w:p>
        </w:tc>
      </w:tr>
      <w:tr w:rsidR="007F7C7A" w14:paraId="4775BF6B" w14:textId="77777777" w:rsidTr="00CB1613">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F3202EF" w14:textId="77777777" w:rsidR="007F7C7A" w:rsidRDefault="00CB1613">
            <w:pPr>
              <w:spacing w:before="40" w:after="40" w:line="259" w:lineRule="auto"/>
              <w:jc w:val="center"/>
              <w:rPr>
                <w:rFonts w:ascii="Calibri" w:eastAsia="Calibri" w:hAnsi="Calibri" w:cs="Calibri"/>
                <w:color w:val="FFFFFF"/>
                <w:sz w:val="20"/>
                <w:szCs w:val="20"/>
              </w:rPr>
            </w:pPr>
            <w:r>
              <w:rPr>
                <w:rFonts w:ascii="Calibri" w:eastAsia="Calibri" w:hAnsi="Calibri" w:cs="Calibri"/>
                <w:noProof/>
                <w:color w:val="FFFFFF"/>
                <w:sz w:val="16"/>
                <w:szCs w:val="16"/>
              </w:rPr>
              <w:drawing>
                <wp:inline distT="114300" distB="114300" distL="114300" distR="114300" wp14:anchorId="20ECB041" wp14:editId="33327339">
                  <wp:extent cx="682906" cy="457200"/>
                  <wp:effectExtent l="0" t="0" r="0" b="0"/>
                  <wp:docPr id="80" name="image13.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that have received a Comprehensive Early Literacy Grant must address this requirement."/>
                          <pic:cNvPicPr preferRelativeResize="0"/>
                        </pic:nvPicPr>
                        <pic:blipFill>
                          <a:blip r:embed="rId20"/>
                          <a:srcRect/>
                          <a:stretch>
                            <a:fillRect/>
                          </a:stretch>
                        </pic:blipFill>
                        <pic:spPr>
                          <a:xfrm>
                            <a:off x="0" y="0"/>
                            <a:ext cx="682906" cy="45720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CA76376"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ELG Funding Target </w:t>
            </w:r>
          </w:p>
          <w:p w14:paraId="3C9FA180"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(Growth)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53037A40" w14:textId="77777777" w:rsidR="007F7C7A" w:rsidRDefault="00CB1613">
            <w:pPr>
              <w:spacing w:before="40" w:after="40" w:line="259" w:lineRule="auto"/>
              <w:ind w:left="180" w:right="195"/>
              <w:rPr>
                <w:rFonts w:ascii="Calibri" w:eastAsia="Calibri" w:hAnsi="Calibri" w:cs="Calibri"/>
              </w:rPr>
            </w:pPr>
            <w:r>
              <w:rPr>
                <w:rFonts w:ascii="Calibri" w:eastAsia="Calibri" w:hAnsi="Calibri" w:cs="Calibri"/>
              </w:rPr>
              <w:t xml:space="preserve">The school has set a target (either in the UIP or in the Early Literacy Grant documentation) for moving students in K-3 who are identified as below expectations or well below expectations up a tier on the identified READ Act assessment by end of year. </w:t>
            </w:r>
          </w:p>
        </w:tc>
      </w:tr>
    </w:tbl>
    <w:p w14:paraId="0B3D415E" w14:textId="77777777" w:rsidR="007F7C7A" w:rsidRDefault="00CB1613">
      <w:pPr>
        <w:shd w:val="clear" w:color="auto" w:fill="FFFFFF"/>
        <w:spacing w:line="259" w:lineRule="auto"/>
        <w:rPr>
          <w:rFonts w:ascii="Calibri" w:eastAsia="Calibri" w:hAnsi="Calibri" w:cs="Calibri"/>
          <w:color w:val="FFFFFF"/>
        </w:rPr>
      </w:pPr>
      <w:r>
        <w:rPr>
          <w:rFonts w:ascii="Calibri" w:eastAsia="Calibri" w:hAnsi="Calibri" w:cs="Calibri"/>
          <w:color w:val="FFFFFF"/>
        </w:rPr>
        <w:t xml:space="preserve"> </w:t>
      </w:r>
    </w:p>
    <w:p w14:paraId="4801704A" w14:textId="77777777" w:rsidR="007F7C7A" w:rsidRDefault="007F7C7A">
      <w:pPr>
        <w:shd w:val="clear" w:color="auto" w:fill="FFFFFF"/>
        <w:spacing w:line="259" w:lineRule="auto"/>
        <w:rPr>
          <w:rFonts w:ascii="Calibri" w:eastAsia="Calibri" w:hAnsi="Calibri" w:cs="Calibri"/>
          <w:color w:val="FFFFFF"/>
        </w:rPr>
      </w:pPr>
    </w:p>
    <w:p w14:paraId="7A3DA91C" w14:textId="77777777" w:rsidR="007F7C7A" w:rsidRDefault="007F7C7A">
      <w:pPr>
        <w:shd w:val="clear" w:color="auto" w:fill="FFFFFF"/>
        <w:spacing w:line="259" w:lineRule="auto"/>
        <w:rPr>
          <w:rFonts w:ascii="Calibri" w:eastAsia="Calibri" w:hAnsi="Calibri" w:cs="Calibri"/>
          <w:color w:val="FFFFFF"/>
        </w:rPr>
      </w:pPr>
    </w:p>
    <w:p w14:paraId="2A8D9C65" w14:textId="77777777" w:rsidR="007F7C7A" w:rsidRDefault="00CB1613">
      <w:pPr>
        <w:shd w:val="clear" w:color="auto" w:fill="FFFFFF"/>
        <w:spacing w:line="259" w:lineRule="auto"/>
        <w:rPr>
          <w:rFonts w:ascii="Calibri" w:eastAsia="Calibri" w:hAnsi="Calibri" w:cs="Calibri"/>
          <w:color w:val="FFFFFF"/>
        </w:rPr>
      </w:pPr>
      <w:r>
        <w:br w:type="page"/>
      </w:r>
    </w:p>
    <w:p w14:paraId="15B5A709" w14:textId="77777777" w:rsidR="007F7C7A" w:rsidRDefault="007F7C7A">
      <w:pPr>
        <w:shd w:val="clear" w:color="auto" w:fill="FFFFFF"/>
        <w:spacing w:line="259" w:lineRule="auto"/>
        <w:rPr>
          <w:rFonts w:ascii="Calibri" w:eastAsia="Calibri" w:hAnsi="Calibri" w:cs="Calibri"/>
          <w:color w:val="FFFFFF"/>
          <w:sz w:val="2"/>
          <w:szCs w:val="2"/>
        </w:rPr>
      </w:pPr>
    </w:p>
    <w:tbl>
      <w:tblPr>
        <w:tblStyle w:val="a2"/>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115"/>
        <w:gridCol w:w="6045"/>
      </w:tblGrid>
      <w:tr w:rsidR="007F7C7A" w14:paraId="34858247" w14:textId="77777777" w:rsidTr="00CB1613">
        <w:trPr>
          <w:trHeight w:val="69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74D5BDA9" w14:textId="77777777" w:rsidR="007F7C7A" w:rsidRDefault="00CB1613">
            <w:pPr>
              <w:spacing w:before="40" w:after="40" w:line="259" w:lineRule="auto"/>
              <w:ind w:left="-80"/>
              <w:jc w:val="center"/>
              <w:rPr>
                <w:rFonts w:ascii="Calibri" w:eastAsia="Calibri" w:hAnsi="Calibri" w:cs="Calibri"/>
                <w:color w:val="FFFFFF"/>
                <w:sz w:val="44"/>
                <w:szCs w:val="44"/>
              </w:rPr>
            </w:pPr>
            <w:r>
              <w:rPr>
                <w:rFonts w:ascii="Calibri" w:eastAsia="Calibri" w:hAnsi="Calibri" w:cs="Calibri"/>
                <w:color w:val="FFFFFF"/>
                <w:sz w:val="44"/>
                <w:szCs w:val="44"/>
              </w:rPr>
              <w:t xml:space="preserve">❶ </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2C3384"/>
            <w:tcMar>
              <w:top w:w="72" w:type="dxa"/>
              <w:left w:w="72" w:type="dxa"/>
              <w:bottom w:w="72" w:type="dxa"/>
              <w:right w:w="72" w:type="dxa"/>
            </w:tcMar>
            <w:vAlign w:val="center"/>
          </w:tcPr>
          <w:p w14:paraId="46DA01D7" w14:textId="77777777" w:rsidR="007F7C7A" w:rsidRDefault="00CB1613">
            <w:pPr>
              <w:spacing w:before="40" w:after="40" w:line="259" w:lineRule="auto"/>
              <w:ind w:left="-80"/>
              <w:jc w:val="center"/>
              <w:rPr>
                <w:rFonts w:ascii="Calibri" w:eastAsia="Calibri" w:hAnsi="Calibri" w:cs="Calibri"/>
                <w:b/>
                <w:color w:val="FFFFFF"/>
                <w:sz w:val="28"/>
                <w:szCs w:val="28"/>
              </w:rPr>
            </w:pPr>
            <w:r>
              <w:rPr>
                <w:rFonts w:ascii="Calibri" w:eastAsia="Calibri" w:hAnsi="Calibri" w:cs="Calibri"/>
                <w:b/>
                <w:color w:val="FFFFFF"/>
                <w:sz w:val="28"/>
                <w:szCs w:val="28"/>
              </w:rPr>
              <w:t>Does the plan investigate the most critical performance areas and prioritize the most urgent performance challenges?</w:t>
            </w:r>
          </w:p>
        </w:tc>
      </w:tr>
      <w:tr w:rsidR="007F7C7A" w14:paraId="664058EE" w14:textId="77777777" w:rsidTr="00CB161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00E3AA39" w14:textId="77777777" w:rsidR="007F7C7A" w:rsidRDefault="00CB1613">
            <w:pPr>
              <w:spacing w:line="259" w:lineRule="auto"/>
              <w:ind w:right="-15"/>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11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9060AAC" w14:textId="77777777" w:rsidR="007F7C7A" w:rsidRDefault="00CB1613">
            <w:pPr>
              <w:spacing w:line="259" w:lineRule="auto"/>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604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7D44AA4" w14:textId="77777777" w:rsidR="007F7C7A" w:rsidRDefault="00CB1613">
            <w:pPr>
              <w:spacing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7F7C7A" w14:paraId="25B86F00" w14:textId="77777777" w:rsidTr="00CB1613">
        <w:trPr>
          <w:trHeight w:val="64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4DA09D1E" w14:textId="77777777" w:rsidR="007F7C7A" w:rsidRDefault="00CB1613" w:rsidP="000F0BB5">
            <w:pPr>
              <w:spacing w:line="259" w:lineRule="auto"/>
              <w:ind w:left="630" w:right="765"/>
              <w:jc w:val="center"/>
              <w:rPr>
                <w:rFonts w:ascii="Calibri" w:eastAsia="Calibri" w:hAnsi="Calibri" w:cs="Calibri"/>
                <w:b/>
                <w:i/>
              </w:rPr>
            </w:pPr>
            <w:r>
              <w:rPr>
                <w:rFonts w:ascii="Calibri" w:eastAsia="Calibri" w:hAnsi="Calibri" w:cs="Calibri"/>
                <w:b/>
                <w:i/>
              </w:rPr>
              <w:t>NOTE: The criteria in this section should be addressed through the UIP’s Data Narrative section, including the Brief Description, Reflection on Prior Year Targets, Current Performance, Trend Analysis, and Priority Performance Challenges.</w:t>
            </w:r>
          </w:p>
        </w:tc>
      </w:tr>
      <w:tr w:rsidR="007F7C7A" w14:paraId="150E68EF" w14:textId="77777777" w:rsidTr="00CB1613">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2F872A71" w14:textId="77777777" w:rsidR="007F7C7A" w:rsidRDefault="00CB1613">
            <w:pPr>
              <w:spacing w:before="40" w:after="40" w:line="259" w:lineRule="auto"/>
              <w:ind w:right="-90"/>
              <w:jc w:val="center"/>
              <w:rPr>
                <w:rFonts w:ascii="Calibri" w:eastAsia="Calibri" w:hAnsi="Calibri" w:cs="Calibri"/>
                <w:b/>
                <w:color w:val="FFFFFF"/>
                <w:sz w:val="20"/>
                <w:szCs w:val="20"/>
              </w:rPr>
            </w:pPr>
            <w:r>
              <w:rPr>
                <w:rFonts w:ascii="Calibri" w:eastAsia="Calibri" w:hAnsi="Calibri" w:cs="Calibri"/>
                <w:b/>
                <w:noProof/>
                <w:color w:val="FFFFFF"/>
                <w:sz w:val="20"/>
                <w:szCs w:val="20"/>
              </w:rPr>
              <w:drawing>
                <wp:inline distT="114300" distB="114300" distL="114300" distR="114300" wp14:anchorId="317B21BB" wp14:editId="5BC9DC79">
                  <wp:extent cx="692467" cy="464567"/>
                  <wp:effectExtent l="0" t="0" r="0" b="0"/>
                  <wp:docPr id="43"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p w14:paraId="6F7409EA" w14:textId="77777777" w:rsidR="007F7C7A" w:rsidRDefault="007F7C7A">
            <w:pPr>
              <w:spacing w:before="40" w:after="40" w:line="259" w:lineRule="auto"/>
              <w:ind w:right="-15"/>
              <w:jc w:val="center"/>
              <w:rPr>
                <w:rFonts w:ascii="Calibri" w:eastAsia="Calibri" w:hAnsi="Calibri" w:cs="Calibri"/>
                <w:color w:val="FFFFFF"/>
                <w:sz w:val="20"/>
                <w:szCs w:val="20"/>
              </w:rPr>
            </w:pPr>
          </w:p>
          <w:p w14:paraId="51AD402E" w14:textId="77777777" w:rsidR="007F7C7A" w:rsidRDefault="007F7C7A">
            <w:pPr>
              <w:spacing w:before="40" w:after="40" w:line="259" w:lineRule="auto"/>
              <w:ind w:right="-90"/>
              <w:jc w:val="center"/>
              <w:rPr>
                <w:rFonts w:ascii="Calibri" w:eastAsia="Calibri" w:hAnsi="Calibri" w:cs="Calibri"/>
                <w:b/>
                <w:color w:val="FFFFFF"/>
                <w:sz w:val="20"/>
                <w:szCs w:val="20"/>
              </w:rPr>
            </w:pP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7E840D62" w14:textId="77777777" w:rsidR="007F7C7A" w:rsidRDefault="00CB1613">
            <w:pPr>
              <w:spacing w:line="259" w:lineRule="auto"/>
              <w:jc w:val="center"/>
              <w:rPr>
                <w:rFonts w:ascii="Calibri" w:eastAsia="Calibri" w:hAnsi="Calibri" w:cs="Calibri"/>
                <w:b/>
              </w:rPr>
            </w:pPr>
            <w:r>
              <w:rPr>
                <w:rFonts w:ascii="Calibri" w:eastAsia="Calibri" w:hAnsi="Calibri" w:cs="Calibri"/>
                <w:b/>
              </w:rPr>
              <w:t>Identification of Priority Performance Challenges</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B025F4A" w14:textId="77777777" w:rsidR="007F7C7A" w:rsidRDefault="00CB1613">
            <w:pPr>
              <w:spacing w:line="259" w:lineRule="auto"/>
              <w:rPr>
                <w:rFonts w:ascii="Calibri" w:eastAsia="Calibri" w:hAnsi="Calibri" w:cs="Calibri"/>
              </w:rPr>
            </w:pPr>
            <w:r>
              <w:rPr>
                <w:rFonts w:ascii="Calibri" w:eastAsia="Calibri" w:hAnsi="Calibri" w:cs="Calibri"/>
              </w:rPr>
              <w:t xml:space="preserve">The plan identifies a limited number of Priority Performance Challenges (3 or fewer) of appropriate magnitude to focus the school’s improvement efforts. </w:t>
            </w:r>
          </w:p>
        </w:tc>
      </w:tr>
      <w:tr w:rsidR="007F7C7A" w14:paraId="12D7129A" w14:textId="77777777" w:rsidTr="00CB1613">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64DC6480" w14:textId="77777777" w:rsidR="007F7C7A" w:rsidRDefault="007F7C7A">
            <w:pPr>
              <w:spacing w:line="240" w:lineRule="auto"/>
              <w:ind w:right="-90"/>
              <w:jc w:val="center"/>
              <w:rPr>
                <w:sz w:val="18"/>
                <w:szCs w:val="18"/>
              </w:rPr>
            </w:pP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76086DDF"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Address Indicators  </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C6BE904" w14:textId="77777777" w:rsidR="007F7C7A" w:rsidRDefault="00CB1613">
            <w:pPr>
              <w:spacing w:line="259" w:lineRule="auto"/>
              <w:rPr>
                <w:rFonts w:ascii="Calibri" w:eastAsia="Calibri" w:hAnsi="Calibri" w:cs="Calibri"/>
              </w:rPr>
            </w:pPr>
            <w:r>
              <w:rPr>
                <w:rFonts w:ascii="Calibri" w:eastAsia="Calibri" w:hAnsi="Calibri" w:cs="Calibri"/>
              </w:rPr>
              <w:t xml:space="preserve">Priority Performance Challenges identify performance metrics that are meaningfully related to indicators </w:t>
            </w:r>
            <w:proofErr w:type="gramStart"/>
            <w:r>
              <w:rPr>
                <w:rFonts w:ascii="Calibri" w:eastAsia="Calibri" w:hAnsi="Calibri" w:cs="Calibri"/>
              </w:rPr>
              <w:t>on</w:t>
            </w:r>
            <w:proofErr w:type="gramEnd"/>
            <w:r>
              <w:rPr>
                <w:rFonts w:ascii="Calibri" w:eastAsia="Calibri" w:hAnsi="Calibri" w:cs="Calibri"/>
              </w:rPr>
              <w:t xml:space="preserve"> the performance framework. Focusing on these challenges is likely to increase performance in areas of need identified in the school’s data analysis (e.g., areas where the school is not yet meeting state or federal expectations).</w:t>
            </w:r>
          </w:p>
        </w:tc>
      </w:tr>
      <w:tr w:rsidR="007F7C7A" w14:paraId="4BD560E2" w14:textId="77777777" w:rsidTr="00CB1613">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5FF150BF" w14:textId="77777777" w:rsidR="007F7C7A" w:rsidRDefault="007F7C7A">
            <w:pPr>
              <w:spacing w:line="240" w:lineRule="auto"/>
              <w:ind w:right="-90"/>
              <w:jc w:val="center"/>
              <w:rPr>
                <w:rFonts w:ascii="Calibri" w:eastAsia="Calibri" w:hAnsi="Calibri" w:cs="Calibri"/>
                <w:b/>
                <w:color w:val="FFFFFF"/>
                <w:sz w:val="20"/>
                <w:szCs w:val="20"/>
              </w:rPr>
            </w:pP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47B38F12"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Evidence for Prioritization  </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E847DA7" w14:textId="77777777" w:rsidR="007F7C7A" w:rsidRDefault="00CB1613">
            <w:pPr>
              <w:spacing w:line="259" w:lineRule="auto"/>
              <w:rPr>
                <w:rFonts w:ascii="Calibri" w:eastAsia="Calibri" w:hAnsi="Calibri" w:cs="Calibri"/>
              </w:rPr>
            </w:pPr>
            <w:r>
              <w:rPr>
                <w:rFonts w:ascii="Calibri" w:eastAsia="Calibri" w:hAnsi="Calibri" w:cs="Calibri"/>
              </w:rPr>
              <w:t>The Current Performance and/or Trend Analysis sections present compelling evidence that demonstrates the need to focus on the identified Priority Performance Challenges (e.g., positive and negative performance trends, school performance relative to state and local expectations).</w:t>
            </w:r>
          </w:p>
        </w:tc>
      </w:tr>
      <w:tr w:rsidR="007F7C7A" w14:paraId="0F4F1AF6" w14:textId="77777777" w:rsidTr="00CB1613">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53F2A98C" w14:textId="77777777" w:rsidR="007F7C7A" w:rsidRDefault="007F7C7A">
            <w:pPr>
              <w:spacing w:line="240" w:lineRule="auto"/>
              <w:rPr>
                <w:sz w:val="18"/>
                <w:szCs w:val="18"/>
              </w:rPr>
            </w:pP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1F5F4BD5" w14:textId="77777777" w:rsidR="007F7C7A" w:rsidRDefault="00CB1613">
            <w:pPr>
              <w:spacing w:line="259" w:lineRule="auto"/>
              <w:jc w:val="center"/>
              <w:rPr>
                <w:rFonts w:ascii="Calibri" w:eastAsia="Calibri" w:hAnsi="Calibri" w:cs="Calibri"/>
                <w:b/>
              </w:rPr>
            </w:pPr>
            <w:r>
              <w:rPr>
                <w:rFonts w:ascii="Calibri" w:eastAsia="Calibri" w:hAnsi="Calibri" w:cs="Calibri"/>
                <w:b/>
              </w:rPr>
              <w:t>Rationale for Prioritization</w:t>
            </w:r>
          </w:p>
        </w:tc>
        <w:tc>
          <w:tcPr>
            <w:tcW w:w="604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25ECFA67" w14:textId="77777777" w:rsidR="007F7C7A" w:rsidRDefault="00CB1613">
            <w:pPr>
              <w:spacing w:line="259" w:lineRule="auto"/>
              <w:rPr>
                <w:rFonts w:ascii="Calibri" w:eastAsia="Calibri" w:hAnsi="Calibri" w:cs="Calibri"/>
              </w:rPr>
            </w:pPr>
            <w:r>
              <w:rPr>
                <w:rFonts w:ascii="Calibri" w:eastAsia="Calibri" w:hAnsi="Calibri" w:cs="Calibri"/>
              </w:rPr>
              <w:t xml:space="preserve">The plan includes </w:t>
            </w:r>
            <w:proofErr w:type="gramStart"/>
            <w:r>
              <w:rPr>
                <w:rFonts w:ascii="Calibri" w:eastAsia="Calibri" w:hAnsi="Calibri" w:cs="Calibri"/>
              </w:rPr>
              <w:t>strong</w:t>
            </w:r>
            <w:proofErr w:type="gramEnd"/>
            <w:r>
              <w:rPr>
                <w:rFonts w:ascii="Calibri" w:eastAsia="Calibri" w:hAnsi="Calibri" w:cs="Calibri"/>
              </w:rPr>
              <w:t xml:space="preserve"> rationale for the selected Priority Performance Challenges. This may include </w:t>
            </w:r>
            <w:proofErr w:type="gramStart"/>
            <w:r>
              <w:rPr>
                <w:rFonts w:ascii="Calibri" w:eastAsia="Calibri" w:hAnsi="Calibri" w:cs="Calibri"/>
              </w:rPr>
              <w:t>a number of</w:t>
            </w:r>
            <w:proofErr w:type="gramEnd"/>
            <w:r>
              <w:rPr>
                <w:rFonts w:ascii="Calibri" w:eastAsia="Calibri" w:hAnsi="Calibri" w:cs="Calibri"/>
              </w:rPr>
              <w:t xml:space="preserve"> contextual factors, such as enrollment shifts, local strategic plan priorities, and previous improvement efforts. </w:t>
            </w:r>
          </w:p>
        </w:tc>
      </w:tr>
      <w:tr w:rsidR="007F7C7A" w14:paraId="6ABE04C6" w14:textId="77777777" w:rsidTr="00CB1613">
        <w:trPr>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72" w:type="dxa"/>
              <w:left w:w="72" w:type="dxa"/>
              <w:bottom w:w="72" w:type="dxa"/>
              <w:right w:w="72" w:type="dxa"/>
            </w:tcMar>
            <w:vAlign w:val="center"/>
          </w:tcPr>
          <w:p w14:paraId="68CA052A" w14:textId="77777777" w:rsidR="007F7C7A" w:rsidRDefault="00CB1613">
            <w:pPr>
              <w:spacing w:before="40" w:after="40" w:line="259" w:lineRule="auto"/>
              <w:ind w:left="90" w:right="45"/>
              <w:jc w:val="center"/>
              <w:rPr>
                <w:rFonts w:ascii="Calibri" w:eastAsia="Calibri" w:hAnsi="Calibri" w:cs="Calibri"/>
                <w:color w:val="FFFFFF"/>
                <w:sz w:val="16"/>
                <w:szCs w:val="16"/>
              </w:rPr>
            </w:pPr>
            <w:r>
              <w:rPr>
                <w:rFonts w:ascii="Calibri" w:eastAsia="Calibri" w:hAnsi="Calibri" w:cs="Calibri"/>
                <w:b/>
                <w:noProof/>
                <w:color w:val="FFFFFF"/>
                <w:sz w:val="16"/>
                <w:szCs w:val="16"/>
              </w:rPr>
              <w:drawing>
                <wp:inline distT="114300" distB="114300" distL="114300" distR="114300" wp14:anchorId="6A1BEA1E" wp14:editId="4BF16AC6">
                  <wp:extent cx="266700" cy="266700"/>
                  <wp:effectExtent l="0" t="0" r="0" b="0"/>
                  <wp:docPr id="39"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29350622" w14:textId="77777777" w:rsidR="007F7C7A" w:rsidRDefault="00CB1613">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0799FAA9" wp14:editId="3931D8DF">
                  <wp:extent cx="274320" cy="274320"/>
                  <wp:effectExtent l="0" t="0" r="0" b="0"/>
                  <wp:docPr id="36"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21"/>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4859B4AF" wp14:editId="347576F7">
                  <wp:extent cx="274320" cy="274320"/>
                  <wp:effectExtent l="0" t="0" r="0" b="0"/>
                  <wp:docPr id="18"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72391313" w14:textId="77777777" w:rsidR="007F7C7A" w:rsidRDefault="00CB1613">
            <w:pPr>
              <w:spacing w:line="259" w:lineRule="auto"/>
              <w:jc w:val="center"/>
              <w:rPr>
                <w:rFonts w:ascii="Calibri" w:eastAsia="Calibri" w:hAnsi="Calibri" w:cs="Calibri"/>
                <w:b/>
              </w:rPr>
            </w:pPr>
            <w:r>
              <w:rPr>
                <w:rFonts w:ascii="Calibri" w:eastAsia="Calibri" w:hAnsi="Calibri" w:cs="Calibri"/>
                <w:b/>
              </w:rPr>
              <w:t>Address Indicators</w:t>
            </w:r>
          </w:p>
          <w:p w14:paraId="129DC01C" w14:textId="77777777" w:rsidR="007F7C7A" w:rsidRDefault="007F7C7A">
            <w:pPr>
              <w:spacing w:line="259" w:lineRule="auto"/>
              <w:jc w:val="center"/>
              <w:rPr>
                <w:rFonts w:ascii="Calibri" w:eastAsia="Calibri" w:hAnsi="Calibri" w:cs="Calibri"/>
                <w:b/>
              </w:rPr>
            </w:pPr>
          </w:p>
          <w:p w14:paraId="48DF9D8E" w14:textId="77777777" w:rsidR="007F7C7A" w:rsidRDefault="00CB1613">
            <w:pPr>
              <w:spacing w:line="259" w:lineRule="auto"/>
              <w:jc w:val="center"/>
              <w:rPr>
                <w:rFonts w:ascii="Calibri" w:eastAsia="Calibri" w:hAnsi="Calibri" w:cs="Calibri"/>
                <w:i/>
                <w:sz w:val="20"/>
                <w:szCs w:val="20"/>
              </w:rPr>
            </w:pPr>
            <w:r>
              <w:rPr>
                <w:rFonts w:ascii="Calibri" w:eastAsia="Calibri" w:hAnsi="Calibri" w:cs="Calibri"/>
                <w:i/>
                <w:sz w:val="20"/>
                <w:szCs w:val="20"/>
              </w:rPr>
              <w:t>ESSA School Improvement</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5AC30F2" w14:textId="77777777" w:rsidR="007F7C7A" w:rsidRDefault="00CB1613">
            <w:pPr>
              <w:spacing w:line="259" w:lineRule="auto"/>
              <w:rPr>
                <w:rFonts w:ascii="Calibri" w:eastAsia="Calibri" w:hAnsi="Calibri" w:cs="Calibri"/>
              </w:rPr>
            </w:pPr>
            <w:r>
              <w:rPr>
                <w:rFonts w:ascii="Calibri" w:eastAsia="Calibri" w:hAnsi="Calibri" w:cs="Calibri"/>
              </w:rPr>
              <w:t xml:space="preserve">The plan clearly and explicitly aligns at least one Priority Performance Challenge to </w:t>
            </w:r>
            <w:hyperlink r:id="rId25">
              <w:r>
                <w:rPr>
                  <w:rFonts w:ascii="Calibri" w:eastAsia="Calibri" w:hAnsi="Calibri" w:cs="Calibri"/>
                  <w:color w:val="1155CC"/>
                  <w:u w:val="single"/>
                </w:rPr>
                <w:t>reasons for ESSA identification</w:t>
              </w:r>
            </w:hyperlink>
            <w:r>
              <w:rPr>
                <w:rFonts w:ascii="Calibri" w:eastAsia="Calibri" w:hAnsi="Calibri" w:cs="Calibri"/>
              </w:rPr>
              <w:t>:</w:t>
            </w:r>
          </w:p>
          <w:p w14:paraId="79DE7E04" w14:textId="77777777" w:rsidR="007F7C7A" w:rsidRDefault="00CB1613">
            <w:pPr>
              <w:numPr>
                <w:ilvl w:val="0"/>
                <w:numId w:val="7"/>
              </w:numPr>
              <w:spacing w:line="259" w:lineRule="auto"/>
              <w:ind w:left="450" w:hanging="270"/>
              <w:rPr>
                <w:rFonts w:ascii="Calibri" w:eastAsia="Calibri" w:hAnsi="Calibri" w:cs="Calibri"/>
              </w:rPr>
            </w:pPr>
            <w:r>
              <w:rPr>
                <w:rFonts w:ascii="Calibri" w:eastAsia="Calibri" w:hAnsi="Calibri" w:cs="Calibri"/>
              </w:rPr>
              <w:t>Graduation Rate (Comprehensive Support - Low Graduation)</w:t>
            </w:r>
          </w:p>
          <w:p w14:paraId="679551F1" w14:textId="77777777" w:rsidR="007F7C7A" w:rsidRDefault="00CB1613">
            <w:pPr>
              <w:numPr>
                <w:ilvl w:val="0"/>
                <w:numId w:val="7"/>
              </w:numPr>
              <w:spacing w:line="259" w:lineRule="auto"/>
              <w:ind w:left="450" w:hanging="270"/>
              <w:rPr>
                <w:rFonts w:ascii="Calibri" w:eastAsia="Calibri" w:hAnsi="Calibri" w:cs="Calibri"/>
              </w:rPr>
            </w:pPr>
            <w:r>
              <w:rPr>
                <w:rFonts w:ascii="Calibri" w:eastAsia="Calibri" w:hAnsi="Calibri" w:cs="Calibri"/>
              </w:rPr>
              <w:t>Overall Performance (Comprehensive Support - Lowest 5%)</w:t>
            </w:r>
          </w:p>
          <w:p w14:paraId="6675795E" w14:textId="77777777" w:rsidR="007F7C7A" w:rsidRDefault="00CB1613">
            <w:pPr>
              <w:numPr>
                <w:ilvl w:val="0"/>
                <w:numId w:val="7"/>
              </w:numPr>
              <w:spacing w:line="259" w:lineRule="auto"/>
              <w:ind w:left="450" w:hanging="270"/>
              <w:rPr>
                <w:rFonts w:ascii="Calibri" w:eastAsia="Calibri" w:hAnsi="Calibri" w:cs="Calibri"/>
              </w:rPr>
            </w:pPr>
            <w:r>
              <w:rPr>
                <w:rFonts w:ascii="Calibri" w:eastAsia="Calibri" w:hAnsi="Calibri" w:cs="Calibri"/>
              </w:rPr>
              <w:t>Performance of Specific Student Group (Targeted or Additional Targeted Support)</w:t>
            </w:r>
          </w:p>
          <w:p w14:paraId="43BDFDCA" w14:textId="77777777" w:rsidR="007F7C7A" w:rsidRDefault="00CB1613">
            <w:pPr>
              <w:numPr>
                <w:ilvl w:val="0"/>
                <w:numId w:val="7"/>
              </w:numPr>
              <w:spacing w:line="259" w:lineRule="auto"/>
              <w:ind w:left="450" w:hanging="270"/>
              <w:rPr>
                <w:rFonts w:ascii="Calibri" w:eastAsia="Calibri" w:hAnsi="Calibri" w:cs="Calibri"/>
              </w:rPr>
            </w:pPr>
            <w:r>
              <w:rPr>
                <w:rFonts w:ascii="Calibri" w:eastAsia="Calibri" w:hAnsi="Calibri" w:cs="Calibri"/>
              </w:rPr>
              <w:t>Participation Rate</w:t>
            </w:r>
          </w:p>
        </w:tc>
      </w:tr>
      <w:tr w:rsidR="007F7C7A" w14:paraId="5FFB0FA8" w14:textId="77777777" w:rsidTr="00CB1613">
        <w:trPr>
          <w:trHeight w:val="516"/>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16CA0A55" w14:textId="77777777" w:rsidR="007F7C7A" w:rsidRDefault="00CB1613">
            <w:pPr>
              <w:shd w:val="clear" w:color="auto" w:fill="FFFFFF"/>
              <w:spacing w:after="40"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r w:rsidR="007F7C7A" w14:paraId="667E72A3" w14:textId="77777777" w:rsidTr="00CB1613">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72" w:type="dxa"/>
              <w:left w:w="72" w:type="dxa"/>
              <w:bottom w:w="72" w:type="dxa"/>
              <w:right w:w="72" w:type="dxa"/>
            </w:tcMar>
            <w:vAlign w:val="center"/>
          </w:tcPr>
          <w:p w14:paraId="3D948363" w14:textId="77777777" w:rsidR="007F7C7A" w:rsidRDefault="00CB1613">
            <w:pPr>
              <w:spacing w:before="40" w:after="40" w:line="259" w:lineRule="auto"/>
              <w:ind w:left="90" w:right="45"/>
              <w:jc w:val="center"/>
              <w:rPr>
                <w:rFonts w:ascii="Calibri" w:eastAsia="Calibri" w:hAnsi="Calibri" w:cs="Calibri"/>
                <w:color w:val="FFFFFF"/>
                <w:sz w:val="16"/>
                <w:szCs w:val="16"/>
              </w:rPr>
            </w:pPr>
            <w:r>
              <w:rPr>
                <w:rFonts w:ascii="Calibri" w:eastAsia="Calibri" w:hAnsi="Calibri" w:cs="Calibri"/>
                <w:b/>
                <w:noProof/>
                <w:color w:val="FFFFFF"/>
                <w:sz w:val="16"/>
                <w:szCs w:val="16"/>
              </w:rPr>
              <w:lastRenderedPageBreak/>
              <w:drawing>
                <wp:inline distT="114300" distB="114300" distL="114300" distR="114300" wp14:anchorId="1961AFF5" wp14:editId="53A815C1">
                  <wp:extent cx="266700" cy="266700"/>
                  <wp:effectExtent l="0" t="0" r="0" b="0"/>
                  <wp:docPr id="47"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05814143" w14:textId="77777777" w:rsidR="007F7C7A" w:rsidRDefault="00CB1613">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72577F73" wp14:editId="21C16606">
                  <wp:extent cx="274320" cy="274320"/>
                  <wp:effectExtent l="0" t="0" r="0" b="0"/>
                  <wp:docPr id="25"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21"/>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1373C8C7" wp14:editId="5BEA308A">
                  <wp:extent cx="274320" cy="274320"/>
                  <wp:effectExtent l="0" t="0" r="0" b="0"/>
                  <wp:docPr id="41"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4AB16814" w14:textId="77777777" w:rsidR="007F7C7A" w:rsidRDefault="00CB1613">
            <w:pPr>
              <w:spacing w:line="259" w:lineRule="auto"/>
              <w:jc w:val="center"/>
              <w:rPr>
                <w:rFonts w:ascii="Calibri" w:eastAsia="Calibri" w:hAnsi="Calibri" w:cs="Calibri"/>
                <w:b/>
              </w:rPr>
            </w:pPr>
            <w:r>
              <w:rPr>
                <w:rFonts w:ascii="Calibri" w:eastAsia="Calibri" w:hAnsi="Calibri" w:cs="Calibri"/>
                <w:b/>
              </w:rPr>
              <w:t>Rationale for Prioritization</w:t>
            </w:r>
          </w:p>
          <w:p w14:paraId="12F29EB6" w14:textId="77777777" w:rsidR="007F7C7A" w:rsidRDefault="007F7C7A">
            <w:pPr>
              <w:spacing w:line="259" w:lineRule="auto"/>
              <w:jc w:val="center"/>
              <w:rPr>
                <w:rFonts w:ascii="Calibri" w:eastAsia="Calibri" w:hAnsi="Calibri" w:cs="Calibri"/>
                <w:b/>
                <w:sz w:val="10"/>
                <w:szCs w:val="10"/>
              </w:rPr>
            </w:pPr>
          </w:p>
          <w:p w14:paraId="00BF5EA0" w14:textId="77777777" w:rsidR="007F7C7A" w:rsidRDefault="00CB1613">
            <w:pPr>
              <w:spacing w:line="259" w:lineRule="auto"/>
              <w:jc w:val="center"/>
              <w:rPr>
                <w:rFonts w:ascii="Calibri" w:eastAsia="Calibri" w:hAnsi="Calibri" w:cs="Calibri"/>
                <w:i/>
                <w:sz w:val="20"/>
                <w:szCs w:val="20"/>
              </w:rPr>
            </w:pPr>
            <w:r>
              <w:rPr>
                <w:rFonts w:ascii="Calibri" w:eastAsia="Calibri" w:hAnsi="Calibri" w:cs="Calibri"/>
                <w:i/>
                <w:sz w:val="20"/>
                <w:szCs w:val="20"/>
              </w:rPr>
              <w:t>ESSA School Improvement</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89DBD92" w14:textId="77777777" w:rsidR="007F7C7A" w:rsidRDefault="00CB1613">
            <w:pPr>
              <w:spacing w:line="259" w:lineRule="auto"/>
              <w:rPr>
                <w:rFonts w:ascii="Calibri" w:eastAsia="Calibri" w:hAnsi="Calibri" w:cs="Calibri"/>
              </w:rPr>
            </w:pPr>
            <w:r>
              <w:rPr>
                <w:rFonts w:ascii="Calibri" w:eastAsia="Calibri" w:hAnsi="Calibri" w:cs="Calibri"/>
              </w:rPr>
              <w:t>The rationale describes how at least one target was selected because of the specific reason for ESSA identification (i.e., Graduation Rate, Overall Performance, Participation Rate, Performance of Specific Student Group)</w:t>
            </w:r>
          </w:p>
        </w:tc>
      </w:tr>
      <w:tr w:rsidR="007F7C7A" w14:paraId="0B4C7456" w14:textId="77777777" w:rsidTr="00CB1613">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1C00D266" w14:textId="77777777" w:rsidR="007F7C7A" w:rsidRDefault="00CB1613">
            <w:pPr>
              <w:spacing w:before="40" w:after="40" w:line="259" w:lineRule="auto"/>
              <w:ind w:right="-90"/>
              <w:jc w:val="center"/>
              <w:rPr>
                <w:rFonts w:ascii="Calibri" w:eastAsia="Calibri" w:hAnsi="Calibri" w:cs="Calibri"/>
                <w:b/>
                <w:i/>
                <w:color w:val="FFFFFF"/>
                <w:sz w:val="20"/>
                <w:szCs w:val="20"/>
              </w:rPr>
            </w:pPr>
            <w:r>
              <w:rPr>
                <w:rFonts w:ascii="Calibri" w:eastAsia="Calibri" w:hAnsi="Calibri" w:cs="Calibri"/>
                <w:b/>
                <w:noProof/>
                <w:color w:val="FFFFFF"/>
                <w:sz w:val="20"/>
                <w:szCs w:val="20"/>
              </w:rPr>
              <w:drawing>
                <wp:inline distT="114300" distB="114300" distL="114300" distR="114300" wp14:anchorId="42550B74" wp14:editId="53A53B81">
                  <wp:extent cx="548640" cy="365760"/>
                  <wp:effectExtent l="0" t="0" r="0" b="0"/>
                  <wp:docPr id="26"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548640" cy="365760"/>
                          </a:xfrm>
                          <a:prstGeom prst="rect">
                            <a:avLst/>
                          </a:prstGeom>
                          <a:ln/>
                        </pic:spPr>
                      </pic:pic>
                    </a:graphicData>
                  </a:graphic>
                </wp:inline>
              </w:drawing>
            </w: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66945E35"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Rationale for Prioritization </w:t>
            </w:r>
          </w:p>
          <w:p w14:paraId="64EEF836" w14:textId="77777777" w:rsidR="007F7C7A" w:rsidRDefault="007F7C7A">
            <w:pPr>
              <w:spacing w:line="259" w:lineRule="auto"/>
              <w:jc w:val="center"/>
              <w:rPr>
                <w:rFonts w:ascii="Calibri" w:eastAsia="Calibri" w:hAnsi="Calibri" w:cs="Calibri"/>
                <w:b/>
                <w:sz w:val="12"/>
                <w:szCs w:val="12"/>
              </w:rPr>
            </w:pPr>
          </w:p>
          <w:p w14:paraId="3EB50B1B" w14:textId="77777777" w:rsidR="007F7C7A" w:rsidRDefault="00CB1613">
            <w:pPr>
              <w:spacing w:line="259" w:lineRule="auto"/>
              <w:jc w:val="center"/>
              <w:rPr>
                <w:rFonts w:ascii="Calibri" w:eastAsia="Calibri" w:hAnsi="Calibri" w:cs="Calibri"/>
                <w:i/>
              </w:rPr>
            </w:pPr>
            <w:r>
              <w:rPr>
                <w:rFonts w:ascii="Calibri" w:eastAsia="Calibri" w:hAnsi="Calibri" w:cs="Calibri"/>
                <w:i/>
              </w:rPr>
              <w:t>READ Act</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277DC55" w14:textId="77777777" w:rsidR="007F7C7A" w:rsidRDefault="00CB1613">
            <w:pPr>
              <w:spacing w:line="259" w:lineRule="auto"/>
              <w:rPr>
                <w:rFonts w:ascii="Calibri" w:eastAsia="Calibri" w:hAnsi="Calibri" w:cs="Calibri"/>
              </w:rPr>
            </w:pPr>
            <w:r>
              <w:rPr>
                <w:rFonts w:ascii="Calibri" w:eastAsia="Calibri" w:hAnsi="Calibri" w:cs="Calibri"/>
              </w:rPr>
              <w:t xml:space="preserve">The rationale describes performance patterns that led to prioritizing early literacy.  If the data analysis does not support prioritizing early literacy, then an explanation is included to document rationale for the school-wide direction. </w:t>
            </w:r>
          </w:p>
        </w:tc>
      </w:tr>
      <w:tr w:rsidR="007F7C7A" w14:paraId="6BCBFD43" w14:textId="77777777" w:rsidTr="00CB1613">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2C3384"/>
            <w:tcMar>
              <w:top w:w="144" w:type="dxa"/>
              <w:left w:w="144" w:type="dxa"/>
              <w:bottom w:w="144" w:type="dxa"/>
              <w:right w:w="144" w:type="dxa"/>
            </w:tcMar>
            <w:vAlign w:val="center"/>
          </w:tcPr>
          <w:p w14:paraId="0F17B759" w14:textId="77777777" w:rsidR="007F7C7A" w:rsidRDefault="00CB1613">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04E89FF4" wp14:editId="6B4D102E">
                  <wp:extent cx="274320" cy="274320"/>
                  <wp:effectExtent l="0" t="0" r="0" b="0"/>
                  <wp:docPr id="23" name="image5.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1BE19C56" w14:textId="77777777" w:rsidR="007F7C7A" w:rsidRDefault="00CB1613">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0672ABED" wp14:editId="783A5645">
                  <wp:extent cx="274320" cy="274320"/>
                  <wp:effectExtent l="0" t="0" r="0" b="0"/>
                  <wp:docPr id="21"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710C9797" wp14:editId="0B2065E2">
                  <wp:extent cx="274320" cy="274320"/>
                  <wp:effectExtent l="0" t="0" r="0" b="0"/>
                  <wp:docPr id="12"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CCCCCC"/>
              <w:left w:val="single" w:sz="18" w:space="0" w:color="CCCCCC"/>
              <w:bottom w:val="single" w:sz="18" w:space="0" w:color="CCCCCC"/>
              <w:right w:val="single" w:sz="18" w:space="0" w:color="CCCCCC"/>
            </w:tcBorders>
            <w:shd w:val="clear" w:color="auto" w:fill="CDE1FF"/>
            <w:tcMar>
              <w:top w:w="144" w:type="dxa"/>
              <w:left w:w="144" w:type="dxa"/>
              <w:bottom w:w="144" w:type="dxa"/>
              <w:right w:w="144" w:type="dxa"/>
            </w:tcMar>
            <w:vAlign w:val="center"/>
          </w:tcPr>
          <w:p w14:paraId="39376243" w14:textId="77777777" w:rsidR="007F7C7A" w:rsidRDefault="00CB1613">
            <w:pPr>
              <w:spacing w:line="259" w:lineRule="auto"/>
              <w:jc w:val="center"/>
              <w:rPr>
                <w:rFonts w:ascii="Calibri" w:eastAsia="Calibri" w:hAnsi="Calibri" w:cs="Calibri"/>
                <w:b/>
              </w:rPr>
            </w:pPr>
            <w:r>
              <w:rPr>
                <w:rFonts w:ascii="Calibri" w:eastAsia="Calibri" w:hAnsi="Calibri" w:cs="Calibri"/>
                <w:b/>
              </w:rPr>
              <w:t>Rationale for Prioritization</w:t>
            </w:r>
          </w:p>
          <w:p w14:paraId="1CC18812" w14:textId="77777777" w:rsidR="007F7C7A" w:rsidRDefault="007F7C7A">
            <w:pPr>
              <w:spacing w:line="259" w:lineRule="auto"/>
              <w:jc w:val="center"/>
              <w:rPr>
                <w:rFonts w:ascii="Calibri" w:eastAsia="Calibri" w:hAnsi="Calibri" w:cs="Calibri"/>
                <w:b/>
                <w:sz w:val="12"/>
                <w:szCs w:val="12"/>
              </w:rPr>
            </w:pPr>
          </w:p>
          <w:p w14:paraId="478DEB50" w14:textId="77777777" w:rsidR="007F7C7A" w:rsidRDefault="00CB1613">
            <w:pPr>
              <w:spacing w:line="259" w:lineRule="auto"/>
              <w:jc w:val="center"/>
              <w:rPr>
                <w:rFonts w:ascii="Calibri" w:eastAsia="Calibri" w:hAnsi="Calibri" w:cs="Calibri"/>
                <w:i/>
                <w:sz w:val="20"/>
                <w:szCs w:val="20"/>
              </w:rPr>
            </w:pPr>
            <w:r>
              <w:rPr>
                <w:rFonts w:ascii="Calibri" w:eastAsia="Calibri" w:hAnsi="Calibri" w:cs="Calibri"/>
                <w:i/>
                <w:sz w:val="20"/>
                <w:szCs w:val="20"/>
              </w:rPr>
              <w:t>Math Acceleration K-12</w:t>
            </w:r>
          </w:p>
        </w:tc>
        <w:tc>
          <w:tcPr>
            <w:tcW w:w="604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A892E8F" w14:textId="77777777" w:rsidR="007F7C7A" w:rsidRDefault="00CB1613">
            <w:pPr>
              <w:spacing w:line="259" w:lineRule="auto"/>
              <w:rPr>
                <w:rFonts w:ascii="Calibri" w:eastAsia="Calibri" w:hAnsi="Calibri" w:cs="Calibri"/>
              </w:rPr>
            </w:pPr>
            <w:r>
              <w:rPr>
                <w:rFonts w:ascii="Calibri" w:eastAsia="Calibri" w:hAnsi="Calibri" w:cs="Calibri"/>
              </w:rPr>
              <w:t xml:space="preserve">The rationale describes performance patterns that led to prioritizing math. If the data analysis does not support prioritizing math, then an explanation is included to document rationale for the school-wide direction. </w:t>
            </w:r>
          </w:p>
        </w:tc>
      </w:tr>
      <w:tr w:rsidR="007F7C7A" w14:paraId="5B260D50" w14:textId="77777777" w:rsidTr="00CB1613">
        <w:trPr>
          <w:cantSplit/>
          <w:trHeight w:val="509"/>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0BBFE0F7" w14:textId="77777777" w:rsidR="007F7C7A" w:rsidRDefault="00CB161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5DD9AEFF" w14:textId="77777777" w:rsidR="007F7C7A" w:rsidRDefault="00CB1613">
      <w:pPr>
        <w:shd w:val="clear" w:color="auto" w:fill="FFFFFF"/>
        <w:spacing w:after="160" w:line="259" w:lineRule="auto"/>
        <w:rPr>
          <w:rFonts w:ascii="Calibri" w:eastAsia="Calibri" w:hAnsi="Calibri" w:cs="Calibri"/>
          <w:b/>
          <w:i/>
        </w:rPr>
      </w:pPr>
      <w:r>
        <w:rPr>
          <w:rFonts w:ascii="Calibri" w:eastAsia="Calibri" w:hAnsi="Calibri" w:cs="Calibri"/>
        </w:rPr>
        <w:t xml:space="preserve"> </w:t>
      </w:r>
    </w:p>
    <w:p w14:paraId="031B4CEC" w14:textId="77777777" w:rsidR="007F7C7A" w:rsidRDefault="007F7C7A">
      <w:pPr>
        <w:shd w:val="clear" w:color="auto" w:fill="FFFFFF"/>
        <w:spacing w:after="160" w:line="259" w:lineRule="auto"/>
        <w:rPr>
          <w:rFonts w:ascii="Calibri" w:eastAsia="Calibri" w:hAnsi="Calibri" w:cs="Calibri"/>
        </w:rPr>
      </w:pPr>
    </w:p>
    <w:p w14:paraId="4962BCDF" w14:textId="77777777" w:rsidR="007F7C7A" w:rsidRDefault="00CB1613">
      <w:pPr>
        <w:spacing w:line="259" w:lineRule="auto"/>
        <w:rPr>
          <w:rFonts w:ascii="Calibri" w:eastAsia="Calibri" w:hAnsi="Calibri" w:cs="Calibri"/>
        </w:rPr>
      </w:pPr>
      <w:r>
        <w:br w:type="page"/>
      </w:r>
    </w:p>
    <w:p w14:paraId="6BF48743" w14:textId="77777777" w:rsidR="007F7C7A" w:rsidRDefault="007F7C7A">
      <w:pPr>
        <w:spacing w:line="259" w:lineRule="auto"/>
        <w:rPr>
          <w:rFonts w:ascii="Calibri" w:eastAsia="Calibri" w:hAnsi="Calibri" w:cs="Calibri"/>
        </w:rPr>
      </w:pPr>
    </w:p>
    <w:tbl>
      <w:tblPr>
        <w:tblStyle w:val="a3"/>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7F7C7A" w14:paraId="37182235" w14:textId="77777777" w:rsidTr="00CB1613">
        <w:trPr>
          <w:cantSplit/>
          <w:trHeight w:val="699"/>
          <w:tblHeader/>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1EF5F46D" w14:textId="77777777" w:rsidR="007F7C7A" w:rsidRDefault="00CB1613">
            <w:pPr>
              <w:spacing w:before="40" w:after="40" w:line="259" w:lineRule="auto"/>
              <w:ind w:left="-100"/>
              <w:jc w:val="center"/>
              <w:rPr>
                <w:rFonts w:ascii="Calibri" w:eastAsia="Calibri" w:hAnsi="Calibri" w:cs="Calibri"/>
                <w:color w:val="FFFFFF"/>
                <w:sz w:val="50"/>
                <w:szCs w:val="50"/>
              </w:rPr>
            </w:pPr>
            <w:r>
              <w:rPr>
                <w:rFonts w:ascii="Calibri" w:eastAsia="Calibri" w:hAnsi="Calibri" w:cs="Calibri"/>
                <w:color w:val="FFFFFF"/>
                <w:sz w:val="50"/>
                <w:szCs w:val="50"/>
              </w:rPr>
              <w:t xml:space="preserve">❷ </w:t>
            </w:r>
          </w:p>
        </w:tc>
        <w:tc>
          <w:tcPr>
            <w:tcW w:w="8205" w:type="dxa"/>
            <w:gridSpan w:val="2"/>
            <w:vMerge w:val="restart"/>
            <w:tcBorders>
              <w:top w:val="single" w:sz="18" w:space="0" w:color="CCCCCC"/>
              <w:left w:val="single" w:sz="18" w:space="0" w:color="CCCCCC"/>
              <w:bottom w:val="single" w:sz="18" w:space="0" w:color="CCCCCC"/>
              <w:right w:val="single" w:sz="18" w:space="0" w:color="CCCCCC"/>
            </w:tcBorders>
            <w:shd w:val="clear" w:color="auto" w:fill="235E39"/>
            <w:tcMar>
              <w:top w:w="72" w:type="dxa"/>
              <w:left w:w="72" w:type="dxa"/>
              <w:bottom w:w="72" w:type="dxa"/>
              <w:right w:w="72" w:type="dxa"/>
            </w:tcMar>
            <w:vAlign w:val="center"/>
          </w:tcPr>
          <w:p w14:paraId="5CAEC067" w14:textId="77777777" w:rsidR="007F7C7A" w:rsidRDefault="00CB1613">
            <w:pPr>
              <w:spacing w:before="40" w:after="40" w:line="259" w:lineRule="auto"/>
              <w:ind w:left="180" w:right="195"/>
              <w:jc w:val="center"/>
              <w:rPr>
                <w:rFonts w:ascii="Calibri" w:eastAsia="Calibri" w:hAnsi="Calibri" w:cs="Calibri"/>
                <w:b/>
                <w:color w:val="FFFFFF"/>
                <w:sz w:val="28"/>
                <w:szCs w:val="28"/>
              </w:rPr>
            </w:pPr>
            <w:r>
              <w:rPr>
                <w:rFonts w:ascii="Calibri" w:eastAsia="Calibri" w:hAnsi="Calibri" w:cs="Calibri"/>
                <w:b/>
                <w:color w:val="FFFFFF"/>
                <w:sz w:val="28"/>
                <w:szCs w:val="28"/>
              </w:rPr>
              <w:t>Does the plan identify root causes that explain the magnitude of performance challenges?</w:t>
            </w:r>
          </w:p>
        </w:tc>
      </w:tr>
      <w:tr w:rsidR="007F7C7A" w14:paraId="348B4D69" w14:textId="77777777" w:rsidTr="00CB1613">
        <w:trPr>
          <w:trHeight w:val="370"/>
          <w:tblHeader/>
        </w:trPr>
        <w:tc>
          <w:tcPr>
            <w:tcW w:w="1695" w:type="dxa"/>
            <w:vMerge/>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33E52F95" w14:textId="77777777" w:rsidR="007F7C7A" w:rsidRDefault="007F7C7A">
            <w:pPr>
              <w:spacing w:before="40" w:after="40" w:line="259" w:lineRule="auto"/>
              <w:ind w:right="75"/>
              <w:jc w:val="center"/>
              <w:rPr>
                <w:rFonts w:ascii="Calibri" w:eastAsia="Calibri" w:hAnsi="Calibri" w:cs="Calibri"/>
                <w:b/>
                <w:color w:val="FFFFFF"/>
              </w:rPr>
            </w:pPr>
          </w:p>
        </w:tc>
        <w:tc>
          <w:tcPr>
            <w:tcW w:w="8205" w:type="dxa"/>
            <w:gridSpan w:val="2"/>
            <w:vMerge/>
            <w:tcBorders>
              <w:top w:val="single" w:sz="18" w:space="0" w:color="CCCCCC"/>
              <w:left w:val="single" w:sz="18" w:space="0" w:color="CCCCCC"/>
              <w:bottom w:val="single" w:sz="18" w:space="0" w:color="CCCCCC"/>
              <w:right w:val="single" w:sz="18" w:space="0" w:color="CCCCCC"/>
            </w:tcBorders>
            <w:shd w:val="clear" w:color="auto" w:fill="235E39"/>
            <w:tcMar>
              <w:top w:w="72" w:type="dxa"/>
              <w:left w:w="72" w:type="dxa"/>
              <w:bottom w:w="72" w:type="dxa"/>
              <w:right w:w="72" w:type="dxa"/>
            </w:tcMar>
            <w:vAlign w:val="center"/>
          </w:tcPr>
          <w:p w14:paraId="7A5F4948" w14:textId="77777777" w:rsidR="007F7C7A" w:rsidRDefault="007F7C7A">
            <w:pPr>
              <w:spacing w:line="259" w:lineRule="auto"/>
              <w:jc w:val="center"/>
              <w:rPr>
                <w:rFonts w:ascii="Calibri" w:eastAsia="Calibri" w:hAnsi="Calibri" w:cs="Calibri"/>
                <w:b/>
              </w:rPr>
            </w:pPr>
          </w:p>
        </w:tc>
      </w:tr>
      <w:tr w:rsidR="007F7C7A" w14:paraId="23748D6B" w14:textId="77777777" w:rsidTr="00CB1613">
        <w:trPr>
          <w:cantSplit/>
          <w:trHeight w:val="509"/>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5F259188" w14:textId="77777777" w:rsidR="007F7C7A" w:rsidRDefault="00CB1613">
            <w:pPr>
              <w:spacing w:before="40" w:after="40" w:line="259" w:lineRule="auto"/>
              <w:ind w:right="75"/>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3F4CE6D2" w14:textId="77777777" w:rsidR="007F7C7A" w:rsidRDefault="00CB1613">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43FED05" w14:textId="77777777" w:rsidR="007F7C7A" w:rsidRDefault="00CB1613">
            <w:pPr>
              <w:spacing w:before="40" w:after="40" w:line="259" w:lineRule="auto"/>
              <w:ind w:left="-100"/>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7F7C7A" w14:paraId="50FF471F" w14:textId="77777777" w:rsidTr="00CB1613">
        <w:trPr>
          <w:cantSplit/>
          <w:trHeight w:val="509"/>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235E39"/>
            <w:tcMar>
              <w:top w:w="72" w:type="dxa"/>
              <w:left w:w="72" w:type="dxa"/>
              <w:bottom w:w="72" w:type="dxa"/>
              <w:right w:w="72" w:type="dxa"/>
            </w:tcMar>
            <w:vAlign w:val="center"/>
          </w:tcPr>
          <w:p w14:paraId="496208FA" w14:textId="77777777" w:rsidR="007F7C7A" w:rsidRDefault="00CB1613">
            <w:pPr>
              <w:spacing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ROOT CAUSES</w:t>
            </w:r>
          </w:p>
        </w:tc>
      </w:tr>
      <w:tr w:rsidR="007F7C7A" w14:paraId="3165ADA1"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6C58441B" w14:textId="77777777" w:rsidR="007F7C7A" w:rsidRDefault="00CB1613">
            <w:pPr>
              <w:spacing w:before="40" w:after="40" w:line="259" w:lineRule="auto"/>
              <w:ind w:right="-90"/>
              <w:jc w:val="center"/>
              <w:rPr>
                <w:rFonts w:ascii="Calibri" w:eastAsia="Calibri" w:hAnsi="Calibri" w:cs="Calibri"/>
                <w:b/>
                <w:color w:val="FFFFFF"/>
              </w:rPr>
            </w:pPr>
            <w:r>
              <w:rPr>
                <w:rFonts w:ascii="Calibri" w:eastAsia="Calibri" w:hAnsi="Calibri" w:cs="Calibri"/>
                <w:b/>
                <w:noProof/>
                <w:color w:val="FFFFFF"/>
                <w:sz w:val="20"/>
                <w:szCs w:val="20"/>
              </w:rPr>
              <w:drawing>
                <wp:inline distT="114300" distB="114300" distL="114300" distR="114300" wp14:anchorId="74F14379" wp14:editId="66B677E2">
                  <wp:extent cx="692467" cy="464567"/>
                  <wp:effectExtent l="0" t="0" r="0" b="0"/>
                  <wp:docPr id="30"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1139A377"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6B40D62F"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Root Causes identify the underlying reasons for the identified Priority Performance Challenges. Root causes are under the control of the school and aimed at the level of school systems, structures, and practices.</w:t>
            </w:r>
          </w:p>
        </w:tc>
      </w:tr>
      <w:tr w:rsidR="007F7C7A" w14:paraId="558B63E8"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vAlign w:val="center"/>
          </w:tcPr>
          <w:p w14:paraId="24C2CA57" w14:textId="77777777" w:rsidR="007F7C7A" w:rsidRDefault="00CB1613">
            <w:pPr>
              <w:spacing w:before="40" w:after="40" w:line="259" w:lineRule="auto"/>
              <w:ind w:right="-90"/>
              <w:jc w:val="center"/>
              <w:rPr>
                <w:sz w:val="18"/>
                <w:szCs w:val="18"/>
              </w:rPr>
            </w:pPr>
            <w:r>
              <w:rPr>
                <w:rFonts w:ascii="Calibri" w:eastAsia="Calibri" w:hAnsi="Calibri" w:cs="Calibri"/>
                <w:b/>
                <w:noProof/>
                <w:color w:val="FFFFFF"/>
                <w:sz w:val="20"/>
                <w:szCs w:val="20"/>
              </w:rPr>
              <w:drawing>
                <wp:inline distT="114300" distB="114300" distL="114300" distR="114300" wp14:anchorId="01220DEB" wp14:editId="127CAAAB">
                  <wp:extent cx="692467" cy="464567"/>
                  <wp:effectExtent l="0" t="0" r="0" b="0"/>
                  <wp:docPr id="59"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5FD91EB4"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277BDAF3"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 xml:space="preserve">The plan explains how root causes were identified, including data sources used, stakeholders involved in the root cause identification process, and a strong rationale for selection.  Process and perception data are leveraged in the validation of Root Causes. </w:t>
            </w:r>
          </w:p>
        </w:tc>
      </w:tr>
      <w:tr w:rsidR="007F7C7A" w14:paraId="2788E22C"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5F84ADFF" w14:textId="77777777" w:rsidR="007F7C7A" w:rsidRDefault="00CB1613">
            <w:pPr>
              <w:spacing w:before="40" w:after="40" w:line="259" w:lineRule="auto"/>
              <w:ind w:right="75"/>
              <w:jc w:val="center"/>
              <w:rPr>
                <w:rFonts w:ascii="Calibri" w:eastAsia="Calibri" w:hAnsi="Calibri" w:cs="Calibri"/>
                <w:b/>
                <w:color w:val="FFFFFF"/>
                <w:sz w:val="44"/>
                <w:szCs w:val="44"/>
              </w:rPr>
            </w:pPr>
            <w:r>
              <w:rPr>
                <w:rFonts w:ascii="Calibri" w:eastAsia="Calibri" w:hAnsi="Calibri" w:cs="Calibri"/>
                <w:b/>
                <w:noProof/>
                <w:color w:val="FFFFFF"/>
                <w:sz w:val="20"/>
                <w:szCs w:val="20"/>
              </w:rPr>
              <w:drawing>
                <wp:inline distT="114300" distB="114300" distL="114300" distR="114300" wp14:anchorId="53AC21BC" wp14:editId="0D9716CF">
                  <wp:extent cx="411480" cy="274320"/>
                  <wp:effectExtent l="0" t="0" r="0" b="0"/>
                  <wp:docPr id="81"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411480" cy="274320"/>
                          </a:xfrm>
                          <a:prstGeom prst="rect">
                            <a:avLst/>
                          </a:prstGeom>
                          <a:ln/>
                        </pic:spPr>
                      </pic:pic>
                    </a:graphicData>
                  </a:graphic>
                </wp:inline>
              </w:drawing>
            </w:r>
            <w:r>
              <w:rPr>
                <w:rFonts w:ascii="Calibri" w:eastAsia="Calibri" w:hAnsi="Calibri" w:cs="Calibri"/>
                <w:color w:val="FFFFFF"/>
                <w:sz w:val="36"/>
                <w:szCs w:val="36"/>
              </w:rPr>
              <w:t xml:space="preserve"> </w:t>
            </w:r>
            <w:r>
              <w:rPr>
                <w:rFonts w:ascii="Calibri" w:eastAsia="Calibri" w:hAnsi="Calibri" w:cs="Calibri"/>
                <w:b/>
                <w:color w:val="FFFFFF"/>
                <w:sz w:val="44"/>
                <w:szCs w:val="44"/>
              </w:rPr>
              <w:t>+</w:t>
            </w:r>
          </w:p>
          <w:p w14:paraId="0013ED00" w14:textId="77777777" w:rsidR="007F7C7A" w:rsidRDefault="00CB1613">
            <w:pPr>
              <w:spacing w:before="40" w:after="40" w:line="259" w:lineRule="auto"/>
              <w:ind w:right="75"/>
              <w:jc w:val="center"/>
              <w:rPr>
                <w:rFonts w:ascii="Calibri" w:eastAsia="Calibri" w:hAnsi="Calibri" w:cs="Calibri"/>
                <w:i/>
                <w:color w:val="FFFFFF"/>
                <w:sz w:val="16"/>
                <w:szCs w:val="16"/>
              </w:rPr>
            </w:pPr>
            <w:r>
              <w:rPr>
                <w:rFonts w:ascii="Calibri" w:eastAsia="Calibri" w:hAnsi="Calibri" w:cs="Calibri"/>
                <w:noProof/>
                <w:color w:val="FFFFFF"/>
                <w:sz w:val="16"/>
                <w:szCs w:val="16"/>
              </w:rPr>
              <w:drawing>
                <wp:inline distT="114300" distB="114300" distL="114300" distR="114300" wp14:anchorId="7852B566" wp14:editId="1805FEB9">
                  <wp:extent cx="274320" cy="274320"/>
                  <wp:effectExtent l="0" t="0" r="0" b="0"/>
                  <wp:docPr id="65"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3909ABA4" wp14:editId="430A8167">
                  <wp:extent cx="274320" cy="274320"/>
                  <wp:effectExtent l="0" t="0" r="0" b="0"/>
                  <wp:docPr id="62"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1777D8EB"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BC96086"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plan summarizes findings from an Early Learning Needs Assessment that</w:t>
            </w:r>
            <w:hyperlink r:id="rId26">
              <w:r>
                <w:rPr>
                  <w:rFonts w:ascii="Calibri" w:eastAsia="Calibri" w:hAnsi="Calibri" w:cs="Calibri"/>
                </w:rPr>
                <w:t xml:space="preserve"> </w:t>
              </w:r>
            </w:hyperlink>
            <w:hyperlink r:id="rId27">
              <w:r>
                <w:rPr>
                  <w:rFonts w:ascii="Calibri" w:eastAsia="Calibri" w:hAnsi="Calibri" w:cs="Calibri"/>
                  <w:color w:val="1155CC"/>
                  <w:u w:val="single"/>
                </w:rPr>
                <w:t>meets the minimum requirement</w:t>
              </w:r>
            </w:hyperlink>
            <w:r>
              <w:rPr>
                <w:rFonts w:ascii="Calibri" w:eastAsia="Calibri" w:hAnsi="Calibri" w:cs="Calibri"/>
              </w:rPr>
              <w:t xml:space="preserve">s and commits to next steps based on those findings.   </w:t>
            </w:r>
          </w:p>
        </w:tc>
      </w:tr>
      <w:tr w:rsidR="007F7C7A" w14:paraId="6D469927"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100" w:type="dxa"/>
              <w:left w:w="100" w:type="dxa"/>
              <w:bottom w:w="100" w:type="dxa"/>
              <w:right w:w="100" w:type="dxa"/>
            </w:tcMar>
          </w:tcPr>
          <w:p w14:paraId="49596C34" w14:textId="77777777" w:rsidR="007F7C7A" w:rsidRDefault="00CB1613">
            <w:pPr>
              <w:spacing w:before="40" w:after="40" w:line="259" w:lineRule="auto"/>
              <w:ind w:right="-45"/>
              <w:jc w:val="center"/>
              <w:rPr>
                <w:sz w:val="18"/>
                <w:szCs w:val="18"/>
              </w:rPr>
            </w:pPr>
            <w:r>
              <w:rPr>
                <w:rFonts w:ascii="Calibri" w:eastAsia="Calibri" w:hAnsi="Calibri" w:cs="Calibri"/>
                <w:b/>
                <w:noProof/>
                <w:color w:val="FFFFFF"/>
                <w:sz w:val="20"/>
                <w:szCs w:val="20"/>
              </w:rPr>
              <w:drawing>
                <wp:inline distT="114300" distB="114300" distL="114300" distR="114300" wp14:anchorId="0513298F" wp14:editId="4B2DFDF5">
                  <wp:extent cx="411480" cy="274320"/>
                  <wp:effectExtent l="0" t="0" r="0" b="0"/>
                  <wp:docPr id="60"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411480" cy="274320"/>
                          </a:xfrm>
                          <a:prstGeom prst="rect">
                            <a:avLst/>
                          </a:prstGeom>
                          <a:ln/>
                        </pic:spPr>
                      </pic:pic>
                    </a:graphicData>
                  </a:graphic>
                </wp:inline>
              </w:drawing>
            </w:r>
            <w:r>
              <w:rPr>
                <w:rFonts w:ascii="Calibri" w:eastAsia="Calibri" w:hAnsi="Calibri" w:cs="Calibri"/>
                <w:b/>
                <w:color w:val="FFFFFF"/>
                <w:sz w:val="20"/>
                <w:szCs w:val="20"/>
              </w:rPr>
              <w:t xml:space="preserve"> </w:t>
            </w:r>
            <w:r>
              <w:rPr>
                <w:rFonts w:ascii="Calibri" w:eastAsia="Calibri" w:hAnsi="Calibri" w:cs="Calibri"/>
                <w:b/>
                <w:color w:val="FFFFFF"/>
                <w:sz w:val="44"/>
                <w:szCs w:val="44"/>
              </w:rPr>
              <w:t>+</w:t>
            </w:r>
            <w:r>
              <w:rPr>
                <w:rFonts w:ascii="Calibri" w:eastAsia="Calibri" w:hAnsi="Calibri" w:cs="Calibri"/>
                <w:b/>
                <w:color w:val="FFFFFF"/>
                <w:sz w:val="20"/>
                <w:szCs w:val="20"/>
              </w:rPr>
              <w:t xml:space="preserve"> </w:t>
            </w:r>
            <w:r>
              <w:rPr>
                <w:rFonts w:ascii="Calibri" w:eastAsia="Calibri" w:hAnsi="Calibri" w:cs="Calibri"/>
                <w:noProof/>
                <w:color w:val="FFFFFF"/>
                <w:sz w:val="16"/>
                <w:szCs w:val="16"/>
              </w:rPr>
              <w:drawing>
                <wp:inline distT="114300" distB="114300" distL="114300" distR="114300" wp14:anchorId="3E7483E2" wp14:editId="16F453D0">
                  <wp:extent cx="274320" cy="274320"/>
                  <wp:effectExtent l="0" t="0" r="0" b="0"/>
                  <wp:docPr id="10"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698E5E7"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 for Schools in Turnaround</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2B88EAF"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 xml:space="preserve">The plan identifies appropriate research-based next steps, based on the findings of an Early Learning Needs Assessment, to improve early childhood programs and partnerships.   </w:t>
            </w:r>
          </w:p>
        </w:tc>
      </w:tr>
      <w:tr w:rsidR="007F7C7A" w14:paraId="6F7E8951"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486E553E" w14:textId="77777777" w:rsidR="007F7C7A" w:rsidRDefault="00CB1613">
            <w:pPr>
              <w:spacing w:before="40" w:after="40" w:line="259" w:lineRule="auto"/>
              <w:ind w:right="75"/>
              <w:jc w:val="center"/>
              <w:rPr>
                <w:rFonts w:ascii="Calibri" w:eastAsia="Calibri" w:hAnsi="Calibri" w:cs="Calibri"/>
                <w:b/>
                <w:color w:val="FFFFFF"/>
                <w:sz w:val="16"/>
                <w:szCs w:val="16"/>
              </w:rPr>
            </w:pPr>
            <w:r>
              <w:rPr>
                <w:rFonts w:ascii="Calibri" w:eastAsia="Calibri" w:hAnsi="Calibri" w:cs="Calibri"/>
                <w:b/>
                <w:noProof/>
                <w:color w:val="FFFFFF"/>
                <w:sz w:val="16"/>
                <w:szCs w:val="16"/>
              </w:rPr>
              <w:drawing>
                <wp:inline distT="114300" distB="114300" distL="114300" distR="114300" wp14:anchorId="36401CD1" wp14:editId="549E57FD">
                  <wp:extent cx="266700" cy="266700"/>
                  <wp:effectExtent l="0" t="0" r="0" b="0"/>
                  <wp:docPr id="2"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59A26B7C" wp14:editId="47026770">
                  <wp:extent cx="274320" cy="274320"/>
                  <wp:effectExtent l="0" t="0" r="0" b="0"/>
                  <wp:docPr id="44"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BC910E7"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Resource Inequities </w:t>
            </w:r>
          </w:p>
          <w:p w14:paraId="7B9A3E8A" w14:textId="77777777" w:rsidR="007F7C7A" w:rsidRDefault="007F7C7A">
            <w:pPr>
              <w:spacing w:before="40" w:after="40" w:line="259" w:lineRule="auto"/>
              <w:ind w:left="90" w:right="45"/>
              <w:jc w:val="center"/>
              <w:rPr>
                <w:rFonts w:ascii="Calibri" w:eastAsia="Calibri" w:hAnsi="Calibri" w:cs="Calibri"/>
                <w:b/>
              </w:rPr>
            </w:pPr>
          </w:p>
          <w:p w14:paraId="675E1F0E" w14:textId="77777777" w:rsidR="007F7C7A" w:rsidRDefault="00CB1613">
            <w:pPr>
              <w:spacing w:before="40" w:after="40" w:line="259" w:lineRule="auto"/>
              <w:ind w:left="90" w:right="45"/>
              <w:jc w:val="center"/>
              <w:rPr>
                <w:rFonts w:ascii="Calibri" w:eastAsia="Calibri" w:hAnsi="Calibri" w:cs="Calibri"/>
                <w:sz w:val="20"/>
                <w:szCs w:val="20"/>
              </w:rPr>
            </w:pPr>
            <w:r>
              <w:rPr>
                <w:rFonts w:ascii="Calibri" w:eastAsia="Calibri" w:hAnsi="Calibri" w:cs="Calibri"/>
                <w:i/>
                <w:sz w:val="20"/>
                <w:szCs w:val="20"/>
              </w:rPr>
              <w:t>ESSA School Improvement</w:t>
            </w:r>
            <w:r>
              <w:rPr>
                <w:rFonts w:ascii="Calibri" w:eastAsia="Calibri" w:hAnsi="Calibri" w:cs="Calibri"/>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0DA3DB8"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plan describes the process used to review the school’s resource allocations (e.g., instructional time, early interventions, teacher quality, family engagement, professional development) and identify potential inequities.</w:t>
            </w:r>
          </w:p>
        </w:tc>
      </w:tr>
      <w:tr w:rsidR="007F7C7A" w14:paraId="554F445B"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6466E195" w14:textId="77777777" w:rsidR="007F7C7A" w:rsidRDefault="00CB1613">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42470309" wp14:editId="394C57D2">
                  <wp:extent cx="682906" cy="457200"/>
                  <wp:effectExtent l="0" t="0" r="0" b="0"/>
                  <wp:docPr id="45" name="image14.png" descr="School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Schools that have received an Empowering Action for School Improvement or EASI grant must address this requirement."/>
                          <pic:cNvPicPr preferRelativeResize="0"/>
                        </pic:nvPicPr>
                        <pic:blipFill>
                          <a:blip r:embed="rId19"/>
                          <a:srcRect/>
                          <a:stretch>
                            <a:fillRect/>
                          </a:stretch>
                        </pic:blipFill>
                        <pic:spPr>
                          <a:xfrm>
                            <a:off x="0" y="0"/>
                            <a:ext cx="682906" cy="457200"/>
                          </a:xfrm>
                          <a:prstGeom prst="rect">
                            <a:avLst/>
                          </a:prstGeom>
                          <a:ln/>
                        </pic:spPr>
                      </pic:pic>
                    </a:graphicData>
                  </a:graphic>
                </wp:inline>
              </w:drawing>
            </w:r>
          </w:p>
          <w:p w14:paraId="59E90664" w14:textId="77777777" w:rsidR="007F7C7A" w:rsidRDefault="007F7C7A">
            <w:pPr>
              <w:spacing w:before="40" w:after="40" w:line="259" w:lineRule="auto"/>
              <w:jc w:val="center"/>
              <w:rPr>
                <w:rFonts w:ascii="Calibri" w:eastAsia="Calibri" w:hAnsi="Calibri" w:cs="Calibri"/>
                <w:color w:val="FFFFFF"/>
                <w:sz w:val="16"/>
                <w:szCs w:val="16"/>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5BA70E6E"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Systems Needs of School </w:t>
            </w:r>
          </w:p>
          <w:p w14:paraId="32E18594" w14:textId="77777777" w:rsidR="007F7C7A" w:rsidRDefault="007F7C7A">
            <w:pPr>
              <w:spacing w:before="40" w:after="40" w:line="259" w:lineRule="auto"/>
              <w:ind w:left="90" w:right="45"/>
              <w:jc w:val="center"/>
              <w:rPr>
                <w:rFonts w:ascii="Calibri" w:eastAsia="Calibri" w:hAnsi="Calibri" w:cs="Calibri"/>
                <w:b/>
                <w:sz w:val="8"/>
                <w:szCs w:val="8"/>
              </w:rPr>
            </w:pPr>
          </w:p>
          <w:p w14:paraId="10CE3CA9" w14:textId="77777777" w:rsidR="007F7C7A" w:rsidRDefault="00CB1613">
            <w:pPr>
              <w:spacing w:before="40" w:after="40" w:line="259" w:lineRule="auto"/>
              <w:ind w:left="90" w:right="45"/>
              <w:jc w:val="center"/>
              <w:rPr>
                <w:rFonts w:ascii="Calibri" w:eastAsia="Calibri" w:hAnsi="Calibri" w:cs="Calibri"/>
                <w:i/>
                <w:sz w:val="20"/>
                <w:szCs w:val="20"/>
              </w:rPr>
            </w:pPr>
            <w:r>
              <w:rPr>
                <w:rFonts w:ascii="Calibri" w:eastAsia="Calibri" w:hAnsi="Calibri" w:cs="Calibri"/>
                <w:i/>
                <w:sz w:val="20"/>
                <w:szCs w:val="20"/>
              </w:rPr>
              <w:t>EASI: Exploration or Transformation Network</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52F9D438"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plan integrates the results of a diagnostic review or system needs assessment funded by an EASI Grant.</w:t>
            </w:r>
          </w:p>
        </w:tc>
      </w:tr>
      <w:tr w:rsidR="007F7C7A" w14:paraId="2F42A5C5" w14:textId="77777777" w:rsidTr="00CB1613">
        <w:trPr>
          <w:cantSplit/>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235E39"/>
            <w:tcMar>
              <w:top w:w="0" w:type="dxa"/>
              <w:left w:w="0" w:type="dxa"/>
              <w:bottom w:w="0" w:type="dxa"/>
              <w:right w:w="0" w:type="dxa"/>
            </w:tcMar>
            <w:vAlign w:val="center"/>
          </w:tcPr>
          <w:p w14:paraId="5CFE32FF" w14:textId="77777777" w:rsidR="007F7C7A" w:rsidRDefault="00CB1613">
            <w:pPr>
              <w:spacing w:before="40" w:after="40" w:line="259" w:lineRule="auto"/>
              <w:ind w:right="75"/>
              <w:jc w:val="center"/>
              <w:rPr>
                <w:rFonts w:ascii="Calibri" w:eastAsia="Calibri" w:hAnsi="Calibri" w:cs="Calibri"/>
                <w:b/>
                <w:color w:val="FFFFFF"/>
                <w:sz w:val="28"/>
                <w:szCs w:val="28"/>
                <w:vertAlign w:val="superscript"/>
              </w:rPr>
            </w:pPr>
            <w:r>
              <w:rPr>
                <w:rFonts w:ascii="Calibri" w:eastAsia="Calibri" w:hAnsi="Calibri" w:cs="Calibri"/>
                <w:noProof/>
                <w:color w:val="FFFFFF"/>
                <w:sz w:val="16"/>
                <w:szCs w:val="16"/>
              </w:rPr>
              <w:drawing>
                <wp:inline distT="114300" distB="114300" distL="114300" distR="114300" wp14:anchorId="40D1EE2D" wp14:editId="50AB1AD9">
                  <wp:extent cx="548640" cy="365760"/>
                  <wp:effectExtent l="0" t="0" r="0" b="0"/>
                  <wp:docPr id="82" name="image11.png" descr="School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s serving students in grades 9 through 12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1EF7359C"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0CD05467"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 xml:space="preserve">The plan includes an analysis of student course taking patterns by disaggregated groups. </w:t>
            </w:r>
          </w:p>
        </w:tc>
      </w:tr>
      <w:tr w:rsidR="007F7C7A" w14:paraId="2E1B7351" w14:textId="77777777" w:rsidTr="00CB1613">
        <w:trPr>
          <w:cantSplit/>
          <w:trHeight w:val="509"/>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2ADE52CE" w14:textId="77777777" w:rsidR="007F7C7A" w:rsidRDefault="00CB161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6BB1224A" w14:textId="77777777" w:rsidR="007F7C7A" w:rsidRDefault="007F7C7A">
      <w:pPr>
        <w:shd w:val="clear" w:color="auto" w:fill="FFFFFF"/>
        <w:spacing w:after="160" w:line="259" w:lineRule="auto"/>
        <w:rPr>
          <w:rFonts w:ascii="Calibri" w:eastAsia="Calibri" w:hAnsi="Calibri" w:cs="Calibri"/>
          <w:sz w:val="6"/>
          <w:szCs w:val="6"/>
        </w:rPr>
      </w:pPr>
    </w:p>
    <w:tbl>
      <w:tblPr>
        <w:tblStyle w:val="a4"/>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7F7C7A" w14:paraId="0F7AAF3C" w14:textId="77777777" w:rsidTr="00CB1613">
        <w:trPr>
          <w:trHeight w:val="60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57D6759" w14:textId="77777777" w:rsidR="007F7C7A" w:rsidRDefault="00CB161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50"/>
                <w:szCs w:val="50"/>
              </w:rPr>
              <w:lastRenderedPageBreak/>
              <w:t>❸</w:t>
            </w:r>
            <w:r>
              <w:rPr>
                <w:rFonts w:ascii="Calibri" w:eastAsia="Calibri" w:hAnsi="Calibri" w:cs="Calibri"/>
                <w:color w:val="FFFFFF"/>
                <w:sz w:val="48"/>
                <w:szCs w:val="48"/>
              </w:rPr>
              <w:t xml:space="preserve"> </w:t>
            </w:r>
          </w:p>
        </w:tc>
        <w:tc>
          <w:tcPr>
            <w:tcW w:w="8175" w:type="dxa"/>
            <w:gridSpan w:val="2"/>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36F27B8D" w14:textId="77777777" w:rsidR="007F7C7A" w:rsidRDefault="00CB1613">
            <w:pPr>
              <w:spacing w:before="40" w:after="40" w:line="259" w:lineRule="auto"/>
              <w:ind w:left="90"/>
              <w:jc w:val="center"/>
              <w:rPr>
                <w:rFonts w:ascii="Calibri" w:eastAsia="Calibri" w:hAnsi="Calibri" w:cs="Calibri"/>
                <w:b/>
                <w:color w:val="FFFFFF"/>
                <w:sz w:val="28"/>
                <w:szCs w:val="28"/>
              </w:rPr>
            </w:pPr>
            <w:r>
              <w:rPr>
                <w:rFonts w:ascii="Calibri" w:eastAsia="Calibri" w:hAnsi="Calibri" w:cs="Calibri"/>
                <w:b/>
                <w:color w:val="FFFFFF"/>
                <w:sz w:val="28"/>
                <w:szCs w:val="28"/>
              </w:rPr>
              <w:t>Does the plan identify evidenced-based major improvement strategies that are likely to eliminate the root causes?</w:t>
            </w:r>
          </w:p>
        </w:tc>
      </w:tr>
      <w:tr w:rsidR="007F7C7A" w14:paraId="3145620A" w14:textId="77777777" w:rsidTr="00CB161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70A1508F" w14:textId="77777777" w:rsidR="007F7C7A" w:rsidRDefault="00CB1613">
            <w:pPr>
              <w:spacing w:before="40" w:after="40" w:line="259" w:lineRule="auto"/>
              <w:ind w:left="90" w:right="30"/>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779C6DE4" w14:textId="77777777" w:rsidR="007F7C7A" w:rsidRDefault="00CB1613">
            <w:pPr>
              <w:spacing w:before="40" w:after="40" w:line="259" w:lineRule="auto"/>
              <w:ind w:left="90" w:right="60"/>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5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4730AC0E" w14:textId="77777777" w:rsidR="007F7C7A" w:rsidRDefault="00CB1613">
            <w:pPr>
              <w:spacing w:before="40" w:after="40"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7F7C7A" w14:paraId="14C178C4" w14:textId="77777777" w:rsidTr="00CB1613">
        <w:trPr>
          <w:trHeight w:val="614"/>
          <w:tblHeader/>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4DCEE203" w14:textId="77777777" w:rsidR="007F7C7A" w:rsidRDefault="00CB1613">
            <w:pPr>
              <w:spacing w:line="259" w:lineRule="auto"/>
              <w:ind w:left="90" w:right="105"/>
              <w:jc w:val="center"/>
              <w:rPr>
                <w:rFonts w:ascii="Calibri" w:eastAsia="Calibri" w:hAnsi="Calibri" w:cs="Calibri"/>
                <w:b/>
                <w:color w:val="FFFFFF"/>
                <w:sz w:val="26"/>
                <w:szCs w:val="26"/>
              </w:rPr>
            </w:pPr>
            <w:r>
              <w:rPr>
                <w:rFonts w:ascii="Calibri" w:eastAsia="Calibri" w:hAnsi="Calibri" w:cs="Calibri"/>
                <w:b/>
                <w:color w:val="FFFFFF"/>
                <w:sz w:val="26"/>
                <w:szCs w:val="26"/>
              </w:rPr>
              <w:t>MAJOR IMPROVEMENT STRATEGIES</w:t>
            </w:r>
          </w:p>
        </w:tc>
      </w:tr>
      <w:tr w:rsidR="007F7C7A" w14:paraId="30EB52D3" w14:textId="77777777" w:rsidTr="00CB1613">
        <w:trPr>
          <w:trHeight w:val="614"/>
          <w:tblHeader/>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5D42AB5A" w14:textId="77777777" w:rsidR="007F7C7A" w:rsidRDefault="00CB1613">
            <w:pPr>
              <w:spacing w:before="40" w:after="40" w:line="259" w:lineRule="auto"/>
              <w:ind w:right="-90"/>
              <w:jc w:val="center"/>
              <w:rPr>
                <w:rFonts w:ascii="Calibri" w:eastAsia="Calibri" w:hAnsi="Calibri" w:cs="Calibri"/>
                <w:b/>
                <w:color w:val="FFFFFF"/>
              </w:rPr>
            </w:pPr>
            <w:r>
              <w:rPr>
                <w:rFonts w:ascii="Calibri" w:eastAsia="Calibri" w:hAnsi="Calibri" w:cs="Calibri"/>
                <w:b/>
                <w:noProof/>
                <w:color w:val="FFFFFF"/>
                <w:sz w:val="20"/>
                <w:szCs w:val="20"/>
              </w:rPr>
              <w:drawing>
                <wp:inline distT="114300" distB="114300" distL="114300" distR="114300" wp14:anchorId="4F31E341" wp14:editId="47E80815">
                  <wp:extent cx="692467" cy="464567"/>
                  <wp:effectExtent l="0" t="0" r="0" b="0"/>
                  <wp:docPr id="8"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61B485B8"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Alignment to Root Causes</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57ABE81"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plan identifies Major Improvement Strategies that logically connect to the Root Causes identified in the plan. If implemented as described, the strategies have a likelihood of positively impacting results in the Priority Performance Challenges.</w:t>
            </w:r>
          </w:p>
        </w:tc>
      </w:tr>
      <w:tr w:rsidR="007F7C7A" w14:paraId="18BD000A" w14:textId="77777777" w:rsidTr="00CB1613">
        <w:trPr>
          <w:trHeight w:val="614"/>
          <w:tblHeader/>
        </w:trPr>
        <w:tc>
          <w:tcPr>
            <w:tcW w:w="1725" w:type="dxa"/>
            <w:vMerge/>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ED53B13" w14:textId="77777777" w:rsidR="007F7C7A" w:rsidRDefault="007F7C7A">
            <w:pPr>
              <w:spacing w:before="40" w:after="40" w:line="259" w:lineRule="auto"/>
              <w:ind w:left="90" w:right="30"/>
              <w:jc w:val="center"/>
              <w:rPr>
                <w:rFonts w:ascii="Calibri" w:eastAsia="Calibri" w:hAnsi="Calibri" w:cs="Calibri"/>
                <w:b/>
                <w:color w:val="FFFFFF"/>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65481A3F"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Evidence-Base</w:t>
            </w:r>
          </w:p>
          <w:p w14:paraId="1A23D4A1"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 </w:t>
            </w:r>
            <w:r>
              <w:rPr>
                <w:rFonts w:ascii="Calibri" w:eastAsia="Calibri" w:hAnsi="Calibri" w:cs="Calibri"/>
                <w:b/>
                <w:noProof/>
                <w:color w:val="FFFFFF"/>
              </w:rPr>
              <w:drawing>
                <wp:inline distT="114300" distB="114300" distL="114300" distR="114300" wp14:anchorId="2B8AF4CF" wp14:editId="0CDE6140">
                  <wp:extent cx="266700" cy="266700"/>
                  <wp:effectExtent l="0" t="0" r="0" b="0"/>
                  <wp:docPr id="68"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BA0F3FC"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 xml:space="preserve">The plan provides </w:t>
            </w:r>
            <w:proofErr w:type="gramStart"/>
            <w:r>
              <w:rPr>
                <w:rFonts w:ascii="Calibri" w:eastAsia="Calibri" w:hAnsi="Calibri" w:cs="Calibri"/>
              </w:rPr>
              <w:t>clear</w:t>
            </w:r>
            <w:proofErr w:type="gramEnd"/>
            <w:r>
              <w:rPr>
                <w:rFonts w:ascii="Calibri" w:eastAsia="Calibri" w:hAnsi="Calibri" w:cs="Calibri"/>
              </w:rPr>
              <w:t xml:space="preserve"> rationale for the selection of Major Improvement Strategies, including the evidence-base for the strategy. This may include an explanation of why the strategy is a good fit for the school's context, identified needs, student population, and staff capacity.  </w:t>
            </w:r>
          </w:p>
        </w:tc>
      </w:tr>
      <w:tr w:rsidR="007F7C7A" w14:paraId="662507C1" w14:textId="77777777" w:rsidTr="00CB161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5B72BEB" w14:textId="77777777" w:rsidR="007F7C7A" w:rsidRDefault="00CB1613">
            <w:pPr>
              <w:spacing w:before="40" w:after="40" w:line="259" w:lineRule="auto"/>
              <w:ind w:right="-90"/>
              <w:jc w:val="center"/>
              <w:rPr>
                <w:sz w:val="18"/>
                <w:szCs w:val="18"/>
              </w:rPr>
            </w:pPr>
            <w:r>
              <w:rPr>
                <w:rFonts w:ascii="Calibri" w:eastAsia="Calibri" w:hAnsi="Calibri" w:cs="Calibri"/>
                <w:b/>
                <w:noProof/>
                <w:color w:val="FFFFFF"/>
                <w:sz w:val="20"/>
                <w:szCs w:val="20"/>
              </w:rPr>
              <w:drawing>
                <wp:inline distT="114300" distB="114300" distL="114300" distR="114300" wp14:anchorId="4A4582A1" wp14:editId="67B14509">
                  <wp:extent cx="692467" cy="464567"/>
                  <wp:effectExtent l="0" t="0" r="0" b="0"/>
                  <wp:docPr id="13"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F1C9741"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Assigned Resources</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6E3A45C"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plan assigns adequate resources (e.g., budget allocations, staffing) as needed to support the implementation of identified Major Improvement Strategies.</w:t>
            </w:r>
          </w:p>
        </w:tc>
      </w:tr>
      <w:tr w:rsidR="007F7C7A" w14:paraId="657D019A" w14:textId="77777777" w:rsidTr="00CB161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5A76901" w14:textId="77777777" w:rsidR="007F7C7A" w:rsidRDefault="00CB1613">
            <w:pPr>
              <w:spacing w:before="40" w:after="40" w:line="259" w:lineRule="auto"/>
              <w:jc w:val="center"/>
              <w:rPr>
                <w:rFonts w:ascii="Calibri" w:eastAsia="Calibri" w:hAnsi="Calibri" w:cs="Calibri"/>
                <w:color w:val="FFFFFF"/>
              </w:rPr>
            </w:pPr>
            <w:r>
              <w:rPr>
                <w:rFonts w:ascii="Calibri" w:eastAsia="Calibri" w:hAnsi="Calibri" w:cs="Calibri"/>
                <w:noProof/>
                <w:color w:val="FFFFFF"/>
                <w:sz w:val="16"/>
                <w:szCs w:val="16"/>
              </w:rPr>
              <w:drawing>
                <wp:inline distT="114300" distB="114300" distL="114300" distR="114300" wp14:anchorId="16B24F5A" wp14:editId="519AE472">
                  <wp:extent cx="685800" cy="457200"/>
                  <wp:effectExtent l="0" t="0" r="0" b="0"/>
                  <wp:docPr id="14" name="image9.png" descr="School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Schools on Year 4 of the state Accountability Clock must address this requirement."/>
                          <pic:cNvPicPr preferRelativeResize="0"/>
                        </pic:nvPicPr>
                        <pic:blipFill>
                          <a:blip r:embed="rId14"/>
                          <a:srcRect/>
                          <a:stretch>
                            <a:fillRect/>
                          </a:stretch>
                        </pic:blipFill>
                        <pic:spPr>
                          <a:xfrm>
                            <a:off x="0" y="0"/>
                            <a:ext cx="685800" cy="45720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27428CC" w14:textId="77777777" w:rsidR="007F7C7A" w:rsidRDefault="00CB1613">
            <w:pPr>
              <w:spacing w:before="40" w:after="40" w:line="259" w:lineRule="auto"/>
              <w:ind w:left="90" w:right="45"/>
              <w:jc w:val="center"/>
              <w:rPr>
                <w:rFonts w:ascii="Calibri" w:eastAsia="Calibri" w:hAnsi="Calibri" w:cs="Calibri"/>
                <w:b/>
                <w:i/>
              </w:rPr>
            </w:pPr>
            <w:r>
              <w:rPr>
                <w:rFonts w:ascii="Calibri" w:eastAsia="Calibri" w:hAnsi="Calibri" w:cs="Calibri"/>
                <w:b/>
              </w:rPr>
              <w:t xml:space="preserve">Year 4 Description of Potential Pathway </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D4E075A"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 xml:space="preserve">The plan provides a full description of the school and district’s exploration of all potential pathways. This includes identification of a preferred pathway, an overview of other options considered, and a rationale for the selection of the preferred pathway. </w:t>
            </w:r>
          </w:p>
        </w:tc>
      </w:tr>
      <w:tr w:rsidR="007F7C7A" w14:paraId="1FDAF0AE" w14:textId="77777777" w:rsidTr="00CB1613">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tcPr>
          <w:p w14:paraId="07B35F2B" w14:textId="77777777" w:rsidR="007F7C7A" w:rsidRDefault="00CB1613">
            <w:pPr>
              <w:spacing w:before="40" w:after="40" w:line="259" w:lineRule="auto"/>
              <w:ind w:left="90" w:right="90"/>
              <w:jc w:val="center"/>
              <w:rPr>
                <w:sz w:val="18"/>
                <w:szCs w:val="18"/>
              </w:rPr>
            </w:pPr>
            <w:r>
              <w:rPr>
                <w:rFonts w:ascii="Calibri" w:eastAsia="Calibri" w:hAnsi="Calibri" w:cs="Calibri"/>
                <w:noProof/>
                <w:color w:val="FFFFFF"/>
                <w:sz w:val="16"/>
                <w:szCs w:val="16"/>
              </w:rPr>
              <w:drawing>
                <wp:inline distT="114300" distB="114300" distL="114300" distR="114300" wp14:anchorId="3E3ABE75" wp14:editId="6EA96E8F">
                  <wp:extent cx="274320" cy="274320"/>
                  <wp:effectExtent l="0" t="0" r="0" b="0"/>
                  <wp:docPr id="74"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756AF85"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rPr>
              <w:t xml:space="preserve">Turnaround Strategy </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3982BF4"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plan identifies a state-required turnaround strategy and articulates an action plan that is aligned to the needs identified in the data analysis. (Select from dropdown in the UIP Online System.)</w:t>
            </w:r>
          </w:p>
        </w:tc>
      </w:tr>
      <w:tr w:rsidR="007F7C7A" w14:paraId="7388E3A3" w14:textId="77777777" w:rsidTr="00CB1613">
        <w:trPr>
          <w:trHeight w:val="614"/>
          <w:tblHeader/>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2D50102A" w14:textId="77777777" w:rsidR="007F7C7A" w:rsidRDefault="00CB161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6591CFE3" w14:textId="77777777" w:rsidR="007F7C7A" w:rsidRDefault="007F7C7A">
      <w:pPr>
        <w:shd w:val="clear" w:color="auto" w:fill="FFFFFF"/>
        <w:spacing w:after="160" w:line="259" w:lineRule="auto"/>
        <w:rPr>
          <w:rFonts w:ascii="Calibri" w:eastAsia="Calibri" w:hAnsi="Calibri" w:cs="Calibri"/>
        </w:rPr>
      </w:pPr>
    </w:p>
    <w:p w14:paraId="25E1120E" w14:textId="77777777" w:rsidR="007F7C7A" w:rsidRDefault="007F7C7A">
      <w:pPr>
        <w:shd w:val="clear" w:color="auto" w:fill="FFFFFF"/>
        <w:spacing w:line="259" w:lineRule="auto"/>
        <w:rPr>
          <w:rFonts w:ascii="Calibri" w:eastAsia="Calibri" w:hAnsi="Calibri" w:cs="Calibri"/>
        </w:rPr>
      </w:pPr>
    </w:p>
    <w:p w14:paraId="467E6DB7" w14:textId="77777777" w:rsidR="007F7C7A" w:rsidRDefault="007F7C7A">
      <w:pPr>
        <w:shd w:val="clear" w:color="auto" w:fill="FFFFFF"/>
        <w:spacing w:after="160" w:line="259" w:lineRule="auto"/>
        <w:rPr>
          <w:rFonts w:ascii="Calibri" w:eastAsia="Calibri" w:hAnsi="Calibri" w:cs="Calibri"/>
          <w:sz w:val="6"/>
          <w:szCs w:val="6"/>
        </w:rPr>
      </w:pPr>
    </w:p>
    <w:tbl>
      <w:tblPr>
        <w:tblStyle w:val="a5"/>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7F7C7A" w14:paraId="7E123B37" w14:textId="77777777" w:rsidTr="00CB1613">
        <w:trPr>
          <w:cantSplit/>
          <w:trHeight w:val="465"/>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7B43DC05" w14:textId="77777777" w:rsidR="007F7C7A" w:rsidRDefault="00CB161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❹ </w:t>
            </w:r>
          </w:p>
        </w:tc>
        <w:tc>
          <w:tcPr>
            <w:tcW w:w="8175" w:type="dxa"/>
            <w:gridSpan w:val="2"/>
            <w:tcBorders>
              <w:top w:val="single" w:sz="18" w:space="0" w:color="CCCCCC"/>
              <w:left w:val="single" w:sz="18" w:space="0" w:color="CCCCCC"/>
              <w:bottom w:val="single" w:sz="18" w:space="0" w:color="CCCCCC"/>
              <w:right w:val="single" w:sz="18" w:space="0" w:color="CCCCCC"/>
            </w:tcBorders>
            <w:shd w:val="clear" w:color="auto" w:fill="B7520D"/>
            <w:tcMar>
              <w:top w:w="72" w:type="dxa"/>
              <w:left w:w="72" w:type="dxa"/>
              <w:bottom w:w="72" w:type="dxa"/>
              <w:right w:w="72" w:type="dxa"/>
            </w:tcMar>
            <w:vAlign w:val="center"/>
          </w:tcPr>
          <w:p w14:paraId="755CA426" w14:textId="77777777" w:rsidR="007F7C7A" w:rsidRDefault="00CB1613">
            <w:pPr>
              <w:spacing w:before="40" w:after="40" w:line="259" w:lineRule="auto"/>
              <w:ind w:left="90" w:right="150"/>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UIP present a well-designed action plan for implementing the major improvement strategies to bring about dramatic improvement? </w:t>
            </w:r>
          </w:p>
        </w:tc>
      </w:tr>
      <w:tr w:rsidR="007F7C7A" w14:paraId="0FC3D94B" w14:textId="77777777" w:rsidTr="00CB1613">
        <w:trPr>
          <w:cantSplit/>
          <w:trHeight w:val="465"/>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72" w:type="dxa"/>
              <w:left w:w="72" w:type="dxa"/>
              <w:bottom w:w="72" w:type="dxa"/>
              <w:right w:w="72" w:type="dxa"/>
            </w:tcMar>
            <w:vAlign w:val="center"/>
          </w:tcPr>
          <w:p w14:paraId="1C769F19" w14:textId="77777777" w:rsidR="007F7C7A" w:rsidRDefault="00CB1613">
            <w:pPr>
              <w:spacing w:before="40" w:after="40" w:line="259" w:lineRule="auto"/>
              <w:ind w:left="90" w:right="30"/>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DC24E23" w14:textId="77777777" w:rsidR="007F7C7A" w:rsidRDefault="00CB1613">
            <w:pPr>
              <w:spacing w:before="40" w:after="40" w:line="259" w:lineRule="auto"/>
              <w:ind w:left="90" w:right="60"/>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5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723C5633" w14:textId="77777777" w:rsidR="007F7C7A" w:rsidRDefault="00CB1613">
            <w:pPr>
              <w:spacing w:before="40" w:after="40"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7F7C7A" w14:paraId="4C7BF613" w14:textId="77777777" w:rsidTr="00CB1613">
        <w:trPr>
          <w:cantSplit/>
          <w:trHeight w:val="465"/>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6773C1F9" w14:textId="77777777" w:rsidR="007F7C7A" w:rsidRDefault="00CB1613">
            <w:pPr>
              <w:spacing w:before="40" w:after="40" w:line="259" w:lineRule="auto"/>
              <w:ind w:right="-90"/>
              <w:jc w:val="center"/>
              <w:rPr>
                <w:rFonts w:ascii="Calibri" w:eastAsia="Calibri" w:hAnsi="Calibri" w:cs="Calibri"/>
                <w:color w:val="FFFFFF"/>
              </w:rPr>
            </w:pPr>
            <w:r>
              <w:rPr>
                <w:rFonts w:ascii="Calibri" w:eastAsia="Calibri" w:hAnsi="Calibri" w:cs="Calibri"/>
                <w:b/>
                <w:noProof/>
                <w:color w:val="FFFFFF"/>
                <w:sz w:val="20"/>
                <w:szCs w:val="20"/>
              </w:rPr>
              <w:drawing>
                <wp:inline distT="114300" distB="114300" distL="114300" distR="114300" wp14:anchorId="75035EE7" wp14:editId="1D5CC6F8">
                  <wp:extent cx="692467" cy="464567"/>
                  <wp:effectExtent l="0" t="0" r="0" b="0"/>
                  <wp:docPr id="78"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5EE56258"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20FAB199" w14:textId="77777777" w:rsidR="007F7C7A" w:rsidRDefault="00CB1613">
            <w:pPr>
              <w:spacing w:before="40" w:after="40" w:line="259" w:lineRule="auto"/>
              <w:ind w:left="90" w:right="45"/>
              <w:rPr>
                <w:rFonts w:ascii="Calibri" w:eastAsia="Calibri" w:hAnsi="Calibri" w:cs="Calibri"/>
              </w:rPr>
            </w:pPr>
            <w:r>
              <w:rPr>
                <w:rFonts w:ascii="Calibri" w:eastAsia="Calibri" w:hAnsi="Calibri" w:cs="Calibri"/>
              </w:rPr>
              <w:t>The plan lists critical, high-leverage Action Steps that must be taken to achieve the Implementation Benchmarks and ultimately, the identified strategy. Action Steps may name one-time, individual actions, or they may name ongoing or recurring activities. At least some action steps should outline discrete, individual actions that must be completed to meaningfully implement the strategy.</w:t>
            </w:r>
          </w:p>
        </w:tc>
      </w:tr>
      <w:tr w:rsidR="007F7C7A" w14:paraId="0EDA5409" w14:textId="77777777" w:rsidTr="00CB1613">
        <w:trPr>
          <w:cantSplit/>
          <w:trHeight w:val="465"/>
        </w:trPr>
        <w:tc>
          <w:tcPr>
            <w:tcW w:w="1725" w:type="dxa"/>
            <w:vMerge/>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4A9C1948" w14:textId="77777777" w:rsidR="007F7C7A" w:rsidRDefault="007F7C7A">
            <w:pPr>
              <w:spacing w:line="259" w:lineRule="auto"/>
              <w:ind w:right="-90"/>
              <w:jc w:val="center"/>
              <w:rPr>
                <w:rFonts w:ascii="Calibri" w:eastAsia="Calibri" w:hAnsi="Calibri" w:cs="Calibri"/>
                <w:b/>
                <w:color w:val="FFFFFF"/>
                <w:sz w:val="20"/>
                <w:szCs w:val="20"/>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6182CBF3"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 xml:space="preserve">Progress Monitoring in </w:t>
            </w:r>
            <w:r>
              <w:rPr>
                <w:rFonts w:ascii="Calibri" w:eastAsia="Calibri" w:hAnsi="Calibri" w:cs="Calibri"/>
                <w:b/>
              </w:rPr>
              <w:br/>
              <w:t>Action Plan</w:t>
            </w:r>
          </w:p>
          <w:p w14:paraId="71D71F96" w14:textId="77777777" w:rsidR="007F7C7A" w:rsidRDefault="00CB1613">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0B49E619" wp14:editId="2D0D03EE">
                  <wp:extent cx="266700" cy="266700"/>
                  <wp:effectExtent l="0" t="0" r="0" b="0"/>
                  <wp:docPr id="66"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64E3B66D" w14:textId="77777777" w:rsidR="007F7C7A" w:rsidRDefault="00CB1613">
            <w:pPr>
              <w:spacing w:before="40" w:after="40" w:line="259" w:lineRule="auto"/>
              <w:ind w:left="90" w:right="45"/>
              <w:rPr>
                <w:rFonts w:ascii="Calibri" w:eastAsia="Calibri" w:hAnsi="Calibri" w:cs="Calibri"/>
              </w:rPr>
            </w:pPr>
            <w:r>
              <w:rPr>
                <w:rFonts w:ascii="Calibri" w:eastAsia="Calibri" w:hAnsi="Calibri" w:cs="Calibri"/>
              </w:rPr>
              <w:t>The plan includes Action Steps dedicated to monitoring plan implementation and impact (i.e., by reflecting on Implementation Benchmarks and Interim Targets to identify needed implementation adjustments).</w:t>
            </w:r>
          </w:p>
        </w:tc>
      </w:tr>
      <w:tr w:rsidR="007F7C7A" w14:paraId="4861A5C6" w14:textId="77777777" w:rsidTr="00CB161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68D687FA" w14:textId="77777777" w:rsidR="007F7C7A" w:rsidRDefault="00CB1613">
            <w:pPr>
              <w:spacing w:before="40" w:after="40" w:line="259" w:lineRule="auto"/>
              <w:ind w:right="-90"/>
              <w:jc w:val="center"/>
              <w:rPr>
                <w:rFonts w:ascii="Calibri" w:eastAsia="Calibri" w:hAnsi="Calibri" w:cs="Calibri"/>
                <w:b/>
                <w:i/>
                <w:color w:val="FFFFFF"/>
              </w:rPr>
            </w:pPr>
            <w:r>
              <w:rPr>
                <w:rFonts w:ascii="Calibri" w:eastAsia="Calibri" w:hAnsi="Calibri" w:cs="Calibri"/>
                <w:b/>
                <w:noProof/>
                <w:color w:val="FFFFFF"/>
                <w:sz w:val="20"/>
                <w:szCs w:val="20"/>
              </w:rPr>
              <w:drawing>
                <wp:inline distT="114300" distB="114300" distL="114300" distR="114300" wp14:anchorId="675C99CD" wp14:editId="66852D3B">
                  <wp:extent cx="548640" cy="365760"/>
                  <wp:effectExtent l="0" t="0" r="0" b="0"/>
                  <wp:docPr id="67"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548640" cy="36576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092B7031"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K-3 Reading  </w:t>
            </w:r>
          </w:p>
          <w:p w14:paraId="627BD0A1" w14:textId="77777777" w:rsidR="007F7C7A" w:rsidRDefault="007F7C7A">
            <w:pPr>
              <w:spacing w:before="40" w:after="40" w:line="259" w:lineRule="auto"/>
              <w:ind w:left="90" w:right="60"/>
              <w:jc w:val="center"/>
              <w:rPr>
                <w:rFonts w:ascii="Calibri" w:eastAsia="Calibri" w:hAnsi="Calibri" w:cs="Calibri"/>
                <w:b/>
              </w:rPr>
            </w:pPr>
          </w:p>
          <w:p w14:paraId="42FF9F9B" w14:textId="77777777" w:rsidR="007F7C7A" w:rsidRDefault="00CB1613">
            <w:pPr>
              <w:spacing w:before="40" w:after="40" w:line="259" w:lineRule="auto"/>
              <w:ind w:left="90" w:right="60"/>
              <w:jc w:val="center"/>
              <w:rPr>
                <w:rFonts w:ascii="Calibri" w:eastAsia="Calibri" w:hAnsi="Calibri" w:cs="Calibri"/>
                <w:i/>
              </w:rPr>
            </w:pPr>
            <w:r>
              <w:rPr>
                <w:rFonts w:ascii="Calibri" w:eastAsia="Calibri" w:hAnsi="Calibri" w:cs="Calibri"/>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639AE575" w14:textId="77777777" w:rsidR="007F7C7A" w:rsidRDefault="00CB1613">
            <w:pPr>
              <w:spacing w:before="40" w:after="40" w:line="259" w:lineRule="auto"/>
              <w:ind w:left="90" w:right="45"/>
              <w:rPr>
                <w:rFonts w:ascii="Calibri" w:eastAsia="Calibri" w:hAnsi="Calibri" w:cs="Calibri"/>
              </w:rPr>
            </w:pPr>
            <w:r>
              <w:rPr>
                <w:rFonts w:ascii="Calibri" w:eastAsia="Calibri" w:hAnsi="Calibri" w:cs="Calibri"/>
              </w:rPr>
              <w:t xml:space="preserve">The plan includes evidence-based Action Steps that will likely have a meaningful impact for K-3 students identified as having significant reading deficiencies.  </w:t>
            </w:r>
          </w:p>
        </w:tc>
      </w:tr>
      <w:tr w:rsidR="007F7C7A" w14:paraId="4B7996B5" w14:textId="77777777" w:rsidTr="00CB161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652188D3" w14:textId="77777777" w:rsidR="007F7C7A" w:rsidRDefault="00CB1613">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1E250F85" wp14:editId="0ED1280D">
                  <wp:extent cx="274320" cy="274320"/>
                  <wp:effectExtent l="0" t="0" r="0" b="0"/>
                  <wp:docPr id="11" name="image5.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528AF612" w14:textId="77777777" w:rsidR="007F7C7A" w:rsidRDefault="00CB1613">
            <w:pPr>
              <w:spacing w:before="40" w:after="40" w:line="259" w:lineRule="auto"/>
              <w:ind w:left="90" w:right="30"/>
              <w:jc w:val="center"/>
              <w:rPr>
                <w:rFonts w:ascii="Calibri" w:eastAsia="Calibri" w:hAnsi="Calibri" w:cs="Calibri"/>
                <w:b/>
                <w:color w:val="FFFFFF"/>
                <w:sz w:val="20"/>
                <w:szCs w:val="20"/>
              </w:rPr>
            </w:pPr>
            <w:r>
              <w:rPr>
                <w:rFonts w:ascii="Calibri" w:eastAsia="Calibri" w:hAnsi="Calibri" w:cs="Calibri"/>
                <w:noProof/>
                <w:color w:val="FFFFFF"/>
                <w:sz w:val="16"/>
                <w:szCs w:val="16"/>
              </w:rPr>
              <w:drawing>
                <wp:inline distT="114300" distB="114300" distL="114300" distR="114300" wp14:anchorId="08FA402F" wp14:editId="037D0D2A">
                  <wp:extent cx="274320" cy="274320"/>
                  <wp:effectExtent l="0" t="0" r="0" b="0"/>
                  <wp:docPr id="64"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6F6EBFAC" wp14:editId="06BC2B44">
                  <wp:extent cx="274320" cy="274320"/>
                  <wp:effectExtent l="0" t="0" r="0" b="0"/>
                  <wp:docPr id="16"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380EEE33"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Math </w:t>
            </w:r>
          </w:p>
          <w:p w14:paraId="2FD4F651" w14:textId="77777777" w:rsidR="007F7C7A" w:rsidRDefault="007F7C7A">
            <w:pPr>
              <w:spacing w:before="40" w:after="40" w:line="259" w:lineRule="auto"/>
              <w:ind w:left="90" w:right="60"/>
              <w:jc w:val="center"/>
              <w:rPr>
                <w:rFonts w:ascii="Calibri" w:eastAsia="Calibri" w:hAnsi="Calibri" w:cs="Calibri"/>
                <w:b/>
                <w:sz w:val="8"/>
                <w:szCs w:val="8"/>
              </w:rPr>
            </w:pPr>
          </w:p>
          <w:p w14:paraId="17FA4876" w14:textId="77777777" w:rsidR="007F7C7A" w:rsidRDefault="00CB1613">
            <w:pPr>
              <w:spacing w:before="40" w:after="40" w:line="259" w:lineRule="auto"/>
              <w:jc w:val="center"/>
              <w:rPr>
                <w:rFonts w:ascii="Calibri" w:eastAsia="Calibri" w:hAnsi="Calibri" w:cs="Calibri"/>
                <w:i/>
              </w:rPr>
            </w:pPr>
            <w:r>
              <w:rPr>
                <w:rFonts w:ascii="Calibri" w:eastAsia="Calibri" w:hAnsi="Calibri" w:cs="Calibri"/>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77BA91D5" w14:textId="77777777" w:rsidR="007F7C7A" w:rsidRDefault="00CB1613">
            <w:pPr>
              <w:spacing w:before="40" w:after="40" w:line="259" w:lineRule="auto"/>
              <w:ind w:left="90" w:right="45"/>
              <w:rPr>
                <w:rFonts w:ascii="Calibri" w:eastAsia="Calibri" w:hAnsi="Calibri" w:cs="Calibri"/>
              </w:rPr>
            </w:pPr>
            <w:r>
              <w:rPr>
                <w:rFonts w:ascii="Calibri" w:eastAsia="Calibri" w:hAnsi="Calibri" w:cs="Calibri"/>
              </w:rPr>
              <w:t xml:space="preserve"> The plan includes evidence-based Action Steps that will likely have a meaningful impact for students identified as being below grade level or struggling in math. </w:t>
            </w:r>
          </w:p>
        </w:tc>
      </w:tr>
      <w:tr w:rsidR="007F7C7A" w14:paraId="61016B85" w14:textId="77777777" w:rsidTr="00CB161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12978130" w14:textId="77777777" w:rsidR="007F7C7A" w:rsidRDefault="00CB1613">
            <w:pPr>
              <w:spacing w:before="40" w:after="40" w:line="259" w:lineRule="auto"/>
              <w:ind w:left="90" w:right="30"/>
              <w:jc w:val="center"/>
              <w:rPr>
                <w:rFonts w:ascii="Calibri" w:eastAsia="Calibri" w:hAnsi="Calibri" w:cs="Calibri"/>
                <w:b/>
                <w:color w:val="FFFFFF"/>
              </w:rPr>
            </w:pPr>
            <w:r>
              <w:rPr>
                <w:rFonts w:ascii="Calibri" w:eastAsia="Calibri" w:hAnsi="Calibri" w:cs="Calibri"/>
                <w:noProof/>
                <w:color w:val="FFFFFF"/>
                <w:sz w:val="16"/>
                <w:szCs w:val="16"/>
              </w:rPr>
              <w:drawing>
                <wp:inline distT="114300" distB="114300" distL="114300" distR="114300" wp14:anchorId="7BD473E4" wp14:editId="206EE7C4">
                  <wp:extent cx="274320" cy="274320"/>
                  <wp:effectExtent l="0" t="0" r="0" b="0"/>
                  <wp:docPr id="4"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59BE2072" wp14:editId="6DEF91E0">
                  <wp:extent cx="274320" cy="274320"/>
                  <wp:effectExtent l="0" t="0" r="0" b="0"/>
                  <wp:docPr id="79"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5943C356"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7A99D3A" w14:textId="77777777" w:rsidR="007F7C7A" w:rsidRDefault="00CB1613">
            <w:pPr>
              <w:spacing w:before="40" w:after="40" w:line="259" w:lineRule="auto"/>
              <w:ind w:left="90" w:right="45"/>
              <w:rPr>
                <w:rFonts w:ascii="Calibri" w:eastAsia="Calibri" w:hAnsi="Calibri" w:cs="Calibri"/>
              </w:rPr>
            </w:pPr>
            <w:r>
              <w:rPr>
                <w:rFonts w:ascii="Calibri" w:eastAsia="Calibri" w:hAnsi="Calibri" w:cs="Calibri"/>
              </w:rPr>
              <w:t xml:space="preserve">The plan includes high leverage Action Steps, aligned with Family, School and Community Partnering standards, to increase parent engagement at the school. </w:t>
            </w:r>
          </w:p>
        </w:tc>
      </w:tr>
      <w:tr w:rsidR="007F7C7A" w14:paraId="4A1B5B08" w14:textId="77777777" w:rsidTr="00CB161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0E86C907" w14:textId="77777777" w:rsidR="007F7C7A" w:rsidRDefault="00CB1613">
            <w:pPr>
              <w:spacing w:before="40" w:after="40" w:line="259" w:lineRule="auto"/>
              <w:ind w:right="75"/>
              <w:jc w:val="center"/>
              <w:rPr>
                <w:rFonts w:ascii="Calibri" w:eastAsia="Calibri" w:hAnsi="Calibri" w:cs="Calibri"/>
                <w:color w:val="FFFFFF"/>
                <w:sz w:val="16"/>
                <w:szCs w:val="16"/>
              </w:rPr>
            </w:pPr>
            <w:r>
              <w:rPr>
                <w:rFonts w:ascii="Calibri" w:eastAsia="Calibri" w:hAnsi="Calibri" w:cs="Calibri"/>
                <w:b/>
                <w:noProof/>
                <w:color w:val="FFFFFF"/>
                <w:sz w:val="16"/>
                <w:szCs w:val="16"/>
              </w:rPr>
              <w:drawing>
                <wp:inline distT="114300" distB="114300" distL="114300" distR="114300" wp14:anchorId="1ABC1DC3" wp14:editId="3DCE7E28">
                  <wp:extent cx="266700" cy="266700"/>
                  <wp:effectExtent l="0" t="0" r="0" b="0"/>
                  <wp:docPr id="31"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35CAA6D7" wp14:editId="3A6F4592">
                  <wp:extent cx="274320" cy="274320"/>
                  <wp:effectExtent l="0" t="0" r="0" b="0"/>
                  <wp:docPr id="22"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FFEDD1"/>
            <w:tcMar>
              <w:top w:w="0" w:type="dxa"/>
              <w:left w:w="0" w:type="dxa"/>
              <w:bottom w:w="0" w:type="dxa"/>
              <w:right w:w="0" w:type="dxa"/>
            </w:tcMar>
            <w:vAlign w:val="center"/>
          </w:tcPr>
          <w:p w14:paraId="63DAC0BF"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Actions to Address Resource Inequities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A2149DC" w14:textId="77777777" w:rsidR="007F7C7A" w:rsidRDefault="00CB1613">
            <w:pPr>
              <w:spacing w:before="40" w:after="40" w:line="259" w:lineRule="auto"/>
              <w:ind w:left="90" w:right="105"/>
              <w:rPr>
                <w:rFonts w:ascii="Calibri" w:eastAsia="Calibri" w:hAnsi="Calibri" w:cs="Calibri"/>
              </w:rPr>
            </w:pPr>
            <w:r>
              <w:rPr>
                <w:rFonts w:ascii="Calibri" w:eastAsia="Calibri" w:hAnsi="Calibri" w:cs="Calibri"/>
              </w:rPr>
              <w:t>The Action Plan outlines how any resource inequities identified in the Root Cause analysis will be addressed.</w:t>
            </w:r>
          </w:p>
        </w:tc>
      </w:tr>
      <w:tr w:rsidR="007F7C7A" w14:paraId="30F1F905" w14:textId="77777777" w:rsidTr="00CB1613">
        <w:trPr>
          <w:cantSplit/>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B7520D"/>
            <w:tcMar>
              <w:top w:w="0" w:type="dxa"/>
              <w:left w:w="0" w:type="dxa"/>
              <w:bottom w:w="0" w:type="dxa"/>
              <w:right w:w="0" w:type="dxa"/>
            </w:tcMar>
            <w:vAlign w:val="center"/>
          </w:tcPr>
          <w:p w14:paraId="16802125" w14:textId="77777777" w:rsidR="007F7C7A" w:rsidRDefault="00CB1613">
            <w:pPr>
              <w:spacing w:before="40" w:after="40" w:line="259" w:lineRule="auto"/>
              <w:ind w:right="75"/>
              <w:jc w:val="center"/>
              <w:rPr>
                <w:rFonts w:ascii="Calibri" w:eastAsia="Calibri" w:hAnsi="Calibri" w:cs="Calibri"/>
                <w:b/>
                <w:color w:val="FFFFFF"/>
              </w:rPr>
            </w:pPr>
            <w:r>
              <w:rPr>
                <w:rFonts w:ascii="Calibri" w:eastAsia="Calibri" w:hAnsi="Calibri" w:cs="Calibri"/>
                <w:noProof/>
                <w:color w:val="FFFFFF"/>
                <w:sz w:val="16"/>
                <w:szCs w:val="16"/>
              </w:rPr>
              <w:drawing>
                <wp:inline distT="114300" distB="114300" distL="114300" distR="114300" wp14:anchorId="59CCC61B" wp14:editId="1FD8F25F">
                  <wp:extent cx="548640" cy="365760"/>
                  <wp:effectExtent l="0" t="0" r="0" b="0"/>
                  <wp:docPr id="76" name="image11.png" descr="School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s serving students in grades 9 through 12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p w14:paraId="4C8436BF" w14:textId="77777777" w:rsidR="007F7C7A" w:rsidRDefault="007F7C7A">
            <w:pPr>
              <w:spacing w:before="40" w:after="40" w:line="259" w:lineRule="auto"/>
              <w:ind w:left="90" w:right="30"/>
              <w:rPr>
                <w:rFonts w:ascii="Calibri" w:eastAsia="Calibri" w:hAnsi="Calibri" w:cs="Calibri"/>
                <w:b/>
                <w:color w:val="FFFFFF"/>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073520F8" w14:textId="77777777" w:rsidR="007F7C7A" w:rsidRDefault="00CB1613">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 to address Inequities in course taking patterns </w:t>
            </w:r>
          </w:p>
          <w:p w14:paraId="1C3E8CEF" w14:textId="77777777" w:rsidR="007F7C7A" w:rsidRDefault="007F7C7A">
            <w:pPr>
              <w:spacing w:before="40" w:after="40" w:line="259" w:lineRule="auto"/>
              <w:ind w:left="90" w:right="60"/>
              <w:jc w:val="center"/>
              <w:rPr>
                <w:rFonts w:ascii="Calibri" w:eastAsia="Calibri" w:hAnsi="Calibri" w:cs="Calibri"/>
                <w:b/>
                <w:sz w:val="12"/>
                <w:szCs w:val="12"/>
              </w:rPr>
            </w:pPr>
          </w:p>
          <w:p w14:paraId="26B16133" w14:textId="77777777" w:rsidR="007F7C7A" w:rsidRDefault="00CB1613">
            <w:pPr>
              <w:spacing w:before="40" w:after="40" w:line="259" w:lineRule="auto"/>
              <w:ind w:left="90" w:right="60"/>
              <w:jc w:val="center"/>
              <w:rPr>
                <w:rFonts w:ascii="Calibri" w:eastAsia="Calibri" w:hAnsi="Calibri" w:cs="Calibri"/>
                <w:i/>
                <w:sz w:val="20"/>
                <w:szCs w:val="20"/>
              </w:rPr>
            </w:pPr>
            <w:r>
              <w:rPr>
                <w:rFonts w:ascii="Calibri" w:eastAsia="Calibri" w:hAnsi="Calibri" w:cs="Calibri"/>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7DEABA17" w14:textId="77777777" w:rsidR="007F7C7A" w:rsidRDefault="00CB1613">
            <w:pPr>
              <w:spacing w:before="40" w:after="40" w:line="259" w:lineRule="auto"/>
              <w:ind w:left="90" w:right="45"/>
              <w:rPr>
                <w:rFonts w:ascii="Calibri" w:eastAsia="Calibri" w:hAnsi="Calibri" w:cs="Calibri"/>
              </w:rPr>
            </w:pPr>
            <w:r>
              <w:rPr>
                <w:rFonts w:ascii="Calibri" w:eastAsia="Calibri" w:hAnsi="Calibri" w:cs="Calibri"/>
              </w:rPr>
              <w:t xml:space="preserve">The plan includes Action Steps to address identified patterns of significant disparity in disaggregated groups taking challenging coursework. </w:t>
            </w:r>
          </w:p>
        </w:tc>
      </w:tr>
      <w:tr w:rsidR="007F7C7A" w14:paraId="4C8FE0DC" w14:textId="77777777" w:rsidTr="00CB1613">
        <w:trPr>
          <w:cantSplit/>
          <w:trHeight w:val="465"/>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4DEB079D" w14:textId="77777777" w:rsidR="007F7C7A" w:rsidRDefault="00CB161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46B2350F" w14:textId="77777777" w:rsidR="007F7C7A" w:rsidRDefault="007F7C7A">
      <w:pPr>
        <w:shd w:val="clear" w:color="auto" w:fill="FFFFFF"/>
        <w:spacing w:after="160" w:line="259" w:lineRule="auto"/>
        <w:rPr>
          <w:rFonts w:ascii="Calibri" w:eastAsia="Calibri" w:hAnsi="Calibri" w:cs="Calibri"/>
          <w:sz w:val="26"/>
          <w:szCs w:val="26"/>
        </w:rPr>
      </w:pPr>
    </w:p>
    <w:p w14:paraId="3DAA51D2" w14:textId="77777777" w:rsidR="007F7C7A" w:rsidRDefault="007F7C7A">
      <w:pPr>
        <w:shd w:val="clear" w:color="auto" w:fill="FFFFFF"/>
        <w:spacing w:line="259" w:lineRule="auto"/>
        <w:rPr>
          <w:rFonts w:ascii="Calibri" w:eastAsia="Calibri" w:hAnsi="Calibri" w:cs="Calibri"/>
          <w:color w:val="FFFFFF"/>
        </w:rPr>
      </w:pPr>
    </w:p>
    <w:tbl>
      <w:tblPr>
        <w:tblStyle w:val="a6"/>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7F7C7A" w14:paraId="0F596823" w14:textId="77777777" w:rsidTr="00CB1613">
        <w:trPr>
          <w:cantSplit/>
          <w:trHeight w:val="468"/>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0" w:type="dxa"/>
              <w:left w:w="0" w:type="dxa"/>
              <w:bottom w:w="0" w:type="dxa"/>
              <w:right w:w="0" w:type="dxa"/>
            </w:tcMar>
            <w:vAlign w:val="center"/>
          </w:tcPr>
          <w:p w14:paraId="4A11C92B" w14:textId="77777777" w:rsidR="007F7C7A" w:rsidRDefault="00CB161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48"/>
                <w:szCs w:val="48"/>
              </w:rPr>
              <w:lastRenderedPageBreak/>
              <w:t>❺</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85342E"/>
            <w:tcMar>
              <w:top w:w="115" w:type="dxa"/>
              <w:left w:w="115" w:type="dxa"/>
              <w:bottom w:w="115" w:type="dxa"/>
              <w:right w:w="115" w:type="dxa"/>
            </w:tcMar>
            <w:vAlign w:val="center"/>
          </w:tcPr>
          <w:p w14:paraId="275F5555" w14:textId="77777777" w:rsidR="007F7C7A" w:rsidRDefault="00CB1613">
            <w:pPr>
              <w:spacing w:before="40" w:after="40" w:line="259" w:lineRule="auto"/>
              <w:jc w:val="center"/>
              <w:rPr>
                <w:rFonts w:ascii="Calibri" w:eastAsia="Calibri" w:hAnsi="Calibri" w:cs="Calibri"/>
                <w:b/>
                <w:color w:val="FFFFFF"/>
                <w:sz w:val="24"/>
                <w:szCs w:val="24"/>
              </w:rPr>
            </w:pPr>
            <w:r>
              <w:rPr>
                <w:rFonts w:ascii="Calibri" w:eastAsia="Calibri" w:hAnsi="Calibri" w:cs="Calibri"/>
                <w:b/>
                <w:color w:val="FFFFFF"/>
                <w:sz w:val="24"/>
                <w:szCs w:val="24"/>
              </w:rPr>
              <w:t>Does the plan include elements that effectively monitor the impact and progress of the action plan?</w:t>
            </w:r>
          </w:p>
        </w:tc>
      </w:tr>
      <w:tr w:rsidR="007F7C7A" w14:paraId="57DDF709" w14:textId="77777777" w:rsidTr="00CB1613">
        <w:trPr>
          <w:cantSplit/>
          <w:trHeight w:val="468"/>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73FCBA6A" w14:textId="77777777" w:rsidR="007F7C7A" w:rsidRDefault="00CB1613">
            <w:pPr>
              <w:spacing w:before="40" w:after="40" w:line="259" w:lineRule="auto"/>
              <w:ind w:left="90" w:right="30"/>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41885B16" w14:textId="77777777" w:rsidR="007F7C7A" w:rsidRDefault="00CB1613">
            <w:pPr>
              <w:spacing w:before="40" w:after="40" w:line="259" w:lineRule="auto"/>
              <w:ind w:left="90" w:right="60"/>
              <w:jc w:val="center"/>
              <w:rPr>
                <w:rFonts w:ascii="Calibri" w:eastAsia="Calibri" w:hAnsi="Calibri" w:cs="Calibri"/>
                <w:sz w:val="26"/>
                <w:szCs w:val="26"/>
              </w:rPr>
            </w:pPr>
            <w:r>
              <w:rPr>
                <w:rFonts w:ascii="Calibri" w:eastAsia="Calibri" w:hAnsi="Calibri" w:cs="Calibri"/>
                <w:b/>
                <w:sz w:val="26"/>
                <w:szCs w:val="26"/>
              </w:rPr>
              <w:t>Topic</w:t>
            </w:r>
            <w:r>
              <w:rPr>
                <w:rFonts w:ascii="Calibri" w:eastAsia="Calibri" w:hAnsi="Calibri" w:cs="Calibri"/>
                <w:sz w:val="26"/>
                <w:szCs w:val="26"/>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271B2818" w14:textId="77777777" w:rsidR="007F7C7A" w:rsidRDefault="00CB1613">
            <w:pPr>
              <w:spacing w:before="40" w:after="40" w:line="259" w:lineRule="auto"/>
              <w:jc w:val="center"/>
              <w:rPr>
                <w:rFonts w:ascii="Calibri" w:eastAsia="Calibri" w:hAnsi="Calibri" w:cs="Calibri"/>
                <w:sz w:val="26"/>
                <w:szCs w:val="26"/>
              </w:rPr>
            </w:pPr>
            <w:r>
              <w:rPr>
                <w:rFonts w:ascii="Calibri" w:eastAsia="Calibri" w:hAnsi="Calibri" w:cs="Calibri"/>
                <w:b/>
                <w:sz w:val="26"/>
                <w:szCs w:val="26"/>
              </w:rPr>
              <w:t>Meets Expectations</w:t>
            </w:r>
            <w:r>
              <w:rPr>
                <w:rFonts w:ascii="Calibri" w:eastAsia="Calibri" w:hAnsi="Calibri" w:cs="Calibri"/>
                <w:sz w:val="26"/>
                <w:szCs w:val="26"/>
              </w:rPr>
              <w:t xml:space="preserve"> </w:t>
            </w:r>
          </w:p>
        </w:tc>
      </w:tr>
      <w:tr w:rsidR="007F7C7A" w14:paraId="31DD694B" w14:textId="77777777" w:rsidTr="00CB161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795AF7B2" w14:textId="77777777" w:rsidR="007F7C7A" w:rsidRDefault="00CB1613">
            <w:pPr>
              <w:spacing w:line="259" w:lineRule="auto"/>
              <w:ind w:right="-15"/>
              <w:jc w:val="center"/>
              <w:rPr>
                <w:rFonts w:ascii="Calibri" w:eastAsia="Calibri" w:hAnsi="Calibri" w:cs="Calibri"/>
                <w:b/>
                <w:color w:val="FFFFFF"/>
                <w:sz w:val="26"/>
                <w:szCs w:val="26"/>
              </w:rPr>
            </w:pPr>
            <w:r>
              <w:rPr>
                <w:rFonts w:ascii="Calibri" w:eastAsia="Calibri" w:hAnsi="Calibri" w:cs="Calibri"/>
                <w:b/>
                <w:color w:val="FFFFFF"/>
                <w:sz w:val="26"/>
                <w:szCs w:val="26"/>
              </w:rPr>
              <w:t>TARGET SETTING</w:t>
            </w:r>
          </w:p>
        </w:tc>
      </w:tr>
      <w:tr w:rsidR="007F7C7A" w14:paraId="2A29096F" w14:textId="77777777" w:rsidTr="00CB161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161D1F04" w14:textId="77777777" w:rsidR="007F7C7A" w:rsidRDefault="00CB1613">
            <w:pPr>
              <w:spacing w:before="40" w:after="40" w:line="259" w:lineRule="auto"/>
              <w:ind w:right="-90"/>
              <w:jc w:val="center"/>
              <w:rPr>
                <w:rFonts w:ascii="Calibri" w:eastAsia="Calibri" w:hAnsi="Calibri" w:cs="Calibri"/>
                <w:b/>
                <w:color w:val="FFFFFF"/>
                <w:sz w:val="20"/>
                <w:szCs w:val="20"/>
              </w:rPr>
            </w:pPr>
            <w:r>
              <w:rPr>
                <w:rFonts w:ascii="Calibri" w:eastAsia="Calibri" w:hAnsi="Calibri" w:cs="Calibri"/>
                <w:b/>
                <w:noProof/>
                <w:color w:val="FFFFFF"/>
                <w:sz w:val="20"/>
                <w:szCs w:val="20"/>
              </w:rPr>
              <w:drawing>
                <wp:inline distT="114300" distB="114300" distL="114300" distR="114300" wp14:anchorId="60D6E3F4" wp14:editId="2EF3DF62">
                  <wp:extent cx="692467" cy="464567"/>
                  <wp:effectExtent l="0" t="0" r="0" b="0"/>
                  <wp:docPr id="73"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63B9BD7"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67D67A91" w14:textId="77777777" w:rsidR="007F7C7A" w:rsidRDefault="00CB1613">
            <w:pPr>
              <w:spacing w:line="259" w:lineRule="auto"/>
              <w:rPr>
                <w:rFonts w:ascii="Calibri" w:eastAsia="Calibri" w:hAnsi="Calibri" w:cs="Calibri"/>
              </w:rPr>
            </w:pPr>
            <w:r>
              <w:rPr>
                <w:rFonts w:ascii="Calibri" w:eastAsia="Calibri" w:hAnsi="Calibri" w:cs="Calibri"/>
              </w:rPr>
              <w:t>Annual Targets specify the measure (e.g., CMAS results, graduation data) and metric (e.g., mean scale score, graduation rate) that will be used to gauge progress on Priority Performance Challenges.</w:t>
            </w:r>
          </w:p>
        </w:tc>
      </w:tr>
      <w:tr w:rsidR="007F7C7A" w14:paraId="6A65D759" w14:textId="77777777" w:rsidTr="00CB161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tcPr>
          <w:p w14:paraId="035BAB5D" w14:textId="77777777" w:rsidR="007F7C7A" w:rsidRDefault="007F7C7A">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EC9BF90"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Quality of Target </w:t>
            </w:r>
          </w:p>
          <w:p w14:paraId="4CC6DAAB" w14:textId="77777777" w:rsidR="007F7C7A" w:rsidRDefault="00CB1613">
            <w:pPr>
              <w:spacing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5CCD80FA" wp14:editId="52D9D082">
                  <wp:extent cx="266700" cy="266700"/>
                  <wp:effectExtent l="0" t="0" r="0" b="0"/>
                  <wp:docPr id="57"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3BFA692" w14:textId="77777777" w:rsidR="007F7C7A" w:rsidRDefault="00CB1613">
            <w:pPr>
              <w:spacing w:line="259" w:lineRule="auto"/>
              <w:rPr>
                <w:rFonts w:ascii="Calibri" w:eastAsia="Calibri" w:hAnsi="Calibri" w:cs="Calibri"/>
              </w:rPr>
            </w:pPr>
            <w:r>
              <w:rPr>
                <w:rFonts w:ascii="Calibri" w:eastAsia="Calibri" w:hAnsi="Calibri" w:cs="Calibri"/>
              </w:rPr>
              <w:t xml:space="preserve">The plan sets ambitious, attainable targets that align to the Priority Performance Challenges (SPP). Where possible, targets are set using the same measure as SPP (e.g., if the </w:t>
            </w:r>
            <w:proofErr w:type="gramStart"/>
            <w:r>
              <w:rPr>
                <w:rFonts w:ascii="Calibri" w:eastAsia="Calibri" w:hAnsi="Calibri" w:cs="Calibri"/>
              </w:rPr>
              <w:t>SPP  is</w:t>
            </w:r>
            <w:proofErr w:type="gramEnd"/>
            <w:r>
              <w:rPr>
                <w:rFonts w:ascii="Calibri" w:eastAsia="Calibri" w:hAnsi="Calibri" w:cs="Calibri"/>
              </w:rPr>
              <w:t xml:space="preserve"> focused on SAT mean scale score, target is focused on SAT mean scale score).  </w:t>
            </w:r>
          </w:p>
        </w:tc>
      </w:tr>
      <w:tr w:rsidR="007F7C7A" w14:paraId="019AD9E3" w14:textId="77777777" w:rsidTr="00CB161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600366E5" w14:textId="77777777" w:rsidR="007F7C7A" w:rsidRDefault="00CB1613">
            <w:pPr>
              <w:spacing w:before="40" w:after="40" w:line="259" w:lineRule="auto"/>
              <w:ind w:right="-90"/>
              <w:jc w:val="center"/>
              <w:rPr>
                <w:rFonts w:ascii="Calibri" w:eastAsia="Calibri" w:hAnsi="Calibri" w:cs="Calibri"/>
                <w:b/>
                <w:i/>
                <w:color w:val="FFFFFF"/>
                <w:sz w:val="20"/>
                <w:szCs w:val="20"/>
              </w:rPr>
            </w:pPr>
            <w:r>
              <w:rPr>
                <w:rFonts w:ascii="Calibri" w:eastAsia="Calibri" w:hAnsi="Calibri" w:cs="Calibri"/>
                <w:b/>
                <w:noProof/>
                <w:color w:val="FFFFFF"/>
                <w:sz w:val="20"/>
                <w:szCs w:val="20"/>
              </w:rPr>
              <w:drawing>
                <wp:inline distT="114300" distB="114300" distL="114300" distR="114300" wp14:anchorId="0920F554" wp14:editId="507052C9">
                  <wp:extent cx="548640" cy="365760"/>
                  <wp:effectExtent l="0" t="0" r="0" b="0"/>
                  <wp:docPr id="50" name="image12.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serving students in grades K through 3 must address this requirement."/>
                          <pic:cNvPicPr preferRelativeResize="0"/>
                        </pic:nvPicPr>
                        <pic:blipFill>
                          <a:blip r:embed="rId17"/>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D8F38CD"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Targets  </w:t>
            </w:r>
          </w:p>
          <w:p w14:paraId="7A8319F6" w14:textId="77777777" w:rsidR="007F7C7A" w:rsidRDefault="007F7C7A">
            <w:pPr>
              <w:spacing w:line="259" w:lineRule="auto"/>
              <w:jc w:val="center"/>
              <w:rPr>
                <w:rFonts w:ascii="Calibri" w:eastAsia="Calibri" w:hAnsi="Calibri" w:cs="Calibri"/>
                <w:b/>
                <w:sz w:val="12"/>
                <w:szCs w:val="12"/>
              </w:rPr>
            </w:pPr>
          </w:p>
          <w:p w14:paraId="1287FE90" w14:textId="77777777" w:rsidR="007F7C7A" w:rsidRDefault="00CB1613">
            <w:pPr>
              <w:spacing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(Grade Level Expectations)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63D8819" w14:textId="77777777" w:rsidR="007F7C7A" w:rsidRDefault="00CB1613">
            <w:pPr>
              <w:spacing w:line="259" w:lineRule="auto"/>
              <w:rPr>
                <w:rFonts w:ascii="Calibri" w:eastAsia="Calibri" w:hAnsi="Calibri" w:cs="Calibri"/>
              </w:rPr>
            </w:pPr>
            <w:r>
              <w:rPr>
                <w:rFonts w:ascii="Calibri" w:eastAsia="Calibri" w:hAnsi="Calibri" w:cs="Calibri"/>
              </w:rPr>
              <w:t xml:space="preserve">The plan sets target(s) to ensure that each student achieves grade level expectations in reading by the end of grade 3. </w:t>
            </w:r>
          </w:p>
        </w:tc>
      </w:tr>
      <w:tr w:rsidR="007F7C7A" w14:paraId="437C1AE4" w14:textId="77777777" w:rsidTr="00CB161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2CA592C9" w14:textId="77777777" w:rsidR="007F7C7A" w:rsidRDefault="007F7C7A">
            <w:pPr>
              <w:spacing w:line="259" w:lineRule="auto"/>
              <w:jc w:val="center"/>
              <w:rPr>
                <w:rFonts w:ascii="Calibri" w:eastAsia="Calibri" w:hAnsi="Calibri" w:cs="Calibri"/>
                <w:b/>
                <w:color w:val="FFFFFF"/>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6FD0122"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Targets </w:t>
            </w:r>
          </w:p>
          <w:p w14:paraId="13217213" w14:textId="77777777" w:rsidR="007F7C7A" w:rsidRDefault="007F7C7A">
            <w:pPr>
              <w:spacing w:line="259" w:lineRule="auto"/>
              <w:jc w:val="center"/>
              <w:rPr>
                <w:rFonts w:ascii="Calibri" w:eastAsia="Calibri" w:hAnsi="Calibri" w:cs="Calibri"/>
                <w:b/>
                <w:sz w:val="12"/>
                <w:szCs w:val="12"/>
              </w:rPr>
            </w:pPr>
          </w:p>
          <w:p w14:paraId="0521F050" w14:textId="77777777" w:rsidR="007F7C7A" w:rsidRDefault="00CB1613">
            <w:pPr>
              <w:spacing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20CE364" w14:textId="77777777" w:rsidR="007F7C7A" w:rsidRDefault="00CB1613">
            <w:pPr>
              <w:spacing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have significant reading deficiencies, as measured by the school’s READ Act assessment. </w:t>
            </w:r>
          </w:p>
        </w:tc>
      </w:tr>
      <w:tr w:rsidR="007F7C7A" w14:paraId="07AAB18C" w14:textId="77777777" w:rsidTr="00CB1613">
        <w:trPr>
          <w:cantSplit/>
          <w:trHeight w:val="468"/>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0B207314" w14:textId="77777777" w:rsidR="007F7C7A" w:rsidRDefault="00CB1613">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0024B680" wp14:editId="1B79F8EF">
                  <wp:extent cx="274320" cy="274320"/>
                  <wp:effectExtent l="0" t="0" r="0" b="0"/>
                  <wp:docPr id="61" name="image5.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s submitting Improvement plans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p w14:paraId="76EB6D00" w14:textId="77777777" w:rsidR="007F7C7A" w:rsidRDefault="00CB1613">
            <w:pPr>
              <w:spacing w:before="40" w:after="40" w:line="259" w:lineRule="auto"/>
              <w:ind w:right="-15"/>
              <w:jc w:val="center"/>
              <w:rPr>
                <w:rFonts w:ascii="Calibri" w:eastAsia="Calibri" w:hAnsi="Calibri" w:cs="Calibri"/>
                <w:b/>
                <w:color w:val="FFFFFF"/>
                <w:sz w:val="20"/>
                <w:szCs w:val="20"/>
              </w:rPr>
            </w:pPr>
            <w:r>
              <w:rPr>
                <w:rFonts w:ascii="Calibri" w:eastAsia="Calibri" w:hAnsi="Calibri" w:cs="Calibri"/>
                <w:noProof/>
                <w:color w:val="FFFFFF"/>
                <w:sz w:val="16"/>
                <w:szCs w:val="16"/>
              </w:rPr>
              <w:drawing>
                <wp:inline distT="114300" distB="114300" distL="114300" distR="114300" wp14:anchorId="314FB7A7" wp14:editId="5A4546D3">
                  <wp:extent cx="274320" cy="274320"/>
                  <wp:effectExtent l="0" t="0" r="0" b="0"/>
                  <wp:docPr id="7" name="image2.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Priority Improvement plans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2EBAFF98" wp14:editId="56EC361F">
                  <wp:extent cx="274320" cy="274320"/>
                  <wp:effectExtent l="0" t="0" r="0" b="0"/>
                  <wp:docPr id="69" name="image7.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submitting Turnaround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0C195AE"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Targets for below grade level OR struggling students </w:t>
            </w:r>
          </w:p>
          <w:p w14:paraId="5D9817A4" w14:textId="77777777" w:rsidR="007F7C7A" w:rsidRDefault="007F7C7A">
            <w:pPr>
              <w:spacing w:line="259" w:lineRule="auto"/>
              <w:jc w:val="center"/>
              <w:rPr>
                <w:rFonts w:ascii="Calibri" w:eastAsia="Calibri" w:hAnsi="Calibri" w:cs="Calibri"/>
                <w:b/>
              </w:rPr>
            </w:pPr>
          </w:p>
          <w:p w14:paraId="2ECFC9D8" w14:textId="77777777" w:rsidR="007F7C7A" w:rsidRDefault="00CB1613">
            <w:pPr>
              <w:spacing w:line="259" w:lineRule="auto"/>
              <w:jc w:val="center"/>
              <w:rPr>
                <w:rFonts w:ascii="Calibri" w:eastAsia="Calibri" w:hAnsi="Calibri" w:cs="Calibr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47F2015" w14:textId="77777777" w:rsidR="007F7C7A" w:rsidRDefault="00CB1613">
            <w:pPr>
              <w:spacing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are below grade level expectations or are struggling in math, as measured by local or state assessments. </w:t>
            </w:r>
          </w:p>
          <w:p w14:paraId="4BFEC3CF" w14:textId="77777777" w:rsidR="007F7C7A" w:rsidRDefault="00CB1613">
            <w:pPr>
              <w:spacing w:line="259" w:lineRule="auto"/>
              <w:rPr>
                <w:rFonts w:ascii="Calibri" w:eastAsia="Calibri" w:hAnsi="Calibri" w:cs="Calibri"/>
              </w:rPr>
            </w:pPr>
            <w:r>
              <w:rPr>
                <w:rFonts w:ascii="Calibri" w:eastAsia="Calibri" w:hAnsi="Calibri" w:cs="Calibri"/>
              </w:rPr>
              <w:t xml:space="preserve"> </w:t>
            </w:r>
          </w:p>
        </w:tc>
      </w:tr>
      <w:tr w:rsidR="007F7C7A" w14:paraId="0E380B4A" w14:textId="77777777" w:rsidTr="00CB161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3A69F711" w14:textId="77777777" w:rsidR="007F7C7A" w:rsidRDefault="00CB1613">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1715CDA2" w14:textId="77777777" w:rsidR="007F7C7A" w:rsidRDefault="007F7C7A">
      <w:pPr>
        <w:shd w:val="clear" w:color="auto" w:fill="FFFFFF"/>
        <w:spacing w:after="160" w:line="259" w:lineRule="auto"/>
        <w:rPr>
          <w:rFonts w:ascii="Calibri" w:eastAsia="Calibri" w:hAnsi="Calibri" w:cs="Calibri"/>
          <w:sz w:val="26"/>
          <w:szCs w:val="26"/>
        </w:rPr>
      </w:pPr>
    </w:p>
    <w:p w14:paraId="3A7E78B9" w14:textId="77777777" w:rsidR="007F7C7A" w:rsidRDefault="00CB1613">
      <w:pPr>
        <w:shd w:val="clear" w:color="auto" w:fill="FFFFFF"/>
        <w:spacing w:line="259" w:lineRule="auto"/>
        <w:rPr>
          <w:rFonts w:ascii="Calibri" w:eastAsia="Calibri" w:hAnsi="Calibri" w:cs="Calibri"/>
          <w:color w:val="FFFFFF"/>
        </w:rPr>
      </w:pPr>
      <w:r>
        <w:br w:type="page"/>
      </w:r>
    </w:p>
    <w:p w14:paraId="20EA25E1" w14:textId="77777777" w:rsidR="007F7C7A" w:rsidRDefault="007F7C7A">
      <w:pPr>
        <w:shd w:val="clear" w:color="auto" w:fill="FFFFFF"/>
        <w:spacing w:line="259" w:lineRule="auto"/>
        <w:rPr>
          <w:rFonts w:ascii="Calibri" w:eastAsia="Calibri" w:hAnsi="Calibri" w:cs="Calibri"/>
          <w:color w:val="FFFFFF"/>
        </w:rPr>
      </w:pPr>
    </w:p>
    <w:tbl>
      <w:tblPr>
        <w:tblStyle w:val="a7"/>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7F7C7A" w14:paraId="13B3D4D9" w14:textId="77777777" w:rsidTr="00CB1613">
        <w:trPr>
          <w:cantSplit/>
          <w:trHeight w:val="468"/>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0" w:type="dxa"/>
              <w:left w:w="0" w:type="dxa"/>
              <w:bottom w:w="0" w:type="dxa"/>
              <w:right w:w="0" w:type="dxa"/>
            </w:tcMar>
            <w:vAlign w:val="center"/>
          </w:tcPr>
          <w:p w14:paraId="51BBE5F4" w14:textId="77777777" w:rsidR="007F7C7A" w:rsidRDefault="00CB1613">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48"/>
                <w:szCs w:val="48"/>
              </w:rPr>
              <w:t>❺</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85342E"/>
            <w:tcMar>
              <w:top w:w="115" w:type="dxa"/>
              <w:left w:w="115" w:type="dxa"/>
              <w:bottom w:w="115" w:type="dxa"/>
              <w:right w:w="115" w:type="dxa"/>
            </w:tcMar>
            <w:vAlign w:val="center"/>
          </w:tcPr>
          <w:p w14:paraId="3071AAD7" w14:textId="77777777" w:rsidR="007F7C7A" w:rsidRDefault="00CB1613">
            <w:pPr>
              <w:spacing w:before="40" w:after="40" w:line="259" w:lineRule="auto"/>
              <w:jc w:val="center"/>
              <w:rPr>
                <w:rFonts w:ascii="Calibri" w:eastAsia="Calibri" w:hAnsi="Calibri" w:cs="Calibri"/>
                <w:b/>
                <w:color w:val="FFFFFF"/>
                <w:sz w:val="24"/>
                <w:szCs w:val="24"/>
              </w:rPr>
            </w:pPr>
            <w:r>
              <w:rPr>
                <w:rFonts w:ascii="Calibri" w:eastAsia="Calibri" w:hAnsi="Calibri" w:cs="Calibri"/>
                <w:b/>
                <w:color w:val="FFFFFF"/>
                <w:sz w:val="24"/>
                <w:szCs w:val="24"/>
              </w:rPr>
              <w:t>Does the plan include elements that effectively monitor the impact and progress of the action plan?</w:t>
            </w:r>
          </w:p>
        </w:tc>
      </w:tr>
      <w:tr w:rsidR="007F7C7A" w14:paraId="0737AD92" w14:textId="77777777" w:rsidTr="00CB1613">
        <w:trPr>
          <w:cantSplit/>
          <w:trHeight w:val="468"/>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74F93B08" w14:textId="77777777" w:rsidR="007F7C7A" w:rsidRDefault="00CB1613">
            <w:pPr>
              <w:spacing w:before="40" w:after="40" w:line="259" w:lineRule="auto"/>
              <w:ind w:left="90" w:right="30"/>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185A9693" w14:textId="77777777" w:rsidR="007F7C7A" w:rsidRDefault="00CB1613">
            <w:pPr>
              <w:spacing w:before="40" w:after="40" w:line="259" w:lineRule="auto"/>
              <w:ind w:left="90" w:right="60"/>
              <w:jc w:val="center"/>
              <w:rPr>
                <w:rFonts w:ascii="Calibri" w:eastAsia="Calibri" w:hAnsi="Calibri" w:cs="Calibri"/>
                <w:sz w:val="26"/>
                <w:szCs w:val="26"/>
              </w:rPr>
            </w:pPr>
            <w:r>
              <w:rPr>
                <w:rFonts w:ascii="Calibri" w:eastAsia="Calibri" w:hAnsi="Calibri" w:cs="Calibri"/>
                <w:b/>
                <w:sz w:val="26"/>
                <w:szCs w:val="26"/>
              </w:rPr>
              <w:t>Topic</w:t>
            </w:r>
            <w:r>
              <w:rPr>
                <w:rFonts w:ascii="Calibri" w:eastAsia="Calibri" w:hAnsi="Calibri" w:cs="Calibri"/>
                <w:sz w:val="26"/>
                <w:szCs w:val="26"/>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664F31D5" w14:textId="77777777" w:rsidR="007F7C7A" w:rsidRDefault="00CB1613">
            <w:pPr>
              <w:spacing w:before="40" w:after="40" w:line="259" w:lineRule="auto"/>
              <w:jc w:val="center"/>
              <w:rPr>
                <w:rFonts w:ascii="Calibri" w:eastAsia="Calibri" w:hAnsi="Calibri" w:cs="Calibri"/>
                <w:sz w:val="26"/>
                <w:szCs w:val="26"/>
              </w:rPr>
            </w:pPr>
            <w:r>
              <w:rPr>
                <w:rFonts w:ascii="Calibri" w:eastAsia="Calibri" w:hAnsi="Calibri" w:cs="Calibri"/>
                <w:b/>
                <w:sz w:val="26"/>
                <w:szCs w:val="26"/>
              </w:rPr>
              <w:t>Meets Expectations</w:t>
            </w:r>
            <w:r>
              <w:rPr>
                <w:rFonts w:ascii="Calibri" w:eastAsia="Calibri" w:hAnsi="Calibri" w:cs="Calibri"/>
                <w:sz w:val="26"/>
                <w:szCs w:val="26"/>
              </w:rPr>
              <w:t xml:space="preserve"> </w:t>
            </w:r>
          </w:p>
        </w:tc>
      </w:tr>
      <w:tr w:rsidR="007F7C7A" w14:paraId="7196ACEF" w14:textId="77777777" w:rsidTr="00CB161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7E0A70CF" w14:textId="77777777" w:rsidR="007F7C7A" w:rsidRDefault="00CB1613">
            <w:pPr>
              <w:spacing w:line="259" w:lineRule="auto"/>
              <w:ind w:right="-15"/>
              <w:jc w:val="center"/>
              <w:rPr>
                <w:rFonts w:ascii="Calibri" w:eastAsia="Calibri" w:hAnsi="Calibri" w:cs="Calibri"/>
                <w:b/>
                <w:i/>
                <w:color w:val="FFFFFF"/>
                <w:sz w:val="26"/>
                <w:szCs w:val="26"/>
              </w:rPr>
            </w:pPr>
            <w:r>
              <w:rPr>
                <w:rFonts w:ascii="Calibri" w:eastAsia="Calibri" w:hAnsi="Calibri" w:cs="Calibri"/>
                <w:b/>
                <w:i/>
                <w:color w:val="FFFFFF"/>
                <w:sz w:val="26"/>
                <w:szCs w:val="26"/>
              </w:rPr>
              <w:t>Interim Targets</w:t>
            </w:r>
          </w:p>
        </w:tc>
      </w:tr>
      <w:tr w:rsidR="007F7C7A" w14:paraId="418BBF9D" w14:textId="77777777" w:rsidTr="00CB1613">
        <w:trPr>
          <w:cantSplit/>
          <w:trHeight w:val="468"/>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vAlign w:val="center"/>
          </w:tcPr>
          <w:p w14:paraId="3C7530DB" w14:textId="77777777" w:rsidR="007F7C7A" w:rsidRDefault="00CB1613">
            <w:pPr>
              <w:spacing w:before="40" w:after="40" w:line="259" w:lineRule="auto"/>
              <w:ind w:right="-90"/>
              <w:jc w:val="center"/>
              <w:rPr>
                <w:rFonts w:ascii="Calibri" w:eastAsia="Calibri" w:hAnsi="Calibri" w:cs="Calibri"/>
                <w:b/>
                <w:color w:val="FFFFFF"/>
              </w:rPr>
            </w:pPr>
            <w:r>
              <w:rPr>
                <w:rFonts w:ascii="Calibri" w:eastAsia="Calibri" w:hAnsi="Calibri" w:cs="Calibri"/>
                <w:b/>
                <w:noProof/>
                <w:color w:val="FFFFFF"/>
                <w:sz w:val="20"/>
                <w:szCs w:val="20"/>
              </w:rPr>
              <w:drawing>
                <wp:inline distT="114300" distB="114300" distL="114300" distR="114300" wp14:anchorId="3EE51D2D" wp14:editId="769D1FFC">
                  <wp:extent cx="692467" cy="464567"/>
                  <wp:effectExtent l="0" t="0" r="0" b="0"/>
                  <wp:docPr id="6"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6E007EA" w14:textId="77777777" w:rsidR="007F7C7A" w:rsidRDefault="00CB1613">
            <w:pPr>
              <w:spacing w:line="259" w:lineRule="auto"/>
              <w:jc w:val="center"/>
              <w:rPr>
                <w:rFonts w:ascii="Calibri" w:eastAsia="Calibri" w:hAnsi="Calibri" w:cs="Calibri"/>
                <w:b/>
              </w:rPr>
            </w:pPr>
            <w:r>
              <w:rPr>
                <w:rFonts w:ascii="Calibri" w:eastAsia="Calibri" w:hAnsi="Calibri" w:cs="Calibri"/>
                <w:b/>
              </w:rPr>
              <w:t xml:space="preserve">Alignment to Annual Target  </w:t>
            </w:r>
          </w:p>
          <w:p w14:paraId="0B9C8B5B" w14:textId="77777777" w:rsidR="007F7C7A" w:rsidRDefault="00CB1613">
            <w:pPr>
              <w:spacing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04E1022F" wp14:editId="471D6D76">
                  <wp:extent cx="266700" cy="266700"/>
                  <wp:effectExtent l="0" t="0" r="0" b="0"/>
                  <wp:docPr id="17"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F9AD28A" w14:textId="77777777" w:rsidR="007F7C7A" w:rsidRDefault="00CB1613">
            <w:pPr>
              <w:spacing w:line="259" w:lineRule="auto"/>
              <w:rPr>
                <w:rFonts w:ascii="Calibri" w:eastAsia="Calibri" w:hAnsi="Calibri" w:cs="Calibri"/>
              </w:rPr>
            </w:pPr>
            <w:r>
              <w:rPr>
                <w:rFonts w:ascii="Calibri" w:eastAsia="Calibri" w:hAnsi="Calibri" w:cs="Calibri"/>
              </w:rPr>
              <w:t xml:space="preserve">The plan identifies Interim Targets that are aligned to an Annual Target to assess the impact of the Major Improvement Strategies on student performance during the year.    </w:t>
            </w:r>
          </w:p>
        </w:tc>
      </w:tr>
      <w:tr w:rsidR="007F7C7A" w14:paraId="60604386" w14:textId="77777777" w:rsidTr="00CB1613">
        <w:trPr>
          <w:cantSplit/>
          <w:trHeight w:val="468"/>
        </w:trPr>
        <w:tc>
          <w:tcPr>
            <w:tcW w:w="1725" w:type="dxa"/>
            <w:tcBorders>
              <w:top w:val="single" w:sz="18" w:space="0" w:color="CCCCCC"/>
              <w:left w:val="single" w:sz="18" w:space="0" w:color="CCCCCC"/>
              <w:bottom w:val="single" w:sz="18" w:space="0" w:color="CCCCCC"/>
              <w:right w:val="single" w:sz="18" w:space="0" w:color="CCCCCC"/>
            </w:tcBorders>
            <w:shd w:val="clear" w:color="auto" w:fill="85342E"/>
            <w:tcMar>
              <w:top w:w="144" w:type="dxa"/>
              <w:left w:w="144" w:type="dxa"/>
              <w:bottom w:w="144" w:type="dxa"/>
              <w:right w:w="144" w:type="dxa"/>
            </w:tcMar>
          </w:tcPr>
          <w:p w14:paraId="2942CED1" w14:textId="77777777" w:rsidR="007F7C7A" w:rsidRDefault="00CB1613">
            <w:pPr>
              <w:spacing w:before="40" w:after="40" w:line="259" w:lineRule="auto"/>
              <w:ind w:right="-90"/>
              <w:jc w:val="center"/>
              <w:rPr>
                <w:sz w:val="18"/>
                <w:szCs w:val="18"/>
              </w:rPr>
            </w:pPr>
            <w:r>
              <w:rPr>
                <w:rFonts w:ascii="Calibri" w:eastAsia="Calibri" w:hAnsi="Calibri" w:cs="Calibri"/>
                <w:b/>
                <w:noProof/>
                <w:color w:val="FFFFFF"/>
                <w:sz w:val="20"/>
                <w:szCs w:val="20"/>
              </w:rPr>
              <w:drawing>
                <wp:inline distT="114300" distB="114300" distL="114300" distR="114300" wp14:anchorId="4EFD1E09" wp14:editId="5F7614C3">
                  <wp:extent cx="692467" cy="464567"/>
                  <wp:effectExtent l="0" t="0" r="0" b="0"/>
                  <wp:docPr id="63"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304E72B" w14:textId="77777777" w:rsidR="007F7C7A" w:rsidRDefault="00CB1613">
            <w:pPr>
              <w:spacing w:line="259" w:lineRule="auto"/>
              <w:jc w:val="center"/>
              <w:rPr>
                <w:rFonts w:ascii="Calibri" w:eastAsia="Calibri" w:hAnsi="Calibri" w:cs="Calibri"/>
                <w:b/>
              </w:rPr>
            </w:pPr>
            <w:r>
              <w:rPr>
                <w:rFonts w:ascii="Calibri" w:eastAsia="Calibri" w:hAnsi="Calibri" w:cs="Calibri"/>
                <w:b/>
              </w:rPr>
              <w:t>Quality of Interim Targets</w:t>
            </w:r>
          </w:p>
          <w:p w14:paraId="6E251BC8" w14:textId="77777777" w:rsidR="007F7C7A" w:rsidRDefault="00CB1613">
            <w:pPr>
              <w:spacing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50076058" wp14:editId="4607F233">
                  <wp:extent cx="266700" cy="266700"/>
                  <wp:effectExtent l="0" t="0" r="0" b="0"/>
                  <wp:docPr id="19"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0A7CC95" w14:textId="77777777" w:rsidR="007F7C7A" w:rsidRDefault="00CB1613">
            <w:pPr>
              <w:spacing w:line="259" w:lineRule="auto"/>
              <w:rPr>
                <w:rFonts w:ascii="Calibri" w:eastAsia="Calibri" w:hAnsi="Calibri" w:cs="Calibri"/>
              </w:rPr>
            </w:pPr>
            <w:r>
              <w:rPr>
                <w:rFonts w:ascii="Calibri" w:eastAsia="Calibri" w:hAnsi="Calibri" w:cs="Calibri"/>
              </w:rPr>
              <w:t xml:space="preserve">Interim Targets specify expected student progress more than once during the year. </w:t>
            </w:r>
          </w:p>
        </w:tc>
      </w:tr>
      <w:tr w:rsidR="007F7C7A" w14:paraId="146B2600" w14:textId="77777777" w:rsidTr="00CB1613">
        <w:trPr>
          <w:cantSplit/>
          <w:trHeight w:val="468"/>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85342E"/>
            <w:tcMar>
              <w:top w:w="72" w:type="dxa"/>
              <w:left w:w="72" w:type="dxa"/>
              <w:bottom w:w="72" w:type="dxa"/>
              <w:right w:w="72" w:type="dxa"/>
            </w:tcMar>
            <w:vAlign w:val="center"/>
          </w:tcPr>
          <w:p w14:paraId="680B4BE3" w14:textId="77777777" w:rsidR="007F7C7A" w:rsidRDefault="00CB1613">
            <w:pPr>
              <w:spacing w:line="259" w:lineRule="auto"/>
              <w:ind w:left="90" w:right="60"/>
              <w:jc w:val="center"/>
              <w:rPr>
                <w:rFonts w:ascii="Calibri" w:eastAsia="Calibri" w:hAnsi="Calibri" w:cs="Calibri"/>
                <w:b/>
                <w:color w:val="FFFFFF"/>
                <w:sz w:val="26"/>
                <w:szCs w:val="26"/>
              </w:rPr>
            </w:pPr>
            <w:r>
              <w:rPr>
                <w:rFonts w:ascii="Calibri" w:eastAsia="Calibri" w:hAnsi="Calibri" w:cs="Calibri"/>
                <w:b/>
                <w:color w:val="FFFFFF"/>
                <w:sz w:val="26"/>
                <w:szCs w:val="26"/>
              </w:rPr>
              <w:t>IMPLEMENTATION BENCHMARKS</w:t>
            </w:r>
          </w:p>
        </w:tc>
      </w:tr>
      <w:tr w:rsidR="007F7C7A" w14:paraId="0636140E" w14:textId="77777777" w:rsidTr="00CB1613">
        <w:trPr>
          <w:cantSplit/>
          <w:trHeight w:val="46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5342E"/>
            <w:tcMar>
              <w:top w:w="0" w:type="dxa"/>
              <w:left w:w="0" w:type="dxa"/>
              <w:bottom w:w="0" w:type="dxa"/>
              <w:right w:w="0" w:type="dxa"/>
            </w:tcMar>
            <w:vAlign w:val="center"/>
          </w:tcPr>
          <w:p w14:paraId="6D9D7C01" w14:textId="77777777" w:rsidR="007F7C7A" w:rsidRDefault="00CB1613">
            <w:pPr>
              <w:spacing w:before="40" w:after="40" w:line="259" w:lineRule="auto"/>
              <w:ind w:right="-90"/>
              <w:jc w:val="center"/>
              <w:rPr>
                <w:rFonts w:ascii="Calibri" w:eastAsia="Calibri" w:hAnsi="Calibri" w:cs="Calibri"/>
                <w:b/>
                <w:color w:val="FFFFFF"/>
                <w:sz w:val="19"/>
                <w:szCs w:val="19"/>
              </w:rPr>
            </w:pPr>
            <w:r>
              <w:rPr>
                <w:rFonts w:ascii="Calibri" w:eastAsia="Calibri" w:hAnsi="Calibri" w:cs="Calibri"/>
                <w:b/>
                <w:noProof/>
                <w:color w:val="FFFFFF"/>
                <w:sz w:val="20"/>
                <w:szCs w:val="20"/>
              </w:rPr>
              <w:drawing>
                <wp:inline distT="114300" distB="114300" distL="114300" distR="114300" wp14:anchorId="39E36D63" wp14:editId="64E84727">
                  <wp:extent cx="692467" cy="464567"/>
                  <wp:effectExtent l="0" t="0" r="0" b="0"/>
                  <wp:docPr id="38"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0"/>
                          <a:srcRect/>
                          <a:stretch>
                            <a:fillRect/>
                          </a:stretch>
                        </pic:blipFill>
                        <pic:spPr>
                          <a:xfrm>
                            <a:off x="0" y="0"/>
                            <a:ext cx="692467" cy="464567"/>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0" w:type="dxa"/>
              <w:left w:w="0" w:type="dxa"/>
              <w:bottom w:w="0" w:type="dxa"/>
              <w:right w:w="0" w:type="dxa"/>
            </w:tcMar>
            <w:vAlign w:val="center"/>
          </w:tcPr>
          <w:p w14:paraId="4DAB206F" w14:textId="77777777" w:rsidR="007F7C7A" w:rsidRDefault="00CB1613">
            <w:pPr>
              <w:spacing w:line="259" w:lineRule="auto"/>
              <w:ind w:left="90" w:right="60"/>
              <w:jc w:val="center"/>
              <w:rPr>
                <w:rFonts w:ascii="Calibri" w:eastAsia="Calibri" w:hAnsi="Calibri" w:cs="Calibri"/>
                <w:b/>
              </w:rPr>
            </w:pPr>
            <w:r>
              <w:rPr>
                <w:rFonts w:ascii="Calibri" w:eastAsia="Calibri" w:hAnsi="Calibri" w:cs="Calibri"/>
                <w:b/>
              </w:rPr>
              <w:t xml:space="preserve">Alignment to MIS </w:t>
            </w:r>
          </w:p>
        </w:tc>
        <w:tc>
          <w:tcPr>
            <w:tcW w:w="588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90815B8" w14:textId="77777777" w:rsidR="007F7C7A" w:rsidRDefault="00CB1613">
            <w:pPr>
              <w:spacing w:line="259" w:lineRule="auto"/>
              <w:ind w:left="90" w:right="45"/>
              <w:rPr>
                <w:rFonts w:ascii="Calibri" w:eastAsia="Calibri" w:hAnsi="Calibri" w:cs="Calibri"/>
              </w:rPr>
            </w:pPr>
            <w:r>
              <w:rPr>
                <w:rFonts w:ascii="Calibri" w:eastAsia="Calibri" w:hAnsi="Calibri" w:cs="Calibri"/>
              </w:rPr>
              <w:t xml:space="preserve">Each Major Improvement Strategy has at least one aligned Implementation Milestone. </w:t>
            </w:r>
          </w:p>
        </w:tc>
      </w:tr>
      <w:tr w:rsidR="007F7C7A" w14:paraId="15595B11" w14:textId="77777777" w:rsidTr="00CB161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Pr>
          <w:p w14:paraId="63AC1940" w14:textId="77777777" w:rsidR="007F7C7A" w:rsidRDefault="007F7C7A">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0" w:type="dxa"/>
              <w:left w:w="0" w:type="dxa"/>
              <w:bottom w:w="0" w:type="dxa"/>
              <w:right w:w="0" w:type="dxa"/>
            </w:tcMar>
            <w:vAlign w:val="center"/>
          </w:tcPr>
          <w:p w14:paraId="5C51A6FB" w14:textId="77777777" w:rsidR="007F7C7A" w:rsidRDefault="00CB1613">
            <w:pPr>
              <w:spacing w:line="259" w:lineRule="auto"/>
              <w:ind w:left="90" w:right="60"/>
              <w:jc w:val="center"/>
              <w:rPr>
                <w:rFonts w:ascii="Calibri" w:eastAsia="Calibri" w:hAnsi="Calibri" w:cs="Calibri"/>
                <w:b/>
              </w:rPr>
            </w:pPr>
            <w:r>
              <w:rPr>
                <w:rFonts w:ascii="Calibri" w:eastAsia="Calibri" w:hAnsi="Calibri" w:cs="Calibri"/>
                <w:b/>
              </w:rPr>
              <w:t>Quality of Implementation Benchmarks</w:t>
            </w:r>
          </w:p>
          <w:p w14:paraId="437FD941" w14:textId="77777777" w:rsidR="007F7C7A" w:rsidRDefault="00CB1613">
            <w:pPr>
              <w:spacing w:line="259" w:lineRule="auto"/>
              <w:ind w:right="60"/>
              <w:jc w:val="center"/>
              <w:rPr>
                <w:rFonts w:ascii="Calibri" w:eastAsia="Calibri" w:hAnsi="Calibri" w:cs="Calibri"/>
                <w:b/>
              </w:rPr>
            </w:pPr>
            <w:r>
              <w:rPr>
                <w:rFonts w:ascii="Calibri" w:eastAsia="Calibri" w:hAnsi="Calibri" w:cs="Calibri"/>
                <w:b/>
              </w:rPr>
              <w:t xml:space="preserve"> </w:t>
            </w:r>
            <w:r>
              <w:rPr>
                <w:rFonts w:ascii="Calibri" w:eastAsia="Calibri" w:hAnsi="Calibri" w:cs="Calibri"/>
                <w:b/>
                <w:noProof/>
                <w:color w:val="FFFFFF"/>
              </w:rPr>
              <w:drawing>
                <wp:inline distT="114300" distB="114300" distL="114300" distR="114300" wp14:anchorId="3DFE9B5A" wp14:editId="6B9AB305">
                  <wp:extent cx="266700" cy="266700"/>
                  <wp:effectExtent l="0" t="0" r="0" b="0"/>
                  <wp:docPr id="5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ABE65F0" w14:textId="77777777" w:rsidR="007F7C7A" w:rsidRDefault="00CB1613">
            <w:pPr>
              <w:spacing w:line="259" w:lineRule="auto"/>
              <w:ind w:left="90" w:right="45"/>
              <w:rPr>
                <w:rFonts w:ascii="Calibri" w:eastAsia="Calibri" w:hAnsi="Calibri" w:cs="Calibri"/>
              </w:rPr>
            </w:pPr>
            <w:r>
              <w:rPr>
                <w:rFonts w:ascii="Calibri" w:eastAsia="Calibri" w:hAnsi="Calibri" w:cs="Calibri"/>
              </w:rPr>
              <w:t xml:space="preserve">Implementation Benchmarks for each Major Improvement Strategy enable staff to determine whether implementation of strategies is occurring in an effective manner. </w:t>
            </w:r>
          </w:p>
        </w:tc>
      </w:tr>
      <w:tr w:rsidR="007F7C7A" w14:paraId="0762CF8A" w14:textId="77777777" w:rsidTr="00CB1613">
        <w:trPr>
          <w:cantSplit/>
          <w:trHeight w:val="468"/>
        </w:trPr>
        <w:tc>
          <w:tcPr>
            <w:tcW w:w="1725" w:type="dxa"/>
            <w:vMerge/>
            <w:tcBorders>
              <w:top w:val="single" w:sz="18" w:space="0" w:color="CCCCCC"/>
              <w:left w:val="single" w:sz="18" w:space="0" w:color="CCCCCC"/>
              <w:bottom w:val="single" w:sz="18" w:space="0" w:color="CCCCCC"/>
              <w:right w:val="single" w:sz="18" w:space="0" w:color="CCCCCC"/>
            </w:tcBorders>
            <w:shd w:val="clear" w:color="auto" w:fill="85342E"/>
          </w:tcPr>
          <w:p w14:paraId="20075B77" w14:textId="77777777" w:rsidR="007F7C7A" w:rsidRDefault="007F7C7A">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0" w:type="dxa"/>
              <w:left w:w="0" w:type="dxa"/>
              <w:bottom w:w="0" w:type="dxa"/>
              <w:right w:w="0" w:type="dxa"/>
            </w:tcMar>
            <w:vAlign w:val="center"/>
          </w:tcPr>
          <w:p w14:paraId="554CB839" w14:textId="77777777" w:rsidR="007F7C7A" w:rsidRDefault="00CB1613">
            <w:pPr>
              <w:spacing w:line="259" w:lineRule="auto"/>
              <w:ind w:left="90" w:right="60"/>
              <w:jc w:val="center"/>
              <w:rPr>
                <w:rFonts w:ascii="Calibri" w:eastAsia="Calibri" w:hAnsi="Calibri" w:cs="Calibri"/>
                <w:b/>
              </w:rPr>
            </w:pPr>
            <w:r>
              <w:rPr>
                <w:rFonts w:ascii="Calibri" w:eastAsia="Calibri" w:hAnsi="Calibri" w:cs="Calibri"/>
                <w:b/>
              </w:rPr>
              <w:t xml:space="preserve">Plan Duration </w:t>
            </w:r>
          </w:p>
        </w:tc>
        <w:tc>
          <w:tcPr>
            <w:tcW w:w="588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7B44544C" w14:textId="77777777" w:rsidR="007F7C7A" w:rsidRDefault="00CB1613">
            <w:pPr>
              <w:spacing w:line="259" w:lineRule="auto"/>
              <w:ind w:left="90" w:right="45"/>
              <w:rPr>
                <w:rFonts w:ascii="Calibri" w:eastAsia="Calibri" w:hAnsi="Calibri" w:cs="Calibri"/>
              </w:rPr>
            </w:pPr>
            <w:r>
              <w:rPr>
                <w:rFonts w:ascii="Calibri" w:eastAsia="Calibri" w:hAnsi="Calibri" w:cs="Calibri"/>
              </w:rPr>
              <w:t xml:space="preserve">Implementation Benchmarks span at least the duration of plan public posting (e.g., two years for districts exercising biennial flexibility). </w:t>
            </w:r>
          </w:p>
        </w:tc>
      </w:tr>
    </w:tbl>
    <w:p w14:paraId="74C09235" w14:textId="77777777" w:rsidR="007F7C7A" w:rsidRDefault="007F7C7A">
      <w:pPr>
        <w:shd w:val="clear" w:color="auto" w:fill="FFFFFF"/>
        <w:spacing w:after="160" w:line="259" w:lineRule="auto"/>
        <w:rPr>
          <w:rFonts w:ascii="Calibri" w:eastAsia="Calibri" w:hAnsi="Calibri" w:cs="Calibri"/>
          <w:sz w:val="26"/>
          <w:szCs w:val="26"/>
        </w:rPr>
      </w:pPr>
    </w:p>
    <w:sectPr w:rsidR="007F7C7A">
      <w:footerReference w:type="default" r:id="rId28"/>
      <w:headerReference w:type="first" r:id="rId29"/>
      <w:footerReference w:type="first" r:id="rId30"/>
      <w:pgSz w:w="12240" w:h="15840"/>
      <w:pgMar w:top="1152" w:right="1152" w:bottom="1152" w:left="1152"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52D0A" w14:textId="77777777" w:rsidR="00CB1613" w:rsidRDefault="00CB1613">
      <w:pPr>
        <w:spacing w:line="240" w:lineRule="auto"/>
      </w:pPr>
      <w:r>
        <w:separator/>
      </w:r>
    </w:p>
  </w:endnote>
  <w:endnote w:type="continuationSeparator" w:id="0">
    <w:p w14:paraId="5460DBB4" w14:textId="77777777" w:rsidR="00CB1613" w:rsidRDefault="00CB1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97EF" w14:textId="77777777" w:rsidR="007F7C7A" w:rsidRDefault="00CB1613">
    <w:pPr>
      <w:tabs>
        <w:tab w:val="center" w:pos="5040"/>
        <w:tab w:val="right" w:pos="10083"/>
      </w:tabs>
      <w:ind w:right="-150"/>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14:anchorId="2EA2A1C5" wp14:editId="3024CA59">
          <wp:extent cx="949642" cy="398511"/>
          <wp:effectExtent l="0" t="0" r="0" b="0"/>
          <wp:docPr id="3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949642" cy="398511"/>
                  </a:xfrm>
                  <a:prstGeom prst="rect">
                    <a:avLst/>
                  </a:prstGeom>
                  <a:ln/>
                </pic:spPr>
              </pic:pic>
            </a:graphicData>
          </a:graphic>
        </wp:inline>
      </w:drawing>
    </w: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0F0BB5">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ED90" w14:textId="77777777" w:rsidR="007F7C7A" w:rsidRDefault="00CB1613">
    <w:pPr>
      <w:tabs>
        <w:tab w:val="center" w:pos="5040"/>
        <w:tab w:val="right" w:pos="10083"/>
      </w:tabs>
      <w:ind w:right="-150"/>
    </w:pP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0F0BB5">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1EE9" w14:textId="77777777" w:rsidR="00CB1613" w:rsidRDefault="00CB1613">
      <w:pPr>
        <w:spacing w:line="240" w:lineRule="auto"/>
      </w:pPr>
      <w:r>
        <w:separator/>
      </w:r>
    </w:p>
  </w:footnote>
  <w:footnote w:type="continuationSeparator" w:id="0">
    <w:p w14:paraId="0573D4C0" w14:textId="77777777" w:rsidR="00CB1613" w:rsidRDefault="00CB1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ED3E" w14:textId="77777777" w:rsidR="007F7C7A" w:rsidRDefault="00CB1613">
    <w:r>
      <w:rPr>
        <w:noProof/>
      </w:rPr>
      <w:drawing>
        <wp:anchor distT="0" distB="0" distL="0" distR="0" simplePos="0" relativeHeight="251658240" behindDoc="0" locked="0" layoutInCell="1" hidden="0" allowOverlap="1" wp14:anchorId="0E7392A0" wp14:editId="02CCB2E2">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10C3"/>
    <w:multiLevelType w:val="multilevel"/>
    <w:tmpl w:val="8C4A8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8A5887"/>
    <w:multiLevelType w:val="multilevel"/>
    <w:tmpl w:val="E848B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4720D"/>
    <w:multiLevelType w:val="multilevel"/>
    <w:tmpl w:val="52726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2629D4"/>
    <w:multiLevelType w:val="multilevel"/>
    <w:tmpl w:val="C1AC9D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B76260"/>
    <w:multiLevelType w:val="multilevel"/>
    <w:tmpl w:val="8BFA9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175996"/>
    <w:multiLevelType w:val="multilevel"/>
    <w:tmpl w:val="33A81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7E5EEF"/>
    <w:multiLevelType w:val="multilevel"/>
    <w:tmpl w:val="84E4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9F6C06"/>
    <w:multiLevelType w:val="multilevel"/>
    <w:tmpl w:val="D9146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0A7E33"/>
    <w:multiLevelType w:val="multilevel"/>
    <w:tmpl w:val="906AD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16258F"/>
    <w:multiLevelType w:val="multilevel"/>
    <w:tmpl w:val="2CBA2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4F5E90"/>
    <w:multiLevelType w:val="multilevel"/>
    <w:tmpl w:val="EB108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9821328">
    <w:abstractNumId w:val="5"/>
  </w:num>
  <w:num w:numId="2" w16cid:durableId="1348561841">
    <w:abstractNumId w:val="4"/>
  </w:num>
  <w:num w:numId="3" w16cid:durableId="329331590">
    <w:abstractNumId w:val="1"/>
  </w:num>
  <w:num w:numId="4" w16cid:durableId="1235161466">
    <w:abstractNumId w:val="3"/>
  </w:num>
  <w:num w:numId="5" w16cid:durableId="1993867663">
    <w:abstractNumId w:val="9"/>
  </w:num>
  <w:num w:numId="6" w16cid:durableId="1569850284">
    <w:abstractNumId w:val="0"/>
  </w:num>
  <w:num w:numId="7" w16cid:durableId="1264728961">
    <w:abstractNumId w:val="10"/>
  </w:num>
  <w:num w:numId="8" w16cid:durableId="134105912">
    <w:abstractNumId w:val="6"/>
  </w:num>
  <w:num w:numId="9" w16cid:durableId="1287808504">
    <w:abstractNumId w:val="7"/>
  </w:num>
  <w:num w:numId="10" w16cid:durableId="972365283">
    <w:abstractNumId w:val="2"/>
  </w:num>
  <w:num w:numId="11" w16cid:durableId="622618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7A"/>
    <w:rsid w:val="000F0BB5"/>
    <w:rsid w:val="00187F4A"/>
    <w:rsid w:val="004F707B"/>
    <w:rsid w:val="00587512"/>
    <w:rsid w:val="005E7187"/>
    <w:rsid w:val="007F7C7A"/>
    <w:rsid w:val="00B33F3A"/>
    <w:rsid w:val="00CB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57AF"/>
  <w15:docId w15:val="{1E379330-6189-41C4-8437-4F014E5D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left w:val="none" w:sz="0" w:space="28" w:color="auto"/>
      </w:pBdr>
      <w:shd w:val="clear" w:color="auto" w:fill="FFFFFF"/>
      <w:outlineLvl w:val="0"/>
    </w:pPr>
    <w:rPr>
      <w:rFonts w:ascii="Calibri" w:eastAsia="Calibri" w:hAnsi="Calibri" w:cs="Calibri"/>
      <w:b/>
      <w:sz w:val="26"/>
      <w:szCs w:val="2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F0BB5"/>
    <w:pPr>
      <w:ind w:left="720"/>
      <w:contextualSpacing/>
    </w:pPr>
  </w:style>
  <w:style w:type="paragraph" w:styleId="Header">
    <w:name w:val="header"/>
    <w:basedOn w:val="Normal"/>
    <w:link w:val="HeaderChar"/>
    <w:uiPriority w:val="99"/>
    <w:unhideWhenUsed/>
    <w:rsid w:val="000F0BB5"/>
    <w:pPr>
      <w:tabs>
        <w:tab w:val="center" w:pos="4680"/>
        <w:tab w:val="right" w:pos="9360"/>
      </w:tabs>
      <w:spacing w:line="240" w:lineRule="auto"/>
    </w:pPr>
  </w:style>
  <w:style w:type="character" w:customStyle="1" w:styleId="HeaderChar">
    <w:name w:val="Header Char"/>
    <w:basedOn w:val="DefaultParagraphFont"/>
    <w:link w:val="Header"/>
    <w:uiPriority w:val="99"/>
    <w:rsid w:val="000F0BB5"/>
  </w:style>
  <w:style w:type="paragraph" w:styleId="Footer">
    <w:name w:val="footer"/>
    <w:basedOn w:val="Normal"/>
    <w:link w:val="FooterChar"/>
    <w:uiPriority w:val="99"/>
    <w:unhideWhenUsed/>
    <w:rsid w:val="000F0BB5"/>
    <w:pPr>
      <w:tabs>
        <w:tab w:val="center" w:pos="4680"/>
        <w:tab w:val="right" w:pos="9360"/>
      </w:tabs>
      <w:spacing w:line="240" w:lineRule="auto"/>
    </w:pPr>
  </w:style>
  <w:style w:type="character" w:customStyle="1" w:styleId="FooterChar">
    <w:name w:val="Footer Char"/>
    <w:basedOn w:val="DefaultParagraphFont"/>
    <w:link w:val="Footer"/>
    <w:uiPriority w:val="99"/>
    <w:rsid w:val="000F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cde.state.co.us/early/elnadatasourceaguide"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de.state.co.us/fedprograms/essa_csi_tsi"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cde.state.co.us/fedprograms/regionalcontactspag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de.state.co.us/fedprograms/ti/a"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de.state.co.us/fedprograms/ti/a_sw" TargetMode="External"/><Relationship Id="rId27" Type="http://schemas.openxmlformats.org/officeDocument/2006/relationships/hyperlink" Target="https://www.cde.state.co.us/early/elnadatasourceaguid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2992</Words>
  <Characters>17626</Characters>
  <Application>Microsoft Office Word</Application>
  <DocSecurity>0</DocSecurity>
  <Lines>652</Lines>
  <Paragraphs>278</Paragraphs>
  <ScaleCrop>false</ScaleCrop>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 Lauren</dc:creator>
  <cp:lastModifiedBy>Hesse, Lauren</cp:lastModifiedBy>
  <cp:revision>7</cp:revision>
  <dcterms:created xsi:type="dcterms:W3CDTF">2024-06-26T18:56:00Z</dcterms:created>
  <dcterms:modified xsi:type="dcterms:W3CDTF">2024-06-26T19:02:00Z</dcterms:modified>
</cp:coreProperties>
</file>