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30" w:rsidRPr="00C34BA5" w:rsidRDefault="00A17C30" w:rsidP="0084334C">
      <w:pPr>
        <w:pStyle w:val="NoSpacing"/>
        <w:ind w:left="2160" w:firstLine="720"/>
        <w:jc w:val="center"/>
        <w:rPr>
          <w:rFonts w:ascii="Trebuchet MS" w:hAnsi="Trebuchet MS"/>
          <w:b/>
          <w:color w:val="7F7F7F" w:themeColor="text1" w:themeTint="80"/>
          <w:sz w:val="24"/>
          <w:szCs w:val="24"/>
        </w:rPr>
      </w:pPr>
      <w:r w:rsidRPr="00C34BA5">
        <w:rPr>
          <w:rFonts w:ascii="Trebuchet MS" w:hAnsi="Trebuchet MS"/>
          <w:b/>
          <w:color w:val="7F7F7F" w:themeColor="text1" w:themeTint="80"/>
          <w:sz w:val="24"/>
          <w:szCs w:val="24"/>
        </w:rPr>
        <w:t>School Transportation Vehicle (S</w:t>
      </w:r>
      <w:r w:rsidR="009E203E" w:rsidRPr="00C34BA5">
        <w:rPr>
          <w:rFonts w:ascii="Trebuchet MS" w:hAnsi="Trebuchet MS"/>
          <w:b/>
          <w:color w:val="7F7F7F" w:themeColor="text1" w:themeTint="80"/>
          <w:sz w:val="24"/>
          <w:szCs w:val="24"/>
        </w:rPr>
        <w:t>mall Vehicle</w:t>
      </w:r>
      <w:r w:rsidRPr="00C34BA5">
        <w:rPr>
          <w:rFonts w:ascii="Trebuchet MS" w:hAnsi="Trebuchet MS"/>
          <w:b/>
          <w:color w:val="7F7F7F" w:themeColor="text1" w:themeTint="80"/>
          <w:sz w:val="24"/>
          <w:szCs w:val="24"/>
        </w:rPr>
        <w:t>)</w:t>
      </w:r>
    </w:p>
    <w:p w:rsidR="00A17C30" w:rsidRPr="00C34BA5" w:rsidRDefault="00A17C30" w:rsidP="00A17C30">
      <w:pPr>
        <w:pStyle w:val="NoSpacing"/>
        <w:jc w:val="center"/>
        <w:rPr>
          <w:rFonts w:ascii="Trebuchet MS" w:hAnsi="Trebuchet MS"/>
          <w:b/>
          <w:color w:val="7F7F7F" w:themeColor="text1" w:themeTint="80"/>
          <w:sz w:val="24"/>
          <w:szCs w:val="24"/>
        </w:rPr>
      </w:pPr>
      <w:r w:rsidRPr="00C34BA5">
        <w:rPr>
          <w:rFonts w:ascii="Trebuchet MS" w:hAnsi="Trebuchet MS"/>
          <w:b/>
          <w:color w:val="7F7F7F" w:themeColor="text1" w:themeTint="80"/>
          <w:sz w:val="24"/>
          <w:szCs w:val="24"/>
        </w:rPr>
        <w:t xml:space="preserve"> </w:t>
      </w:r>
      <w:r w:rsidR="0084334C" w:rsidRPr="00C34BA5">
        <w:rPr>
          <w:rFonts w:ascii="Trebuchet MS" w:hAnsi="Trebuchet MS"/>
          <w:b/>
          <w:color w:val="7F7F7F" w:themeColor="text1" w:themeTint="80"/>
          <w:sz w:val="24"/>
          <w:szCs w:val="24"/>
        </w:rPr>
        <w:tab/>
      </w:r>
      <w:r w:rsidR="0084334C" w:rsidRPr="00C34BA5">
        <w:rPr>
          <w:rFonts w:ascii="Trebuchet MS" w:hAnsi="Trebuchet MS"/>
          <w:b/>
          <w:color w:val="7F7F7F" w:themeColor="text1" w:themeTint="80"/>
          <w:sz w:val="24"/>
          <w:szCs w:val="24"/>
        </w:rPr>
        <w:tab/>
      </w:r>
      <w:r w:rsidR="0084334C" w:rsidRPr="00C34BA5">
        <w:rPr>
          <w:rFonts w:ascii="Trebuchet MS" w:hAnsi="Trebuchet MS"/>
          <w:b/>
          <w:color w:val="7F7F7F" w:themeColor="text1" w:themeTint="80"/>
          <w:sz w:val="24"/>
          <w:szCs w:val="24"/>
        </w:rPr>
        <w:tab/>
      </w:r>
      <w:r w:rsidR="0084334C" w:rsidRPr="00C34BA5">
        <w:rPr>
          <w:rFonts w:ascii="Trebuchet MS" w:hAnsi="Trebuchet MS"/>
          <w:b/>
          <w:color w:val="7F7F7F" w:themeColor="text1" w:themeTint="80"/>
          <w:sz w:val="24"/>
          <w:szCs w:val="24"/>
        </w:rPr>
        <w:tab/>
      </w:r>
      <w:r w:rsidRPr="00C34BA5">
        <w:rPr>
          <w:rFonts w:ascii="Trebuchet MS" w:hAnsi="Trebuchet MS"/>
          <w:b/>
          <w:color w:val="7F7F7F" w:themeColor="text1" w:themeTint="80"/>
          <w:sz w:val="24"/>
          <w:szCs w:val="24"/>
        </w:rPr>
        <w:t xml:space="preserve">Pre-Trip and Post Trip Requirements (STU </w:t>
      </w:r>
      <w:r w:rsidR="009E203E" w:rsidRPr="00C34BA5">
        <w:rPr>
          <w:rFonts w:ascii="Trebuchet MS" w:hAnsi="Trebuchet MS"/>
          <w:b/>
          <w:color w:val="7F7F7F" w:themeColor="text1" w:themeTint="80"/>
          <w:sz w:val="24"/>
          <w:szCs w:val="24"/>
        </w:rPr>
        <w:t>8</w:t>
      </w:r>
      <w:r w:rsidRPr="00C34BA5">
        <w:rPr>
          <w:rFonts w:ascii="Trebuchet MS" w:hAnsi="Trebuchet MS"/>
          <w:b/>
          <w:color w:val="7F7F7F" w:themeColor="text1" w:themeTint="80"/>
          <w:sz w:val="24"/>
          <w:szCs w:val="24"/>
        </w:rPr>
        <w:t>)</w:t>
      </w:r>
    </w:p>
    <w:tbl>
      <w:tblPr>
        <w:tblStyle w:val="TableGrid"/>
        <w:tblpPr w:leftFromText="180" w:rightFromText="180" w:vertAnchor="page" w:horzAnchor="margin" w:tblpY="5060"/>
        <w:tblW w:w="0" w:type="auto"/>
        <w:tblLook w:val="04A0" w:firstRow="1" w:lastRow="0" w:firstColumn="1" w:lastColumn="0" w:noHBand="0" w:noVBand="1"/>
      </w:tblPr>
      <w:tblGrid>
        <w:gridCol w:w="2331"/>
        <w:gridCol w:w="2342"/>
        <w:gridCol w:w="2460"/>
        <w:gridCol w:w="2217"/>
      </w:tblGrid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Front of Vehicle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Rear of Vehicle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In Cab - continued</w:t>
            </w: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Post-Trip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Light Lens Condition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Light Lens Condition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Service Brake</w:t>
            </w: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Student Check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Engine Compartment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Doors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Dome Lights</w:t>
            </w: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Walk Around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Oil Level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Tailpipe/Muffler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Emergency Kit</w:t>
            </w: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Articles left on the Bus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Coolant Level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In Cab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Body Fluid Kit</w:t>
            </w: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Open windows/doors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Power Steering Fluid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Safety Belt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Communications</w:t>
            </w: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Damage Vandalism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B65B71" w:rsidP="0084334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Fan Belt(s)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Triangles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Seat Belt Cutter</w:t>
            </w: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Mechanical Problems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ABS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Operational Problems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Temperature Gauge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Tire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Oil Pressure Gauge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Inflation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Voltmeter Gauge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Condition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Left Turn Signal</w:t>
            </w:r>
          </w:p>
        </w:tc>
        <w:tc>
          <w:tcPr>
            <w:tcW w:w="2520" w:type="dxa"/>
          </w:tcPr>
          <w:p w:rsidR="00085741" w:rsidRPr="00F474CA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Depth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Right Turn Signal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Exterior Lights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Hazard Lights</w:t>
            </w:r>
          </w:p>
        </w:tc>
        <w:tc>
          <w:tcPr>
            <w:tcW w:w="2520" w:type="dxa"/>
          </w:tcPr>
          <w:p w:rsidR="00085741" w:rsidRPr="00F474CA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F474CA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Hazard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Headlights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Turn Signals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High Beams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Brake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Horn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474CA" w:rsidTr="0084334C"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Reverse lights</w:t>
            </w:r>
          </w:p>
        </w:tc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Heater(s)</w:t>
            </w:r>
          </w:p>
        </w:tc>
        <w:tc>
          <w:tcPr>
            <w:tcW w:w="2520" w:type="dxa"/>
          </w:tcPr>
          <w:p w:rsidR="00F474CA" w:rsidRPr="00246EB3" w:rsidRDefault="00F474CA" w:rsidP="00F474C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474CA" w:rsidTr="0084334C"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Driver/Fuel Area</w:t>
            </w:r>
          </w:p>
        </w:tc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Defroster</w:t>
            </w:r>
          </w:p>
        </w:tc>
        <w:tc>
          <w:tcPr>
            <w:tcW w:w="2520" w:type="dxa"/>
          </w:tcPr>
          <w:p w:rsidR="00F474CA" w:rsidRPr="003D4ACF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74CA" w:rsidRPr="0084334C" w:rsidRDefault="00F474CA" w:rsidP="007A07D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474CA" w:rsidTr="0084334C"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Door</w:t>
            </w:r>
          </w:p>
        </w:tc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Mirrors</w:t>
            </w:r>
          </w:p>
        </w:tc>
        <w:tc>
          <w:tcPr>
            <w:tcW w:w="2520" w:type="dxa"/>
          </w:tcPr>
          <w:p w:rsidR="00F474CA" w:rsidRPr="003D4ACF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474CA" w:rsidTr="0084334C"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Mirror</w:t>
            </w:r>
          </w:p>
        </w:tc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Windshield</w:t>
            </w:r>
          </w:p>
        </w:tc>
        <w:tc>
          <w:tcPr>
            <w:tcW w:w="2520" w:type="dxa"/>
          </w:tcPr>
          <w:p w:rsidR="00F474CA" w:rsidRPr="003D4ACF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Fuel Tank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Wipers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F474CA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F474CA" w:rsidTr="0084334C"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Fuel Leaks</w:t>
            </w:r>
          </w:p>
        </w:tc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Washers</w:t>
            </w:r>
          </w:p>
        </w:tc>
        <w:tc>
          <w:tcPr>
            <w:tcW w:w="2520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474CA" w:rsidTr="007A07DF">
        <w:trPr>
          <w:trHeight w:val="268"/>
        </w:trPr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Fuel Cap</w:t>
            </w:r>
          </w:p>
        </w:tc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Parking Brake</w:t>
            </w:r>
          </w:p>
        </w:tc>
        <w:tc>
          <w:tcPr>
            <w:tcW w:w="2520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A07DF" w:rsidTr="007A07DF">
        <w:trPr>
          <w:trHeight w:val="268"/>
        </w:trPr>
        <w:tc>
          <w:tcPr>
            <w:tcW w:w="2394" w:type="dxa"/>
          </w:tcPr>
          <w:p w:rsidR="007A07DF" w:rsidRPr="0084334C" w:rsidRDefault="007A07DF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94" w:type="dxa"/>
          </w:tcPr>
          <w:p w:rsidR="007A07DF" w:rsidRPr="0084334C" w:rsidRDefault="007A07DF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7A07DF" w:rsidRPr="0084334C" w:rsidRDefault="007A07DF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07DF" w:rsidRDefault="007A07DF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A07DF" w:rsidTr="007A07DF">
        <w:trPr>
          <w:trHeight w:val="268"/>
        </w:trPr>
        <w:tc>
          <w:tcPr>
            <w:tcW w:w="2394" w:type="dxa"/>
          </w:tcPr>
          <w:p w:rsidR="007A07DF" w:rsidRPr="007A07DF" w:rsidRDefault="007A07DF" w:rsidP="00F474C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Trailer</w:t>
            </w:r>
          </w:p>
        </w:tc>
        <w:tc>
          <w:tcPr>
            <w:tcW w:w="2394" w:type="dxa"/>
          </w:tcPr>
          <w:p w:rsidR="007A07DF" w:rsidRPr="0084334C" w:rsidRDefault="007A07DF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7A07DF" w:rsidRPr="0084334C" w:rsidRDefault="007A07DF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07DF" w:rsidRDefault="007A07DF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A07DF" w:rsidTr="007A07DF">
        <w:trPr>
          <w:trHeight w:val="268"/>
        </w:trPr>
        <w:tc>
          <w:tcPr>
            <w:tcW w:w="2394" w:type="dxa"/>
          </w:tcPr>
          <w:p w:rsidR="007A07DF" w:rsidRPr="00F474CA" w:rsidRDefault="007A07DF" w:rsidP="007A07D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F474CA">
              <w:rPr>
                <w:rFonts w:ascii="Trebuchet MS" w:hAnsi="Trebuchet MS"/>
                <w:b/>
                <w:sz w:val="18"/>
                <w:szCs w:val="18"/>
              </w:rPr>
              <w:t>Tire</w:t>
            </w:r>
          </w:p>
        </w:tc>
        <w:tc>
          <w:tcPr>
            <w:tcW w:w="2394" w:type="dxa"/>
          </w:tcPr>
          <w:p w:rsidR="007A07DF" w:rsidRPr="007A07DF" w:rsidRDefault="007A07DF" w:rsidP="007A07D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7A07DF">
              <w:rPr>
                <w:rFonts w:ascii="Trebuchet MS" w:hAnsi="Trebuchet MS"/>
                <w:b/>
                <w:sz w:val="18"/>
                <w:szCs w:val="18"/>
              </w:rPr>
              <w:t>Other Equipment</w:t>
            </w:r>
          </w:p>
        </w:tc>
        <w:tc>
          <w:tcPr>
            <w:tcW w:w="2520" w:type="dxa"/>
          </w:tcPr>
          <w:p w:rsidR="007A07DF" w:rsidRPr="00F474CA" w:rsidRDefault="007A07DF" w:rsidP="007A07D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F474CA">
              <w:rPr>
                <w:rFonts w:ascii="Trebuchet MS" w:hAnsi="Trebuchet MS"/>
                <w:b/>
                <w:sz w:val="18"/>
                <w:szCs w:val="18"/>
              </w:rPr>
              <w:t>Load</w:t>
            </w:r>
          </w:p>
        </w:tc>
        <w:tc>
          <w:tcPr>
            <w:tcW w:w="2268" w:type="dxa"/>
          </w:tcPr>
          <w:p w:rsidR="007A07DF" w:rsidRPr="00906E60" w:rsidRDefault="00906E60" w:rsidP="007A07DF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Post-Trip</w:t>
            </w:r>
          </w:p>
        </w:tc>
      </w:tr>
      <w:tr w:rsidR="007A07DF" w:rsidTr="007A07DF">
        <w:trPr>
          <w:trHeight w:val="232"/>
        </w:trPr>
        <w:tc>
          <w:tcPr>
            <w:tcW w:w="2394" w:type="dxa"/>
          </w:tcPr>
          <w:p w:rsidR="007A07DF" w:rsidRPr="0084334C" w:rsidRDefault="007A07DF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Inflation</w:t>
            </w:r>
          </w:p>
        </w:tc>
        <w:tc>
          <w:tcPr>
            <w:tcW w:w="2394" w:type="dxa"/>
          </w:tcPr>
          <w:p w:rsidR="007A07DF" w:rsidRPr="0084334C" w:rsidRDefault="007A07DF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Hitch</w:t>
            </w:r>
            <w:r w:rsidR="00906E60">
              <w:rPr>
                <w:rFonts w:ascii="Trebuchet MS" w:hAnsi="Trebuchet MS"/>
                <w:sz w:val="18"/>
                <w:szCs w:val="18"/>
              </w:rPr>
              <w:t>/Receiver</w:t>
            </w:r>
          </w:p>
        </w:tc>
        <w:tc>
          <w:tcPr>
            <w:tcW w:w="2520" w:type="dxa"/>
          </w:tcPr>
          <w:p w:rsidR="007A07DF" w:rsidRPr="0084334C" w:rsidRDefault="007A07DF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Load Securement</w:t>
            </w:r>
          </w:p>
        </w:tc>
        <w:tc>
          <w:tcPr>
            <w:tcW w:w="2268" w:type="dxa"/>
          </w:tcPr>
          <w:p w:rsidR="007A07DF" w:rsidRDefault="00906E60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Walk Around</w:t>
            </w:r>
          </w:p>
        </w:tc>
      </w:tr>
      <w:tr w:rsidR="007A07DF" w:rsidTr="007A07DF">
        <w:trPr>
          <w:trHeight w:val="178"/>
        </w:trPr>
        <w:tc>
          <w:tcPr>
            <w:tcW w:w="2394" w:type="dxa"/>
          </w:tcPr>
          <w:p w:rsidR="007A07DF" w:rsidRPr="0084334C" w:rsidRDefault="007A07DF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Condition</w:t>
            </w:r>
          </w:p>
        </w:tc>
        <w:tc>
          <w:tcPr>
            <w:tcW w:w="2394" w:type="dxa"/>
          </w:tcPr>
          <w:p w:rsidR="007A07DF" w:rsidRPr="0084334C" w:rsidRDefault="007A07DF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Coupler</w:t>
            </w:r>
          </w:p>
        </w:tc>
        <w:tc>
          <w:tcPr>
            <w:tcW w:w="2520" w:type="dxa"/>
          </w:tcPr>
          <w:p w:rsidR="007A07DF" w:rsidRPr="0084334C" w:rsidRDefault="007A07DF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Load Distribution</w:t>
            </w:r>
          </w:p>
        </w:tc>
        <w:tc>
          <w:tcPr>
            <w:tcW w:w="2268" w:type="dxa"/>
          </w:tcPr>
          <w:p w:rsidR="007A07DF" w:rsidRDefault="00906E60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Damage Vandalism</w:t>
            </w:r>
          </w:p>
        </w:tc>
      </w:tr>
      <w:tr w:rsidR="00906E60" w:rsidTr="007A07DF">
        <w:trPr>
          <w:trHeight w:val="223"/>
        </w:trPr>
        <w:tc>
          <w:tcPr>
            <w:tcW w:w="2394" w:type="dxa"/>
          </w:tcPr>
          <w:p w:rsidR="00906E60" w:rsidRPr="0084334C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Depth</w:t>
            </w:r>
          </w:p>
        </w:tc>
        <w:tc>
          <w:tcPr>
            <w:tcW w:w="2394" w:type="dxa"/>
          </w:tcPr>
          <w:p w:rsidR="00906E60" w:rsidRPr="0084334C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Draw Bar</w:t>
            </w:r>
          </w:p>
        </w:tc>
        <w:tc>
          <w:tcPr>
            <w:tcW w:w="2520" w:type="dxa"/>
          </w:tcPr>
          <w:p w:rsidR="00906E60" w:rsidRPr="00906E60" w:rsidRDefault="00906E60" w:rsidP="00906E6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906E60">
              <w:rPr>
                <w:rFonts w:ascii="Trebuchet MS" w:hAnsi="Trebuchet MS"/>
                <w:b/>
                <w:sz w:val="18"/>
                <w:szCs w:val="18"/>
              </w:rPr>
              <w:t>Brakes</w:t>
            </w:r>
          </w:p>
        </w:tc>
        <w:tc>
          <w:tcPr>
            <w:tcW w:w="2268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Mechanical Problems</w:t>
            </w:r>
          </w:p>
        </w:tc>
      </w:tr>
      <w:tr w:rsidR="00906E60" w:rsidTr="007A07DF">
        <w:trPr>
          <w:trHeight w:val="160"/>
        </w:trPr>
        <w:tc>
          <w:tcPr>
            <w:tcW w:w="2394" w:type="dxa"/>
          </w:tcPr>
          <w:p w:rsidR="00906E60" w:rsidRPr="00246EB3" w:rsidRDefault="00906E60" w:rsidP="00906E6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246EB3">
              <w:rPr>
                <w:rFonts w:ascii="Trebuchet MS" w:hAnsi="Trebuchet MS"/>
                <w:b/>
                <w:sz w:val="18"/>
                <w:szCs w:val="18"/>
              </w:rPr>
              <w:t>Exterior Lights</w:t>
            </w:r>
          </w:p>
        </w:tc>
        <w:tc>
          <w:tcPr>
            <w:tcW w:w="2394" w:type="dxa"/>
          </w:tcPr>
          <w:p w:rsidR="00906E60" w:rsidRPr="0084334C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Electrical Plug and Cable</w:t>
            </w:r>
          </w:p>
        </w:tc>
        <w:tc>
          <w:tcPr>
            <w:tcW w:w="2520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Controller</w:t>
            </w:r>
          </w:p>
        </w:tc>
        <w:tc>
          <w:tcPr>
            <w:tcW w:w="2268" w:type="dxa"/>
          </w:tcPr>
          <w:p w:rsidR="00906E60" w:rsidRPr="00906E60" w:rsidRDefault="00906E60" w:rsidP="00906E6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906E60" w:rsidTr="007A07DF">
        <w:trPr>
          <w:trHeight w:val="214"/>
        </w:trPr>
        <w:tc>
          <w:tcPr>
            <w:tcW w:w="2394" w:type="dxa"/>
          </w:tcPr>
          <w:p w:rsidR="00906E60" w:rsidRPr="003D4ACF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Clearance</w:t>
            </w:r>
          </w:p>
        </w:tc>
        <w:tc>
          <w:tcPr>
            <w:tcW w:w="2394" w:type="dxa"/>
          </w:tcPr>
          <w:p w:rsidR="00906E60" w:rsidRPr="0084334C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Jack/Tongue Support</w:t>
            </w:r>
          </w:p>
        </w:tc>
        <w:tc>
          <w:tcPr>
            <w:tcW w:w="2520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Break-away</w:t>
            </w:r>
          </w:p>
        </w:tc>
        <w:tc>
          <w:tcPr>
            <w:tcW w:w="2268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06E60" w:rsidTr="007A07DF">
        <w:trPr>
          <w:trHeight w:val="169"/>
        </w:trPr>
        <w:tc>
          <w:tcPr>
            <w:tcW w:w="2394" w:type="dxa"/>
          </w:tcPr>
          <w:p w:rsidR="00906E60" w:rsidRPr="003D4ACF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Hazard</w:t>
            </w:r>
          </w:p>
        </w:tc>
        <w:tc>
          <w:tcPr>
            <w:tcW w:w="2394" w:type="dxa"/>
          </w:tcPr>
          <w:p w:rsidR="00906E60" w:rsidRPr="0084334C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Safety Chains</w:t>
            </w:r>
          </w:p>
        </w:tc>
        <w:tc>
          <w:tcPr>
            <w:tcW w:w="2520" w:type="dxa"/>
          </w:tcPr>
          <w:p w:rsidR="00906E60" w:rsidRPr="00906E60" w:rsidRDefault="00906E60" w:rsidP="00906E6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906E60">
              <w:rPr>
                <w:rFonts w:ascii="Trebuchet MS" w:hAnsi="Trebuchet MS"/>
                <w:b/>
                <w:sz w:val="18"/>
                <w:szCs w:val="18"/>
              </w:rPr>
              <w:t>Wheels</w:t>
            </w:r>
          </w:p>
        </w:tc>
        <w:tc>
          <w:tcPr>
            <w:tcW w:w="2268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06E60" w:rsidTr="007A07DF">
        <w:trPr>
          <w:trHeight w:val="232"/>
        </w:trPr>
        <w:tc>
          <w:tcPr>
            <w:tcW w:w="2394" w:type="dxa"/>
          </w:tcPr>
          <w:p w:rsidR="00906E60" w:rsidRPr="003D4ACF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Turn Signals</w:t>
            </w:r>
          </w:p>
        </w:tc>
        <w:tc>
          <w:tcPr>
            <w:tcW w:w="2394" w:type="dxa"/>
          </w:tcPr>
          <w:p w:rsidR="00906E60" w:rsidRPr="0084334C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Mirror Extensions</w:t>
            </w:r>
          </w:p>
        </w:tc>
        <w:tc>
          <w:tcPr>
            <w:tcW w:w="2520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Lug Nuts</w:t>
            </w:r>
          </w:p>
        </w:tc>
        <w:tc>
          <w:tcPr>
            <w:tcW w:w="2268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06E60" w:rsidTr="007A07DF">
        <w:trPr>
          <w:trHeight w:val="160"/>
        </w:trPr>
        <w:tc>
          <w:tcPr>
            <w:tcW w:w="2394" w:type="dxa"/>
          </w:tcPr>
          <w:p w:rsidR="00906E60" w:rsidRPr="003D4ACF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Brake</w:t>
            </w:r>
          </w:p>
        </w:tc>
        <w:tc>
          <w:tcPr>
            <w:tcW w:w="2394" w:type="dxa"/>
          </w:tcPr>
          <w:p w:rsidR="00906E60" w:rsidRPr="0084334C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Axle Hub Oil Seal</w:t>
            </w:r>
          </w:p>
        </w:tc>
        <w:tc>
          <w:tcPr>
            <w:tcW w:w="2268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84334C" w:rsidRDefault="0084334C" w:rsidP="00825B85">
      <w:pPr>
        <w:jc w:val="center"/>
        <w:rPr>
          <w:rFonts w:ascii="Trebuchet MS" w:hAnsi="Trebuchet MS"/>
          <w:sz w:val="20"/>
          <w:szCs w:val="20"/>
        </w:rPr>
      </w:pPr>
    </w:p>
    <w:p w:rsidR="0084334C" w:rsidRPr="0084334C" w:rsidRDefault="0084334C" w:rsidP="0084334C">
      <w:pPr>
        <w:jc w:val="center"/>
        <w:rPr>
          <w:rFonts w:ascii="Trebuchet MS" w:hAnsi="Trebuchet MS"/>
          <w:b/>
          <w:color w:val="FF0000"/>
          <w:sz w:val="20"/>
          <w:szCs w:val="20"/>
        </w:rPr>
      </w:pPr>
      <w:r>
        <w:rPr>
          <w:rFonts w:ascii="Trebuchet MS" w:hAnsi="Trebuchet MS"/>
          <w:b/>
          <w:color w:val="FF0000"/>
          <w:sz w:val="20"/>
          <w:szCs w:val="20"/>
        </w:rPr>
        <w:t xml:space="preserve">ALL </w:t>
      </w:r>
      <w:r w:rsidR="003F173B">
        <w:rPr>
          <w:rFonts w:ascii="Trebuchet MS" w:hAnsi="Trebuchet MS"/>
          <w:b/>
          <w:color w:val="FF0000"/>
          <w:sz w:val="20"/>
          <w:szCs w:val="20"/>
        </w:rPr>
        <w:t>ITEMS</w:t>
      </w:r>
      <w:r>
        <w:rPr>
          <w:rFonts w:ascii="Trebuchet MS" w:hAnsi="Trebuchet MS"/>
          <w:b/>
          <w:color w:val="FF0000"/>
          <w:sz w:val="20"/>
          <w:szCs w:val="20"/>
        </w:rPr>
        <w:t xml:space="preserve"> ON</w:t>
      </w:r>
      <w:r w:rsidRPr="0084334C">
        <w:rPr>
          <w:rFonts w:ascii="Trebuchet MS" w:hAnsi="Trebuchet MS"/>
          <w:b/>
          <w:color w:val="FF0000"/>
          <w:sz w:val="20"/>
          <w:szCs w:val="20"/>
        </w:rPr>
        <w:t xml:space="preserve"> THIS CHECKLIST ARE MANDATORY.</w:t>
      </w:r>
    </w:p>
    <w:p w:rsidR="0084334C" w:rsidRPr="0084334C" w:rsidRDefault="0084334C" w:rsidP="0084334C">
      <w:pPr>
        <w:jc w:val="center"/>
        <w:rPr>
          <w:rFonts w:ascii="Trebuchet MS" w:hAnsi="Trebuchet MS"/>
          <w:b/>
          <w:color w:val="FF0000"/>
          <w:sz w:val="20"/>
          <w:szCs w:val="20"/>
        </w:rPr>
      </w:pPr>
      <w:r w:rsidRPr="0084334C">
        <w:rPr>
          <w:rFonts w:ascii="Trebuchet MS" w:hAnsi="Trebuchet MS"/>
          <w:b/>
          <w:color w:val="FF0000"/>
          <w:sz w:val="20"/>
          <w:szCs w:val="20"/>
        </w:rPr>
        <w:t xml:space="preserve">USE OF THIS SPECIFIC </w:t>
      </w:r>
      <w:r w:rsidR="003F173B">
        <w:rPr>
          <w:rFonts w:ascii="Trebuchet MS" w:hAnsi="Trebuchet MS"/>
          <w:b/>
          <w:color w:val="FF0000"/>
          <w:sz w:val="20"/>
          <w:szCs w:val="20"/>
        </w:rPr>
        <w:t>CHECKLIST</w:t>
      </w:r>
      <w:r w:rsidRPr="0084334C">
        <w:rPr>
          <w:rFonts w:ascii="Trebuchet MS" w:hAnsi="Trebuchet MS"/>
          <w:b/>
          <w:color w:val="FF0000"/>
          <w:sz w:val="20"/>
          <w:szCs w:val="20"/>
        </w:rPr>
        <w:t xml:space="preserve"> IS </w:t>
      </w:r>
      <w:r w:rsidRPr="0084334C">
        <w:rPr>
          <w:rFonts w:ascii="Trebuchet MS" w:hAnsi="Trebuchet MS"/>
          <w:b/>
          <w:color w:val="FF0000"/>
          <w:sz w:val="20"/>
          <w:szCs w:val="20"/>
          <w:u w:val="single"/>
        </w:rPr>
        <w:t>NOT</w:t>
      </w:r>
      <w:r w:rsidRPr="0084334C">
        <w:rPr>
          <w:rFonts w:ascii="Trebuchet MS" w:hAnsi="Trebuchet MS"/>
          <w:b/>
          <w:color w:val="FF0000"/>
          <w:sz w:val="20"/>
          <w:szCs w:val="20"/>
        </w:rPr>
        <w:t xml:space="preserve"> MANDATORY</w:t>
      </w:r>
      <w:r w:rsidR="008973BF">
        <w:rPr>
          <w:rFonts w:ascii="Trebuchet MS" w:hAnsi="Trebuchet MS"/>
          <w:b/>
          <w:color w:val="FF0000"/>
          <w:sz w:val="20"/>
          <w:szCs w:val="20"/>
        </w:rPr>
        <w:t>.</w:t>
      </w:r>
    </w:p>
    <w:p w:rsidR="002E5859" w:rsidRDefault="00A17C30" w:rsidP="00825B85">
      <w:pPr>
        <w:jc w:val="center"/>
      </w:pPr>
      <w:r w:rsidRPr="0084334C">
        <w:rPr>
          <w:rFonts w:ascii="Trebuchet MS" w:hAnsi="Trebuchet MS"/>
          <w:sz w:val="20"/>
          <w:szCs w:val="20"/>
        </w:rPr>
        <w:t xml:space="preserve">"Per </w:t>
      </w:r>
      <w:r w:rsidR="00566374" w:rsidRPr="0084334C">
        <w:rPr>
          <w:rFonts w:ascii="Trebuchet MS" w:hAnsi="Trebuchet MS"/>
          <w:sz w:val="20"/>
          <w:szCs w:val="20"/>
        </w:rPr>
        <w:t xml:space="preserve">1 CCR 301-26, </w:t>
      </w:r>
      <w:r w:rsidRPr="0084334C">
        <w:rPr>
          <w:rFonts w:ascii="Trebuchet MS" w:hAnsi="Trebuchet MS"/>
          <w:sz w:val="20"/>
          <w:szCs w:val="20"/>
        </w:rPr>
        <w:t>42</w:t>
      </w:r>
      <w:r w:rsidR="00566374" w:rsidRPr="0084334C">
        <w:rPr>
          <w:rFonts w:ascii="Trebuchet MS" w:hAnsi="Trebuchet MS"/>
          <w:sz w:val="20"/>
          <w:szCs w:val="20"/>
        </w:rPr>
        <w:t>04</w:t>
      </w:r>
      <w:r w:rsidRPr="0084334C">
        <w:rPr>
          <w:rFonts w:ascii="Trebuchet MS" w:hAnsi="Trebuchet MS"/>
          <w:sz w:val="20"/>
          <w:szCs w:val="20"/>
        </w:rPr>
        <w:t>-R-8.0</w:t>
      </w:r>
      <w:r w:rsidR="009E203E" w:rsidRPr="0084334C">
        <w:rPr>
          <w:rFonts w:ascii="Trebuchet MS" w:hAnsi="Trebuchet MS"/>
          <w:sz w:val="20"/>
          <w:szCs w:val="20"/>
        </w:rPr>
        <w:t>3</w:t>
      </w:r>
      <w:r w:rsidR="00566374" w:rsidRPr="0084334C">
        <w:rPr>
          <w:rFonts w:ascii="Trebuchet MS" w:hAnsi="Trebuchet MS"/>
          <w:sz w:val="20"/>
          <w:szCs w:val="20"/>
        </w:rPr>
        <w:t xml:space="preserve"> The p</w:t>
      </w:r>
      <w:r w:rsidRPr="0084334C">
        <w:rPr>
          <w:rFonts w:ascii="Trebuchet MS" w:hAnsi="Trebuchet MS"/>
          <w:sz w:val="20"/>
          <w:szCs w:val="20"/>
        </w:rPr>
        <w:t>re-</w:t>
      </w:r>
      <w:r w:rsidR="00566374" w:rsidRPr="0084334C">
        <w:rPr>
          <w:rFonts w:ascii="Trebuchet MS" w:hAnsi="Trebuchet MS"/>
          <w:sz w:val="20"/>
          <w:szCs w:val="20"/>
        </w:rPr>
        <w:t>t</w:t>
      </w:r>
      <w:r w:rsidRPr="0084334C">
        <w:rPr>
          <w:rFonts w:ascii="Trebuchet MS" w:hAnsi="Trebuchet MS"/>
          <w:sz w:val="20"/>
          <w:szCs w:val="20"/>
        </w:rPr>
        <w:t xml:space="preserve">rip and </w:t>
      </w:r>
      <w:r w:rsidR="00566374" w:rsidRPr="0084334C">
        <w:rPr>
          <w:rFonts w:ascii="Trebuchet MS" w:hAnsi="Trebuchet MS"/>
          <w:sz w:val="20"/>
          <w:szCs w:val="20"/>
        </w:rPr>
        <w:t>p</w:t>
      </w:r>
      <w:r w:rsidRPr="0084334C">
        <w:rPr>
          <w:rFonts w:ascii="Trebuchet MS" w:hAnsi="Trebuchet MS"/>
          <w:sz w:val="20"/>
          <w:szCs w:val="20"/>
        </w:rPr>
        <w:t>ost</w:t>
      </w:r>
      <w:r w:rsidR="00566374" w:rsidRPr="0084334C">
        <w:rPr>
          <w:rFonts w:ascii="Trebuchet MS" w:hAnsi="Trebuchet MS"/>
          <w:sz w:val="20"/>
          <w:szCs w:val="20"/>
        </w:rPr>
        <w:t>-trip i</w:t>
      </w:r>
      <w:r w:rsidRPr="0084334C">
        <w:rPr>
          <w:rFonts w:ascii="Trebuchet MS" w:hAnsi="Trebuchet MS"/>
          <w:sz w:val="20"/>
          <w:szCs w:val="20"/>
        </w:rPr>
        <w:t xml:space="preserve">nspection requirements for </w:t>
      </w:r>
      <w:r w:rsidR="009E203E" w:rsidRPr="0084334C">
        <w:rPr>
          <w:rFonts w:ascii="Trebuchet MS" w:hAnsi="Trebuchet MS"/>
          <w:sz w:val="20"/>
          <w:szCs w:val="20"/>
        </w:rPr>
        <w:t>small vehicles</w:t>
      </w:r>
      <w:r w:rsidR="00566374" w:rsidRPr="0084334C">
        <w:rPr>
          <w:rFonts w:ascii="Trebuchet MS" w:hAnsi="Trebuchet MS"/>
          <w:sz w:val="20"/>
          <w:szCs w:val="20"/>
        </w:rPr>
        <w:t>, shall include at a minimum all items listed on the CDE School Transportation Vehicle (</w:t>
      </w:r>
      <w:r w:rsidR="009E203E" w:rsidRPr="0084334C">
        <w:rPr>
          <w:rFonts w:ascii="Trebuchet MS" w:hAnsi="Trebuchet MS"/>
          <w:sz w:val="20"/>
          <w:szCs w:val="20"/>
        </w:rPr>
        <w:t>Small Vehicle</w:t>
      </w:r>
      <w:r w:rsidR="00566374" w:rsidRPr="0084334C">
        <w:rPr>
          <w:rFonts w:ascii="Trebuchet MS" w:hAnsi="Trebuchet MS"/>
          <w:sz w:val="20"/>
          <w:szCs w:val="20"/>
        </w:rPr>
        <w:t>) Pre-Trip and Post Trip Requirements (STU-</w:t>
      </w:r>
      <w:r w:rsidR="009E203E" w:rsidRPr="0084334C">
        <w:rPr>
          <w:rFonts w:ascii="Trebuchet MS" w:hAnsi="Trebuchet MS"/>
          <w:sz w:val="20"/>
          <w:szCs w:val="20"/>
        </w:rPr>
        <w:t>8</w:t>
      </w:r>
      <w:r w:rsidR="00566374" w:rsidRPr="0084334C">
        <w:rPr>
          <w:rFonts w:ascii="Trebuchet MS" w:hAnsi="Trebuchet MS"/>
          <w:sz w:val="20"/>
          <w:szCs w:val="20"/>
        </w:rPr>
        <w:t>) Form</w:t>
      </w:r>
      <w:r w:rsidR="00566374">
        <w:t>.”</w:t>
      </w:r>
    </w:p>
    <w:sectPr w:rsidR="002E5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4E" w:rsidRDefault="003F684E" w:rsidP="00A17C30">
      <w:pPr>
        <w:spacing w:after="0" w:line="240" w:lineRule="auto"/>
      </w:pPr>
      <w:r>
        <w:separator/>
      </w:r>
    </w:p>
  </w:endnote>
  <w:endnote w:type="continuationSeparator" w:id="0">
    <w:p w:rsidR="003F684E" w:rsidRDefault="003F684E" w:rsidP="00A1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A5" w:rsidRDefault="00C34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74" w:rsidRDefault="00AA0A0C">
    <w:pPr>
      <w:pStyle w:val="Footer"/>
    </w:pPr>
    <w:r>
      <w:tab/>
    </w:r>
    <w:r>
      <w:tab/>
    </w:r>
    <w:r w:rsidR="006C79FD" w:rsidRPr="006C79FD">
      <w:rPr>
        <w:noProof/>
      </w:rPr>
      <w:drawing>
        <wp:inline distT="0" distB="0" distL="0" distR="0">
          <wp:extent cx="1244600" cy="685800"/>
          <wp:effectExtent l="0" t="0" r="0" b="0"/>
          <wp:docPr id="2" name="Picture 2" descr="C:\Users\Miller_s\AppData\Local\Microsoft\Windows\Temporary Internet Files\Content.Outlook\XMF05FFY\STU-8_2019-20 (00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ler_s\AppData\Local\Microsoft\Windows\Temporary Internet Files\Content.Outlook\XMF05FFY\STU-8_2019-20 (002)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A5" w:rsidRDefault="00C34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4E" w:rsidRDefault="003F684E" w:rsidP="00A17C30">
      <w:pPr>
        <w:spacing w:after="0" w:line="240" w:lineRule="auto"/>
      </w:pPr>
      <w:r>
        <w:separator/>
      </w:r>
    </w:p>
  </w:footnote>
  <w:footnote w:type="continuationSeparator" w:id="0">
    <w:p w:rsidR="003F684E" w:rsidRDefault="003F684E" w:rsidP="00A1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A5" w:rsidRDefault="00C34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30" w:rsidRDefault="00A17C30">
    <w:pPr>
      <w:pStyle w:val="Header"/>
    </w:pPr>
    <w:r>
      <w:rPr>
        <w:noProof/>
      </w:rPr>
      <w:drawing>
        <wp:inline distT="0" distB="0" distL="0" distR="0" wp14:anchorId="153256F3" wp14:editId="473E7408">
          <wp:extent cx="2573020" cy="572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A5" w:rsidRDefault="00C34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0486"/>
    <w:multiLevelType w:val="hybridMultilevel"/>
    <w:tmpl w:val="DCE4CE1C"/>
    <w:lvl w:ilvl="0" w:tplc="6DB64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30"/>
    <w:rsid w:val="00085741"/>
    <w:rsid w:val="000F571C"/>
    <w:rsid w:val="00207B94"/>
    <w:rsid w:val="0025319E"/>
    <w:rsid w:val="002B25C5"/>
    <w:rsid w:val="00353435"/>
    <w:rsid w:val="003F173B"/>
    <w:rsid w:val="003F684E"/>
    <w:rsid w:val="00412E9E"/>
    <w:rsid w:val="00566374"/>
    <w:rsid w:val="005F4CD6"/>
    <w:rsid w:val="006C79FD"/>
    <w:rsid w:val="007A07DF"/>
    <w:rsid w:val="00825B85"/>
    <w:rsid w:val="0084334C"/>
    <w:rsid w:val="008973BF"/>
    <w:rsid w:val="00906E60"/>
    <w:rsid w:val="009E203E"/>
    <w:rsid w:val="00A17C30"/>
    <w:rsid w:val="00AA0A0C"/>
    <w:rsid w:val="00B27D22"/>
    <w:rsid w:val="00B65B71"/>
    <w:rsid w:val="00BA46D5"/>
    <w:rsid w:val="00C31BC7"/>
    <w:rsid w:val="00C34BA5"/>
    <w:rsid w:val="00C476C2"/>
    <w:rsid w:val="00D91E30"/>
    <w:rsid w:val="00E21DAE"/>
    <w:rsid w:val="00EA1624"/>
    <w:rsid w:val="00F152F5"/>
    <w:rsid w:val="00F4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0A3A964E-514D-488C-A944-A134FE55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30"/>
  </w:style>
  <w:style w:type="paragraph" w:styleId="Footer">
    <w:name w:val="footer"/>
    <w:basedOn w:val="Normal"/>
    <w:link w:val="FooterChar"/>
    <w:uiPriority w:val="99"/>
    <w:unhideWhenUsed/>
    <w:rsid w:val="00A1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30"/>
  </w:style>
  <w:style w:type="paragraph" w:styleId="BalloonText">
    <w:name w:val="Balloon Text"/>
    <w:basedOn w:val="Normal"/>
    <w:link w:val="BalloonTextChar"/>
    <w:uiPriority w:val="99"/>
    <w:semiHidden/>
    <w:unhideWhenUsed/>
    <w:rsid w:val="00A1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7C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Susan</dc:creator>
  <cp:lastModifiedBy>Miller, Susan</cp:lastModifiedBy>
  <cp:revision>2</cp:revision>
  <dcterms:created xsi:type="dcterms:W3CDTF">2019-03-05T19:01:00Z</dcterms:created>
  <dcterms:modified xsi:type="dcterms:W3CDTF">2019-03-05T19:01:00Z</dcterms:modified>
</cp:coreProperties>
</file>