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7DC05" w14:textId="5B557270" w:rsidR="004F47E5" w:rsidRPr="004F47E5" w:rsidRDefault="00C96230" w:rsidP="004F47E5">
      <w:pPr>
        <w:rPr>
          <w:b/>
          <w:sz w:val="18"/>
          <w:szCs w:val="18"/>
        </w:rPr>
      </w:pPr>
      <w:r w:rsidRPr="00C96230">
        <w:rPr>
          <w:noProof/>
        </w:rPr>
        <w:drawing>
          <wp:anchor distT="0" distB="0" distL="114300" distR="114300" simplePos="0" relativeHeight="251658240" behindDoc="0" locked="0" layoutInCell="1" allowOverlap="1" wp14:anchorId="5DE75DA0" wp14:editId="77EB3BD3">
            <wp:simplePos x="0" y="0"/>
            <wp:positionH relativeFrom="margin">
              <wp:align>left</wp:align>
            </wp:positionH>
            <wp:positionV relativeFrom="paragraph">
              <wp:posOffset>12700</wp:posOffset>
            </wp:positionV>
            <wp:extent cx="3076575" cy="517692"/>
            <wp:effectExtent l="0" t="0" r="0" b="0"/>
            <wp:wrapSquare wrapText="bothSides"/>
            <wp:docPr id="1846979276"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79276" name="Picture 2" descr="CD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6575" cy="517692"/>
                    </a:xfrm>
                    <a:prstGeom prst="rect">
                      <a:avLst/>
                    </a:prstGeom>
                    <a:noFill/>
                    <a:ln>
                      <a:noFill/>
                    </a:ln>
                  </pic:spPr>
                </pic:pic>
              </a:graphicData>
            </a:graphic>
          </wp:anchor>
        </w:drawing>
      </w:r>
      <w:r w:rsidR="004F47E5">
        <w:tab/>
      </w:r>
      <w:r w:rsidR="00576235">
        <w:br/>
      </w:r>
    </w:p>
    <w:p w14:paraId="65365F5F" w14:textId="02C66586" w:rsidR="00D81790" w:rsidRDefault="004F47E5" w:rsidP="00D81790">
      <w:pPr>
        <w:tabs>
          <w:tab w:val="left" w:pos="1340"/>
        </w:tabs>
        <w:rPr>
          <w:rFonts w:cs="Calibri"/>
          <w:bCs/>
          <w:sz w:val="20"/>
          <w:szCs w:val="20"/>
        </w:rPr>
      </w:pPr>
      <w:r>
        <w:br w:type="textWrapping" w:clear="all"/>
      </w:r>
      <w:bookmarkStart w:id="0" w:name="_Hlk187046018"/>
      <w:bookmarkStart w:id="1" w:name="_Hlk192077478"/>
      <w:r w:rsidR="00C96230" w:rsidRPr="00C96230">
        <w:rPr>
          <w:b/>
          <w:sz w:val="32"/>
          <w:szCs w:val="32"/>
        </w:rPr>
        <w:t xml:space="preserve">McKinney-Vento Updates </w:t>
      </w:r>
      <w:r w:rsidR="00340637">
        <w:rPr>
          <w:b/>
          <w:sz w:val="32"/>
          <w:szCs w:val="32"/>
        </w:rPr>
        <w:t>–</w:t>
      </w:r>
      <w:r w:rsidR="00E16C75">
        <w:rPr>
          <w:b/>
          <w:sz w:val="32"/>
          <w:szCs w:val="32"/>
        </w:rPr>
        <w:t xml:space="preserve"> March </w:t>
      </w:r>
      <w:r w:rsidR="00C96230" w:rsidRPr="00C96230">
        <w:rPr>
          <w:b/>
          <w:sz w:val="32"/>
          <w:szCs w:val="32"/>
        </w:rPr>
        <w:t>202</w:t>
      </w:r>
      <w:r w:rsidR="00FE4F41">
        <w:rPr>
          <w:b/>
          <w:sz w:val="32"/>
          <w:szCs w:val="32"/>
        </w:rPr>
        <w:t>5</w:t>
      </w:r>
      <w:r w:rsidR="00C96230" w:rsidRPr="00C96230">
        <w:rPr>
          <w:b/>
          <w:bCs/>
        </w:rPr>
        <w:br/>
      </w:r>
      <w:r w:rsidR="00D81790" w:rsidRPr="00B53E7C">
        <w:rPr>
          <w:b/>
          <w:sz w:val="24"/>
          <w:szCs w:val="24"/>
        </w:rPr>
        <w:t>Upcoming Request for Applications</w:t>
      </w:r>
      <w:r w:rsidR="00D81790" w:rsidRPr="00E135EB">
        <w:rPr>
          <w:b/>
          <w:sz w:val="26"/>
          <w:szCs w:val="26"/>
        </w:rPr>
        <w:br/>
      </w:r>
      <w:r w:rsidR="00D81790" w:rsidRPr="00D81790">
        <w:rPr>
          <w:rFonts w:cs="Calibri"/>
          <w:bCs/>
          <w:sz w:val="20"/>
          <w:szCs w:val="20"/>
        </w:rPr>
        <w:t xml:space="preserve">The Education of Homeless Children and Youth Grant and the Educational Stability Grant Request for Applications are scheduled to be released next week, the week of </w:t>
      </w:r>
      <w:r w:rsidR="00D81790" w:rsidRPr="00D81790">
        <w:rPr>
          <w:rFonts w:cs="Calibri"/>
          <w:b/>
          <w:sz w:val="20"/>
          <w:szCs w:val="20"/>
        </w:rPr>
        <w:t>March 10</w:t>
      </w:r>
      <w:r w:rsidR="00D81790" w:rsidRPr="00D81790">
        <w:rPr>
          <w:rFonts w:cs="Calibri"/>
          <w:b/>
          <w:sz w:val="20"/>
          <w:szCs w:val="20"/>
          <w:vertAlign w:val="superscript"/>
        </w:rPr>
        <w:t>th</w:t>
      </w:r>
      <w:r w:rsidR="00D81790" w:rsidRPr="00D81790">
        <w:rPr>
          <w:rFonts w:cs="Calibri"/>
          <w:b/>
          <w:sz w:val="20"/>
          <w:szCs w:val="20"/>
        </w:rPr>
        <w:t>, 2025</w:t>
      </w:r>
      <w:r w:rsidR="00D81790" w:rsidRPr="00D81790">
        <w:rPr>
          <w:rFonts w:cs="Calibri"/>
          <w:bCs/>
          <w:sz w:val="20"/>
          <w:szCs w:val="20"/>
        </w:rPr>
        <w:t xml:space="preserve">. </w:t>
      </w:r>
      <w:r w:rsidR="00D81790">
        <w:rPr>
          <w:rFonts w:cs="Calibri"/>
          <w:bCs/>
          <w:sz w:val="20"/>
          <w:szCs w:val="20"/>
        </w:rPr>
        <w:t xml:space="preserve"> All McKinney-Vento Liaisons will receive an email announcement from Paula Gumina via </w:t>
      </w:r>
      <w:r w:rsidR="007930B6">
        <w:rPr>
          <w:rFonts w:cs="Calibri"/>
          <w:bCs/>
          <w:sz w:val="20"/>
          <w:szCs w:val="20"/>
        </w:rPr>
        <w:t>CDE’s</w:t>
      </w:r>
      <w:r w:rsidR="00D81790">
        <w:rPr>
          <w:rFonts w:cs="Calibri"/>
          <w:bCs/>
          <w:sz w:val="20"/>
          <w:szCs w:val="20"/>
        </w:rPr>
        <w:t xml:space="preserve"> most up to date McKinney-Vento Liaisons list. </w:t>
      </w:r>
      <w:r w:rsidR="00D81790" w:rsidRPr="00D81790">
        <w:rPr>
          <w:rFonts w:cs="Calibri"/>
          <w:bCs/>
          <w:sz w:val="20"/>
          <w:szCs w:val="20"/>
        </w:rPr>
        <w:t xml:space="preserve"> </w:t>
      </w:r>
      <w:r w:rsidR="00D81790">
        <w:rPr>
          <w:rFonts w:cs="Calibri"/>
          <w:bCs/>
          <w:sz w:val="20"/>
          <w:szCs w:val="20"/>
        </w:rPr>
        <w:t xml:space="preserve">The announcement will also be posted to the </w:t>
      </w:r>
      <w:hyperlink r:id="rId8" w:history="1">
        <w:r w:rsidR="00D81790" w:rsidRPr="00D81790">
          <w:rPr>
            <w:rStyle w:val="Hyperlink"/>
            <w:rFonts w:cs="Calibri"/>
            <w:bCs/>
            <w:sz w:val="20"/>
            <w:szCs w:val="20"/>
          </w:rPr>
          <w:t>CDE Website</w:t>
        </w:r>
      </w:hyperlink>
      <w:r w:rsidR="00D81790">
        <w:rPr>
          <w:rFonts w:cs="Calibri"/>
          <w:bCs/>
          <w:sz w:val="20"/>
          <w:szCs w:val="20"/>
        </w:rPr>
        <w:t xml:space="preserve"> and sent out via the </w:t>
      </w:r>
      <w:hyperlink r:id="rId9" w:history="1">
        <w:r w:rsidR="00D81790" w:rsidRPr="00D81790">
          <w:rPr>
            <w:rStyle w:val="Hyperlink"/>
            <w:rFonts w:cs="Calibri"/>
            <w:bCs/>
            <w:sz w:val="20"/>
            <w:szCs w:val="20"/>
          </w:rPr>
          <w:t xml:space="preserve">CDE Scoop. </w:t>
        </w:r>
      </w:hyperlink>
      <w:r w:rsidR="00D81790">
        <w:rPr>
          <w:rFonts w:cs="Calibri"/>
          <w:bCs/>
          <w:sz w:val="20"/>
          <w:szCs w:val="20"/>
        </w:rPr>
        <w:t xml:space="preserve"> </w:t>
      </w:r>
    </w:p>
    <w:p w14:paraId="71F5B140" w14:textId="77777777" w:rsidR="00D81790" w:rsidRPr="00D81790" w:rsidRDefault="00D81790" w:rsidP="00D81790">
      <w:pPr>
        <w:tabs>
          <w:tab w:val="left" w:pos="1340"/>
        </w:tabs>
        <w:rPr>
          <w:rFonts w:cs="Calibri"/>
          <w:bCs/>
          <w:sz w:val="20"/>
          <w:szCs w:val="20"/>
        </w:rPr>
      </w:pPr>
      <w:r w:rsidRPr="00D81790">
        <w:rPr>
          <w:rFonts w:cs="Calibri"/>
          <w:bCs/>
          <w:sz w:val="20"/>
          <w:szCs w:val="20"/>
        </w:rPr>
        <w:t xml:space="preserve">This year’s application process will take place via CDE’s Grant Administration, Implementation and Navigation System (GAINS).  To learn more about GAINS please visit the </w:t>
      </w:r>
      <w:hyperlink r:id="rId10" w:history="1">
        <w:r w:rsidRPr="00D81790">
          <w:rPr>
            <w:rStyle w:val="Hyperlink"/>
            <w:rFonts w:cs="Calibri"/>
            <w:bCs/>
            <w:sz w:val="20"/>
            <w:szCs w:val="20"/>
          </w:rPr>
          <w:t>CDE website.</w:t>
        </w:r>
      </w:hyperlink>
      <w:r w:rsidRPr="00D81790">
        <w:rPr>
          <w:rFonts w:cs="Calibri"/>
          <w:bCs/>
          <w:sz w:val="20"/>
          <w:szCs w:val="20"/>
        </w:rPr>
        <w:t xml:space="preserve"> </w:t>
      </w:r>
    </w:p>
    <w:p w14:paraId="799DDA1C" w14:textId="77777777" w:rsidR="00D81790" w:rsidRPr="00D81790" w:rsidRDefault="00D81790" w:rsidP="00D81790">
      <w:pPr>
        <w:rPr>
          <w:sz w:val="20"/>
          <w:szCs w:val="20"/>
        </w:rPr>
      </w:pPr>
      <w:r w:rsidRPr="00D81790">
        <w:rPr>
          <w:rFonts w:cs="Calibri"/>
          <w:bCs/>
          <w:sz w:val="20"/>
          <w:szCs w:val="20"/>
        </w:rPr>
        <w:t xml:space="preserve">The Education of Homeless Children and Youth Grant Program application is </w:t>
      </w:r>
      <w:r w:rsidRPr="00D81790">
        <w:rPr>
          <w:rFonts w:cs="Calibri"/>
          <w:b/>
          <w:sz w:val="20"/>
          <w:szCs w:val="20"/>
        </w:rPr>
        <w:t>due, Wednesday, April 23, 2025, at 4:00pm</w:t>
      </w:r>
      <w:r w:rsidRPr="00D81790">
        <w:rPr>
          <w:rFonts w:cs="Calibri"/>
          <w:bCs/>
          <w:sz w:val="20"/>
          <w:szCs w:val="20"/>
        </w:rPr>
        <w:t xml:space="preserve">.  </w:t>
      </w:r>
      <w:r w:rsidRPr="00D81790">
        <w:rPr>
          <w:sz w:val="20"/>
          <w:szCs w:val="20"/>
        </w:rPr>
        <w:t xml:space="preserve">The intent of EHCY awarded through the CDE is to increase access to school and school activities, offer the opportunity for greater stability and engagement in school, and provide wraparound services to offset the barriers created by housing instability and homelessness. </w:t>
      </w:r>
    </w:p>
    <w:p w14:paraId="37C559BC" w14:textId="77777777" w:rsidR="00D81790" w:rsidRPr="00D81790" w:rsidRDefault="00D81790" w:rsidP="00D81790">
      <w:pPr>
        <w:rPr>
          <w:sz w:val="20"/>
          <w:szCs w:val="20"/>
        </w:rPr>
      </w:pPr>
      <w:r w:rsidRPr="00D81790">
        <w:rPr>
          <w:sz w:val="20"/>
          <w:szCs w:val="20"/>
        </w:rPr>
        <w:t xml:space="preserve">Applicants will be asked to frame their strategies, activities and performance measures around the following focus areas: </w:t>
      </w:r>
    </w:p>
    <w:p w14:paraId="29105AFD" w14:textId="77777777" w:rsidR="00D81790" w:rsidRPr="00D81790" w:rsidRDefault="00D81790" w:rsidP="00D81790">
      <w:pPr>
        <w:pStyle w:val="ListParagraph"/>
        <w:numPr>
          <w:ilvl w:val="0"/>
          <w:numId w:val="9"/>
        </w:numPr>
        <w:spacing w:after="0" w:line="240" w:lineRule="auto"/>
        <w:rPr>
          <w:rFonts w:cstheme="minorHAnsi"/>
          <w:sz w:val="20"/>
          <w:szCs w:val="20"/>
        </w:rPr>
      </w:pPr>
      <w:r w:rsidRPr="00D81790">
        <w:rPr>
          <w:rFonts w:cstheme="minorHAnsi"/>
          <w:sz w:val="20"/>
          <w:szCs w:val="20"/>
        </w:rPr>
        <w:t>Attendance</w:t>
      </w:r>
    </w:p>
    <w:p w14:paraId="737F5FA4" w14:textId="77777777" w:rsidR="00D81790" w:rsidRPr="00D81790" w:rsidRDefault="00D81790" w:rsidP="00D81790">
      <w:pPr>
        <w:pStyle w:val="ListParagraph"/>
        <w:numPr>
          <w:ilvl w:val="0"/>
          <w:numId w:val="9"/>
        </w:numPr>
        <w:spacing w:after="0" w:line="240" w:lineRule="auto"/>
        <w:rPr>
          <w:rFonts w:cstheme="minorHAnsi"/>
          <w:sz w:val="20"/>
          <w:szCs w:val="20"/>
        </w:rPr>
      </w:pPr>
      <w:r w:rsidRPr="00D81790">
        <w:rPr>
          <w:rFonts w:cstheme="minorHAnsi"/>
          <w:sz w:val="20"/>
          <w:szCs w:val="20"/>
        </w:rPr>
        <w:t>School Stability</w:t>
      </w:r>
    </w:p>
    <w:p w14:paraId="78851E92" w14:textId="77777777" w:rsidR="00D81790" w:rsidRPr="00D81790" w:rsidRDefault="00D81790" w:rsidP="00D81790">
      <w:pPr>
        <w:pStyle w:val="ListParagraph"/>
        <w:numPr>
          <w:ilvl w:val="0"/>
          <w:numId w:val="9"/>
        </w:numPr>
        <w:spacing w:after="0" w:line="240" w:lineRule="auto"/>
        <w:rPr>
          <w:rFonts w:cstheme="minorHAnsi"/>
          <w:sz w:val="20"/>
          <w:szCs w:val="20"/>
        </w:rPr>
      </w:pPr>
      <w:r w:rsidRPr="00D81790">
        <w:rPr>
          <w:rFonts w:cstheme="minorHAnsi"/>
          <w:sz w:val="20"/>
          <w:szCs w:val="20"/>
        </w:rPr>
        <w:t xml:space="preserve">School Day Engagement </w:t>
      </w:r>
    </w:p>
    <w:p w14:paraId="25F2BAF4" w14:textId="77777777" w:rsidR="00D81790" w:rsidRPr="00D81790" w:rsidRDefault="00D81790" w:rsidP="00D81790">
      <w:pPr>
        <w:pStyle w:val="ListParagraph"/>
        <w:numPr>
          <w:ilvl w:val="0"/>
          <w:numId w:val="9"/>
        </w:numPr>
        <w:spacing w:after="0" w:line="240" w:lineRule="auto"/>
        <w:rPr>
          <w:rFonts w:cstheme="minorHAnsi"/>
          <w:sz w:val="20"/>
          <w:szCs w:val="20"/>
        </w:rPr>
      </w:pPr>
      <w:r w:rsidRPr="00D81790">
        <w:rPr>
          <w:rFonts w:cstheme="minorHAnsi"/>
          <w:sz w:val="20"/>
          <w:szCs w:val="20"/>
        </w:rPr>
        <w:t>Academic Progress</w:t>
      </w:r>
    </w:p>
    <w:p w14:paraId="16B4CC5C" w14:textId="77777777" w:rsidR="00D81790" w:rsidRPr="00D81790" w:rsidRDefault="00D81790" w:rsidP="00D81790">
      <w:pPr>
        <w:tabs>
          <w:tab w:val="left" w:pos="1340"/>
        </w:tabs>
        <w:rPr>
          <w:rFonts w:cs="Calibri"/>
          <w:bCs/>
          <w:sz w:val="20"/>
          <w:szCs w:val="20"/>
        </w:rPr>
      </w:pPr>
      <w:r w:rsidRPr="00D81790">
        <w:rPr>
          <w:rFonts w:cs="Calibri"/>
          <w:bCs/>
          <w:sz w:val="20"/>
          <w:szCs w:val="20"/>
        </w:rPr>
        <w:t xml:space="preserve">A webinar to learn more about the application and ask your questions will be held Tuesday, April 8, 2025, from 2-3:00pm.  </w:t>
      </w:r>
      <w:hyperlink r:id="rId11" w:history="1">
        <w:r w:rsidRPr="00D81790">
          <w:rPr>
            <w:rStyle w:val="Hyperlink"/>
            <w:rFonts w:cs="Calibri"/>
            <w:bCs/>
            <w:sz w:val="20"/>
            <w:szCs w:val="20"/>
          </w:rPr>
          <w:t xml:space="preserve">Register Here. </w:t>
        </w:r>
      </w:hyperlink>
      <w:r w:rsidRPr="00D81790">
        <w:rPr>
          <w:rFonts w:cs="Calibri"/>
          <w:bCs/>
          <w:sz w:val="20"/>
          <w:szCs w:val="20"/>
        </w:rPr>
        <w:t xml:space="preserve"> </w:t>
      </w:r>
    </w:p>
    <w:p w14:paraId="36F411F3" w14:textId="7B3E0F6B" w:rsidR="00E135EB" w:rsidRPr="00B53E7C" w:rsidRDefault="00E135EB" w:rsidP="00E16C75">
      <w:pPr>
        <w:tabs>
          <w:tab w:val="left" w:pos="1340"/>
        </w:tabs>
        <w:rPr>
          <w:b/>
          <w:sz w:val="20"/>
          <w:szCs w:val="20"/>
        </w:rPr>
      </w:pPr>
      <w:r w:rsidRPr="00B53E7C">
        <w:rPr>
          <w:b/>
          <w:sz w:val="24"/>
          <w:szCs w:val="24"/>
        </w:rPr>
        <w:t>Highly Mobile Student Peer-to-Peer Conversation</w:t>
      </w:r>
      <w:r w:rsidRPr="00B53E7C">
        <w:rPr>
          <w:b/>
          <w:sz w:val="24"/>
          <w:szCs w:val="24"/>
        </w:rPr>
        <w:br/>
      </w:r>
      <w:r w:rsidRPr="00B53E7C">
        <w:rPr>
          <w:bCs/>
          <w:sz w:val="20"/>
          <w:szCs w:val="20"/>
        </w:rPr>
        <w:t xml:space="preserve">The </w:t>
      </w:r>
      <w:r w:rsidR="00E16C75">
        <w:rPr>
          <w:bCs/>
          <w:sz w:val="20"/>
          <w:szCs w:val="20"/>
        </w:rPr>
        <w:t>March</w:t>
      </w:r>
      <w:r w:rsidRPr="00B53E7C">
        <w:rPr>
          <w:bCs/>
          <w:sz w:val="20"/>
          <w:szCs w:val="20"/>
        </w:rPr>
        <w:t xml:space="preserve"> 11, 2025, Highly Mobile Student Peer-to-Peer Conversation will </w:t>
      </w:r>
      <w:r w:rsidR="00E16C75">
        <w:rPr>
          <w:bCs/>
          <w:sz w:val="20"/>
          <w:szCs w:val="20"/>
        </w:rPr>
        <w:t xml:space="preserve">focus on the topic of </w:t>
      </w:r>
      <w:r w:rsidR="007930B6">
        <w:rPr>
          <w:bCs/>
          <w:sz w:val="20"/>
          <w:szCs w:val="20"/>
        </w:rPr>
        <w:t>t</w:t>
      </w:r>
      <w:r w:rsidR="00E16C75">
        <w:rPr>
          <w:bCs/>
          <w:sz w:val="20"/>
          <w:szCs w:val="20"/>
        </w:rPr>
        <w:t xml:space="preserve">ransportation.  We will hear </w:t>
      </w:r>
      <w:r w:rsidR="007930B6">
        <w:rPr>
          <w:bCs/>
          <w:sz w:val="20"/>
          <w:szCs w:val="20"/>
        </w:rPr>
        <w:t>examples of transportation strategies and challenges from</w:t>
      </w:r>
      <w:r w:rsidR="00E16C75">
        <w:rPr>
          <w:bCs/>
          <w:sz w:val="20"/>
          <w:szCs w:val="20"/>
        </w:rPr>
        <w:t xml:space="preserve"> district</w:t>
      </w:r>
      <w:r w:rsidR="007930B6">
        <w:rPr>
          <w:bCs/>
          <w:sz w:val="20"/>
          <w:szCs w:val="20"/>
        </w:rPr>
        <w:t xml:space="preserve"> liaisons for the first half of the webinar and then give small groups the chance to share and discuss their questions, promising practices, and challenges.  CDE will collect challenges and promising practices to share with the CDE Transportation team.  </w:t>
      </w:r>
      <w:r w:rsidR="00E16C75">
        <w:rPr>
          <w:bCs/>
          <w:sz w:val="20"/>
          <w:szCs w:val="20"/>
        </w:rPr>
        <w:t xml:space="preserve"> </w:t>
      </w:r>
      <w:r w:rsidR="007930B6">
        <w:rPr>
          <w:bCs/>
          <w:sz w:val="20"/>
          <w:szCs w:val="20"/>
        </w:rPr>
        <w:t xml:space="preserve">Your participation and engagement are greatly appreciated!  </w:t>
      </w:r>
      <w:r w:rsidRPr="00B53E7C">
        <w:rPr>
          <w:bCs/>
          <w:sz w:val="20"/>
          <w:szCs w:val="20"/>
        </w:rPr>
        <w:t xml:space="preserve">Please use </w:t>
      </w:r>
      <w:hyperlink r:id="rId12" w:history="1">
        <w:r w:rsidRPr="00B53E7C">
          <w:rPr>
            <w:rStyle w:val="Hyperlink"/>
            <w:bCs/>
            <w:sz w:val="20"/>
            <w:szCs w:val="20"/>
          </w:rPr>
          <w:t>following link to join</w:t>
        </w:r>
      </w:hyperlink>
      <w:r w:rsidRPr="00B53E7C">
        <w:rPr>
          <w:bCs/>
          <w:sz w:val="20"/>
          <w:szCs w:val="20"/>
        </w:rPr>
        <w:t xml:space="preserve"> from 11:30am -12:30pm.</w:t>
      </w:r>
    </w:p>
    <w:p w14:paraId="1150281B" w14:textId="57BFCB31" w:rsidR="00E16C75" w:rsidRDefault="00E16C75" w:rsidP="00E16C75">
      <w:pPr>
        <w:tabs>
          <w:tab w:val="left" w:pos="1340"/>
        </w:tabs>
        <w:rPr>
          <w:sz w:val="20"/>
          <w:szCs w:val="20"/>
        </w:rPr>
      </w:pPr>
      <w:r w:rsidRPr="00B53E7C">
        <w:rPr>
          <w:b/>
          <w:bCs/>
          <w:sz w:val="24"/>
          <w:szCs w:val="24"/>
        </w:rPr>
        <w:t>Cafecito: Early Learning for Highly Mobile Students</w:t>
      </w:r>
      <w:r>
        <w:rPr>
          <w:b/>
          <w:bCs/>
          <w:sz w:val="26"/>
          <w:szCs w:val="26"/>
        </w:rPr>
        <w:br/>
      </w:r>
      <w:r w:rsidRPr="00B53E7C">
        <w:rPr>
          <w:sz w:val="20"/>
          <w:szCs w:val="20"/>
        </w:rPr>
        <w:t>Thank you to those of you who were able to attend the first Cafecito on February 6</w:t>
      </w:r>
      <w:r w:rsidRPr="00B53E7C">
        <w:rPr>
          <w:sz w:val="20"/>
          <w:szCs w:val="20"/>
          <w:vertAlign w:val="superscript"/>
        </w:rPr>
        <w:t>th</w:t>
      </w:r>
      <w:r w:rsidRPr="00B53E7C">
        <w:rPr>
          <w:sz w:val="20"/>
          <w:szCs w:val="20"/>
        </w:rPr>
        <w:t xml:space="preserve">.  It was exciting to see the shared interest from professionals across Colorado in building a greater network and community on the topics related to highly mobile students and early learning opportunities. </w:t>
      </w:r>
      <w:r w:rsidRPr="00B53E7C">
        <w:rPr>
          <w:b/>
          <w:bCs/>
          <w:sz w:val="20"/>
          <w:szCs w:val="20"/>
        </w:rPr>
        <w:t>The next Cafecito webinar will take place on Tuesday, March 18, 2025</w:t>
      </w:r>
      <w:r w:rsidR="007930B6">
        <w:rPr>
          <w:b/>
          <w:bCs/>
          <w:sz w:val="20"/>
          <w:szCs w:val="20"/>
        </w:rPr>
        <w:t>,</w:t>
      </w:r>
      <w:r w:rsidRPr="00B53E7C">
        <w:rPr>
          <w:b/>
          <w:bCs/>
          <w:sz w:val="20"/>
          <w:szCs w:val="20"/>
        </w:rPr>
        <w:t xml:space="preserve"> from 9:00 am – 10:30am.</w:t>
      </w:r>
      <w:r w:rsidRPr="00B53E7C">
        <w:rPr>
          <w:sz w:val="20"/>
          <w:szCs w:val="20"/>
        </w:rPr>
        <w:t xml:space="preserve">  We understand there may be some conflicts with Spring Break schedules.  Please look for materials shared during the Cafecito on the shared </w:t>
      </w:r>
      <w:hyperlink r:id="rId13" w:history="1">
        <w:r w:rsidRPr="00B53E7C">
          <w:rPr>
            <w:rStyle w:val="Hyperlink"/>
            <w:sz w:val="20"/>
            <w:szCs w:val="20"/>
          </w:rPr>
          <w:t xml:space="preserve">Google Folder. </w:t>
        </w:r>
      </w:hyperlink>
      <w:r w:rsidRPr="00B53E7C">
        <w:rPr>
          <w:sz w:val="20"/>
          <w:szCs w:val="20"/>
        </w:rPr>
        <w:t xml:space="preserve"> Please </w:t>
      </w:r>
      <w:hyperlink r:id="rId14" w:history="1">
        <w:r w:rsidRPr="00B53E7C">
          <w:rPr>
            <w:rStyle w:val="Hyperlink"/>
            <w:sz w:val="20"/>
            <w:szCs w:val="20"/>
          </w:rPr>
          <w:t>register for the March 18</w:t>
        </w:r>
        <w:r w:rsidRPr="00B53E7C">
          <w:rPr>
            <w:rStyle w:val="Hyperlink"/>
            <w:sz w:val="20"/>
            <w:szCs w:val="20"/>
            <w:vertAlign w:val="superscript"/>
          </w:rPr>
          <w:t xml:space="preserve">th </w:t>
        </w:r>
        <w:r w:rsidRPr="00B53E7C">
          <w:rPr>
            <w:rStyle w:val="Hyperlink"/>
            <w:sz w:val="20"/>
            <w:szCs w:val="20"/>
          </w:rPr>
          <w:t>Cafecito</w:t>
        </w:r>
      </w:hyperlink>
      <w:r w:rsidRPr="00B53E7C">
        <w:rPr>
          <w:sz w:val="20"/>
          <w:szCs w:val="20"/>
        </w:rPr>
        <w:t xml:space="preserve"> if you are interested in attending.  </w:t>
      </w:r>
    </w:p>
    <w:p w14:paraId="6C4DFDA9" w14:textId="1FE10D67" w:rsidR="00CF7A65" w:rsidRPr="00CF7A65" w:rsidRDefault="006C2BBE" w:rsidP="00CF7A65">
      <w:pPr>
        <w:tabs>
          <w:tab w:val="left" w:pos="1340"/>
        </w:tabs>
        <w:rPr>
          <w:sz w:val="20"/>
          <w:szCs w:val="20"/>
        </w:rPr>
      </w:pPr>
      <w:r>
        <w:rPr>
          <w:b/>
          <w:bCs/>
          <w:sz w:val="24"/>
          <w:szCs w:val="24"/>
        </w:rPr>
        <w:t>2023-2024 Homeless Data Available</w:t>
      </w:r>
      <w:r>
        <w:rPr>
          <w:b/>
          <w:bCs/>
          <w:sz w:val="24"/>
          <w:szCs w:val="24"/>
        </w:rPr>
        <w:br/>
      </w:r>
      <w:r w:rsidRPr="006C2BBE">
        <w:rPr>
          <w:sz w:val="20"/>
          <w:szCs w:val="20"/>
        </w:rPr>
        <w:t xml:space="preserve">The </w:t>
      </w:r>
      <w:hyperlink r:id="rId15" w:history="1">
        <w:r w:rsidRPr="001137C8">
          <w:rPr>
            <w:rStyle w:val="Hyperlink"/>
            <w:sz w:val="20"/>
            <w:szCs w:val="20"/>
          </w:rPr>
          <w:t xml:space="preserve">homeless </w:t>
        </w:r>
        <w:r w:rsidR="001137C8" w:rsidRPr="001137C8">
          <w:rPr>
            <w:rStyle w:val="Hyperlink"/>
            <w:sz w:val="20"/>
            <w:szCs w:val="20"/>
          </w:rPr>
          <w:t xml:space="preserve">education </w:t>
        </w:r>
        <w:r w:rsidRPr="001137C8">
          <w:rPr>
            <w:rStyle w:val="Hyperlink"/>
            <w:sz w:val="20"/>
            <w:szCs w:val="20"/>
          </w:rPr>
          <w:t>data webpage</w:t>
        </w:r>
      </w:hyperlink>
      <w:r w:rsidRPr="006C2BBE">
        <w:rPr>
          <w:sz w:val="20"/>
          <w:szCs w:val="20"/>
        </w:rPr>
        <w:t xml:space="preserve"> has been updated including a downloadable spreadsheet of each district’s</w:t>
      </w:r>
      <w:r>
        <w:rPr>
          <w:sz w:val="20"/>
          <w:szCs w:val="20"/>
        </w:rPr>
        <w:t xml:space="preserve"> homeless student</w:t>
      </w:r>
      <w:r w:rsidRPr="006C2BBE">
        <w:rPr>
          <w:sz w:val="20"/>
          <w:szCs w:val="20"/>
        </w:rPr>
        <w:t xml:space="preserve"> count and state </w:t>
      </w:r>
      <w:r>
        <w:rPr>
          <w:sz w:val="20"/>
          <w:szCs w:val="20"/>
        </w:rPr>
        <w:t xml:space="preserve">level </w:t>
      </w:r>
      <w:r w:rsidRPr="006C2BBE">
        <w:rPr>
          <w:sz w:val="20"/>
          <w:szCs w:val="20"/>
        </w:rPr>
        <w:t xml:space="preserve">unduplicated counts.  If your </w:t>
      </w:r>
      <w:r>
        <w:rPr>
          <w:sz w:val="20"/>
          <w:szCs w:val="20"/>
        </w:rPr>
        <w:t xml:space="preserve">data does not appear on the spreadsheet, it means your sample was too small to share publicly.  Every district has this data at the local level.  Please connect with your district’s data respondent to better understand your identification numbers and trends in identification of the past three- five years.  Additionally, the website provides a downloadable data visual on the data for you to review and share.  Any of the data provided on this </w:t>
      </w:r>
      <w:r w:rsidR="002D1B45">
        <w:rPr>
          <w:sz w:val="20"/>
          <w:szCs w:val="20"/>
        </w:rPr>
        <w:t xml:space="preserve">summary document can be replicated at the district level with help from your data respondent.  </w:t>
      </w:r>
      <w:r w:rsidR="001137C8">
        <w:rPr>
          <w:sz w:val="20"/>
          <w:szCs w:val="20"/>
        </w:rPr>
        <w:br/>
      </w:r>
      <w:r w:rsidR="002D1B45">
        <w:rPr>
          <w:b/>
          <w:bCs/>
          <w:sz w:val="24"/>
          <w:szCs w:val="24"/>
        </w:rPr>
        <w:br/>
      </w:r>
      <w:r w:rsidR="00CF7A65" w:rsidRPr="00CF7A65">
        <w:rPr>
          <w:b/>
          <w:bCs/>
          <w:sz w:val="24"/>
          <w:szCs w:val="24"/>
        </w:rPr>
        <w:t xml:space="preserve">College Admission Trainings with Colorado State University’s Fostering Success Program </w:t>
      </w:r>
      <w:r w:rsidR="007930B6">
        <w:rPr>
          <w:b/>
          <w:bCs/>
          <w:sz w:val="24"/>
          <w:szCs w:val="24"/>
        </w:rPr>
        <w:br/>
      </w:r>
      <w:r w:rsidR="00CF7A65" w:rsidRPr="00A006D0">
        <w:rPr>
          <w:sz w:val="20"/>
          <w:szCs w:val="20"/>
        </w:rPr>
        <w:t xml:space="preserve">Colorado State University’s Fostering Success Program is </w:t>
      </w:r>
      <w:r w:rsidR="00CF7A65" w:rsidRPr="00CF7A65">
        <w:rPr>
          <w:sz w:val="20"/>
          <w:szCs w:val="20"/>
        </w:rPr>
        <w:t xml:space="preserve">offering three </w:t>
      </w:r>
      <w:r w:rsidR="007930B6">
        <w:rPr>
          <w:sz w:val="20"/>
          <w:szCs w:val="20"/>
        </w:rPr>
        <w:t xml:space="preserve">virtual </w:t>
      </w:r>
      <w:r w:rsidR="00CF7A65" w:rsidRPr="00CF7A65">
        <w:rPr>
          <w:sz w:val="20"/>
          <w:szCs w:val="20"/>
        </w:rPr>
        <w:t>sessions</w:t>
      </w:r>
      <w:r w:rsidR="00A006D0">
        <w:rPr>
          <w:sz w:val="20"/>
          <w:szCs w:val="20"/>
        </w:rPr>
        <w:t xml:space="preserve"> to discuss transitions into higher education for highly mobile students. McKinney-Vento district liaisons, academic school counselors and McKinney-Vento and Foster high school students are welcome to attend.  </w:t>
      </w:r>
      <w:r w:rsidR="007930B6">
        <w:rPr>
          <w:sz w:val="20"/>
          <w:szCs w:val="20"/>
        </w:rPr>
        <w:t xml:space="preserve">Please see details attached and linked below.  </w:t>
      </w:r>
    </w:p>
    <w:p w14:paraId="07092BD1" w14:textId="77777777" w:rsidR="00CF7A65" w:rsidRPr="001137C8" w:rsidRDefault="00CF7A65" w:rsidP="001137C8">
      <w:pPr>
        <w:pStyle w:val="ListParagraph"/>
        <w:numPr>
          <w:ilvl w:val="0"/>
          <w:numId w:val="12"/>
        </w:numPr>
        <w:tabs>
          <w:tab w:val="left" w:pos="1340"/>
        </w:tabs>
        <w:rPr>
          <w:sz w:val="20"/>
          <w:szCs w:val="20"/>
        </w:rPr>
      </w:pPr>
      <w:hyperlink r:id="rId16" w:history="1">
        <w:r w:rsidRPr="001137C8">
          <w:rPr>
            <w:rStyle w:val="Hyperlink"/>
            <w:sz w:val="20"/>
            <w:szCs w:val="20"/>
          </w:rPr>
          <w:t>Campus Support Programs</w:t>
        </w:r>
      </w:hyperlink>
      <w:r w:rsidRPr="001137C8">
        <w:rPr>
          <w:sz w:val="20"/>
          <w:szCs w:val="20"/>
        </w:rPr>
        <w:t> on Wednesday, March 12th from 1:00pm-2:00pm on </w:t>
      </w:r>
      <w:hyperlink r:id="rId17" w:history="1">
        <w:r w:rsidRPr="001137C8">
          <w:rPr>
            <w:rStyle w:val="Hyperlink"/>
            <w:sz w:val="20"/>
            <w:szCs w:val="20"/>
          </w:rPr>
          <w:t>Zoom</w:t>
        </w:r>
      </w:hyperlink>
    </w:p>
    <w:p w14:paraId="05E2A84D" w14:textId="77777777" w:rsidR="00CF7A65" w:rsidRPr="001137C8" w:rsidRDefault="00CF7A65" w:rsidP="001137C8">
      <w:pPr>
        <w:pStyle w:val="ListParagraph"/>
        <w:numPr>
          <w:ilvl w:val="0"/>
          <w:numId w:val="12"/>
        </w:numPr>
        <w:tabs>
          <w:tab w:val="left" w:pos="1340"/>
        </w:tabs>
        <w:rPr>
          <w:sz w:val="20"/>
          <w:szCs w:val="20"/>
        </w:rPr>
      </w:pPr>
      <w:hyperlink r:id="rId18" w:history="1">
        <w:r w:rsidRPr="001137C8">
          <w:rPr>
            <w:rStyle w:val="Hyperlink"/>
            <w:sz w:val="20"/>
            <w:szCs w:val="20"/>
          </w:rPr>
          <w:t>What To Expect</w:t>
        </w:r>
      </w:hyperlink>
      <w:r w:rsidRPr="001137C8">
        <w:rPr>
          <w:sz w:val="20"/>
          <w:szCs w:val="20"/>
        </w:rPr>
        <w:t> on Friday, March 28th from 12:00pm-1:00pm on </w:t>
      </w:r>
      <w:hyperlink r:id="rId19" w:history="1">
        <w:r w:rsidRPr="001137C8">
          <w:rPr>
            <w:rStyle w:val="Hyperlink"/>
            <w:sz w:val="20"/>
            <w:szCs w:val="20"/>
          </w:rPr>
          <w:t>Zoom</w:t>
        </w:r>
      </w:hyperlink>
      <w:r w:rsidRPr="001137C8">
        <w:rPr>
          <w:sz w:val="20"/>
          <w:szCs w:val="20"/>
        </w:rPr>
        <w:t>  </w:t>
      </w:r>
    </w:p>
    <w:p w14:paraId="635F4E5D" w14:textId="77777777" w:rsidR="00CF7A65" w:rsidRPr="001137C8" w:rsidRDefault="00CF7A65" w:rsidP="001137C8">
      <w:pPr>
        <w:pStyle w:val="ListParagraph"/>
        <w:numPr>
          <w:ilvl w:val="0"/>
          <w:numId w:val="12"/>
        </w:numPr>
        <w:tabs>
          <w:tab w:val="left" w:pos="1340"/>
        </w:tabs>
        <w:rPr>
          <w:sz w:val="20"/>
          <w:szCs w:val="20"/>
        </w:rPr>
      </w:pPr>
      <w:hyperlink r:id="rId20" w:history="1">
        <w:r w:rsidRPr="001137C8">
          <w:rPr>
            <w:rStyle w:val="Hyperlink"/>
            <w:sz w:val="20"/>
            <w:szCs w:val="20"/>
          </w:rPr>
          <w:t>Successful Connections</w:t>
        </w:r>
      </w:hyperlink>
      <w:r w:rsidRPr="001137C8">
        <w:rPr>
          <w:sz w:val="20"/>
          <w:szCs w:val="20"/>
        </w:rPr>
        <w:t> on Thursday, April 3rd from 10:00-11:00 on </w:t>
      </w:r>
      <w:hyperlink r:id="rId21" w:history="1">
        <w:r w:rsidRPr="001137C8">
          <w:rPr>
            <w:rStyle w:val="Hyperlink"/>
            <w:sz w:val="20"/>
            <w:szCs w:val="20"/>
          </w:rPr>
          <w:t>Zoom</w:t>
        </w:r>
      </w:hyperlink>
    </w:p>
    <w:p w14:paraId="6AE3E7DF" w14:textId="10DE9EF3" w:rsidR="0017676B" w:rsidRPr="001137C8" w:rsidRDefault="007930B6" w:rsidP="00CF7A65">
      <w:pPr>
        <w:tabs>
          <w:tab w:val="left" w:pos="1340"/>
        </w:tabs>
        <w:rPr>
          <w:b/>
          <w:bCs/>
          <w:sz w:val="24"/>
          <w:szCs w:val="24"/>
        </w:rPr>
      </w:pPr>
      <w:r>
        <w:rPr>
          <w:b/>
          <w:bCs/>
          <w:sz w:val="24"/>
          <w:szCs w:val="24"/>
        </w:rPr>
        <w:t xml:space="preserve">Resources from </w:t>
      </w:r>
      <w:proofErr w:type="spellStart"/>
      <w:r>
        <w:rPr>
          <w:b/>
          <w:bCs/>
          <w:sz w:val="24"/>
          <w:szCs w:val="24"/>
        </w:rPr>
        <w:t>SchoolHouse</w:t>
      </w:r>
      <w:proofErr w:type="spellEnd"/>
      <w:r>
        <w:rPr>
          <w:b/>
          <w:bCs/>
          <w:sz w:val="24"/>
          <w:szCs w:val="24"/>
        </w:rPr>
        <w:t xml:space="preserve"> Connection</w:t>
      </w:r>
      <w:r w:rsidR="001137C8">
        <w:rPr>
          <w:b/>
          <w:bCs/>
          <w:sz w:val="24"/>
          <w:szCs w:val="24"/>
        </w:rPr>
        <w:br/>
      </w:r>
      <w:proofErr w:type="spellStart"/>
      <w:r w:rsidR="0017676B" w:rsidRPr="0017676B">
        <w:rPr>
          <w:sz w:val="20"/>
          <w:szCs w:val="20"/>
        </w:rPr>
        <w:t>SchoolHouse</w:t>
      </w:r>
      <w:proofErr w:type="spellEnd"/>
      <w:r w:rsidR="0017676B" w:rsidRPr="0017676B">
        <w:rPr>
          <w:sz w:val="20"/>
          <w:szCs w:val="20"/>
        </w:rPr>
        <w:t xml:space="preserve"> Connection continues to be an integral part of training and technical assistance for McKinney-Vento state coordinators and local McKinney-Vento district liaisons.  They offer several resources and CDE encourages liaisons to explore their library of tools and research to help support their work with students experiencing homelessness.  Below are just a couple of their most recent resources, including a webinar planned in partnership with Attendance </w:t>
      </w:r>
      <w:r w:rsidR="001137C8" w:rsidRPr="0017676B">
        <w:rPr>
          <w:sz w:val="20"/>
          <w:szCs w:val="20"/>
        </w:rPr>
        <w:t>Works to</w:t>
      </w:r>
      <w:r w:rsidR="0017676B" w:rsidRPr="0017676B">
        <w:rPr>
          <w:sz w:val="20"/>
          <w:szCs w:val="20"/>
        </w:rPr>
        <w:t xml:space="preserve"> share recommended practices in addressing chronic absenteeism in students experiencing homelessness.  Colorado’s very own Adams 12 Five Star Schools will be spotlighted!  Congratulations, Adams 12 Team!  </w:t>
      </w:r>
    </w:p>
    <w:p w14:paraId="18CDFA78" w14:textId="41CD79CC" w:rsidR="0017676B" w:rsidRPr="001137C8" w:rsidRDefault="0017676B" w:rsidP="00CF7A65">
      <w:pPr>
        <w:tabs>
          <w:tab w:val="left" w:pos="1340"/>
        </w:tabs>
        <w:rPr>
          <w:sz w:val="24"/>
          <w:szCs w:val="24"/>
        </w:rPr>
      </w:pPr>
      <w:r w:rsidRPr="0017676B">
        <w:rPr>
          <w:b/>
          <w:bCs/>
          <w:sz w:val="24"/>
          <w:szCs w:val="24"/>
        </w:rPr>
        <w:t>Re</w:t>
      </w:r>
      <w:r w:rsidR="001137C8" w:rsidRPr="001137C8">
        <w:rPr>
          <w:b/>
          <w:bCs/>
          <w:sz w:val="24"/>
          <w:szCs w:val="24"/>
        </w:rPr>
        <w:t>-</w:t>
      </w:r>
      <w:r w:rsidRPr="0017676B">
        <w:rPr>
          <w:b/>
          <w:bCs/>
          <w:sz w:val="24"/>
          <w:szCs w:val="24"/>
        </w:rPr>
        <w:t xml:space="preserve">play the recording of our </w:t>
      </w:r>
      <w:r w:rsidR="006C2BBE" w:rsidRPr="001137C8">
        <w:rPr>
          <w:b/>
          <w:bCs/>
          <w:sz w:val="24"/>
          <w:szCs w:val="24"/>
        </w:rPr>
        <w:t>highly attended</w:t>
      </w:r>
      <w:r w:rsidRPr="0017676B">
        <w:rPr>
          <w:b/>
          <w:bCs/>
          <w:sz w:val="24"/>
          <w:szCs w:val="24"/>
        </w:rPr>
        <w:t xml:space="preserve"> webinar "Federal Policy Update: Early Actions and Effective Responses"</w:t>
      </w:r>
    </w:p>
    <w:p w14:paraId="19959049" w14:textId="2BE45982" w:rsidR="0017676B" w:rsidRDefault="0017676B" w:rsidP="00CF7A65">
      <w:pPr>
        <w:tabs>
          <w:tab w:val="left" w:pos="1340"/>
        </w:tabs>
        <w:rPr>
          <w:sz w:val="20"/>
          <w:szCs w:val="20"/>
        </w:rPr>
      </w:pPr>
      <w:r w:rsidRPr="0017676B">
        <w:rPr>
          <w:sz w:val="20"/>
          <w:szCs w:val="20"/>
        </w:rPr>
        <w:t xml:space="preserve">During the webinar, </w:t>
      </w:r>
      <w:r w:rsidR="00ED5F17">
        <w:rPr>
          <w:sz w:val="20"/>
          <w:szCs w:val="20"/>
        </w:rPr>
        <w:t>SHC</w:t>
      </w:r>
      <w:r w:rsidRPr="0017676B">
        <w:rPr>
          <w:sz w:val="20"/>
          <w:szCs w:val="20"/>
        </w:rPr>
        <w:t xml:space="preserve"> discussed the latest federal executive orders</w:t>
      </w:r>
      <w:r>
        <w:rPr>
          <w:sz w:val="20"/>
          <w:szCs w:val="20"/>
        </w:rPr>
        <w:t xml:space="preserve"> and</w:t>
      </w:r>
      <w:r w:rsidRPr="0017676B">
        <w:rPr>
          <w:sz w:val="20"/>
          <w:szCs w:val="20"/>
        </w:rPr>
        <w:t xml:space="preserve"> Congressional actions affecting homeless children and youth</w:t>
      </w:r>
      <w:r>
        <w:rPr>
          <w:sz w:val="20"/>
          <w:szCs w:val="20"/>
        </w:rPr>
        <w:t>.</w:t>
      </w:r>
      <w:r w:rsidRPr="0017676B">
        <w:rPr>
          <w:sz w:val="20"/>
          <w:szCs w:val="20"/>
        </w:rPr>
        <w:t xml:space="preserve"> </w:t>
      </w:r>
      <w:r>
        <w:rPr>
          <w:sz w:val="20"/>
          <w:szCs w:val="20"/>
        </w:rPr>
        <w:t xml:space="preserve"> </w:t>
      </w:r>
      <w:hyperlink r:id="rId22" w:history="1">
        <w:r w:rsidRPr="0017676B">
          <w:rPr>
            <w:rStyle w:val="Hyperlink"/>
            <w:sz w:val="20"/>
            <w:szCs w:val="20"/>
          </w:rPr>
          <w:t>Recording and Resources</w:t>
        </w:r>
      </w:hyperlink>
    </w:p>
    <w:p w14:paraId="3342AB91" w14:textId="77777777" w:rsidR="002D1B45" w:rsidRPr="001137C8" w:rsidRDefault="002D1B45" w:rsidP="002D1B45">
      <w:pPr>
        <w:pStyle w:val="Heading3"/>
        <w:keepNext w:val="0"/>
        <w:keepLines w:val="0"/>
        <w:shd w:val="clear" w:color="auto" w:fill="FFFFFF"/>
        <w:spacing w:before="0" w:after="0" w:line="331" w:lineRule="auto"/>
        <w:rPr>
          <w:b/>
          <w:color w:val="000000"/>
          <w:sz w:val="24"/>
          <w:szCs w:val="24"/>
        </w:rPr>
      </w:pPr>
      <w:bookmarkStart w:id="2" w:name="_nkxlij9epmka" w:colFirst="0" w:colLast="0"/>
      <w:bookmarkEnd w:id="2"/>
      <w:proofErr w:type="spellStart"/>
      <w:r w:rsidRPr="001137C8">
        <w:rPr>
          <w:b/>
          <w:color w:val="000000"/>
          <w:sz w:val="24"/>
          <w:szCs w:val="24"/>
        </w:rPr>
        <w:t>SchoolHouse</w:t>
      </w:r>
      <w:proofErr w:type="spellEnd"/>
      <w:r w:rsidRPr="001137C8">
        <w:rPr>
          <w:b/>
          <w:color w:val="000000"/>
          <w:sz w:val="24"/>
          <w:szCs w:val="24"/>
        </w:rPr>
        <w:t xml:space="preserve"> Connection’s Youth Leadership and Scholarship Program</w:t>
      </w:r>
    </w:p>
    <w:p w14:paraId="54C0DE39" w14:textId="3471E41D" w:rsidR="002D1B45" w:rsidRPr="002D1B45" w:rsidRDefault="002D1B45" w:rsidP="002D1B45">
      <w:pPr>
        <w:shd w:val="clear" w:color="auto" w:fill="FFFFFF"/>
        <w:spacing w:line="331" w:lineRule="auto"/>
        <w:rPr>
          <w:i/>
          <w:sz w:val="20"/>
          <w:szCs w:val="20"/>
        </w:rPr>
      </w:pPr>
      <w:r w:rsidRPr="002D1B45">
        <w:rPr>
          <w:i/>
          <w:sz w:val="20"/>
          <w:szCs w:val="20"/>
        </w:rPr>
        <w:t xml:space="preserve">Helping Youth Get </w:t>
      </w:r>
      <w:proofErr w:type="gramStart"/>
      <w:r w:rsidRPr="002D1B45">
        <w:rPr>
          <w:i/>
          <w:sz w:val="20"/>
          <w:szCs w:val="20"/>
        </w:rPr>
        <w:t>To</w:t>
      </w:r>
      <w:proofErr w:type="gramEnd"/>
      <w:r w:rsidRPr="002D1B45">
        <w:rPr>
          <w:i/>
          <w:sz w:val="20"/>
          <w:szCs w:val="20"/>
        </w:rPr>
        <w:t xml:space="preserve"> and Through Higher Education</w:t>
      </w:r>
      <w:r w:rsidRPr="002D1B45">
        <w:rPr>
          <w:i/>
          <w:sz w:val="20"/>
          <w:szCs w:val="20"/>
        </w:rPr>
        <w:br/>
      </w:r>
      <w:r w:rsidRPr="002D1B45">
        <w:rPr>
          <w:b/>
          <w:sz w:val="20"/>
          <w:szCs w:val="20"/>
        </w:rPr>
        <w:t>Deadline: June 2, 2025</w:t>
      </w:r>
      <w:bookmarkStart w:id="3" w:name="_tmrw0qvmtfgo" w:colFirst="0" w:colLast="0"/>
      <w:bookmarkStart w:id="4" w:name="_jpzz0sqkls5y" w:colFirst="0" w:colLast="0"/>
      <w:bookmarkEnd w:id="3"/>
      <w:bookmarkEnd w:id="4"/>
      <w:r w:rsidRPr="002D1B45">
        <w:rPr>
          <w:b/>
          <w:sz w:val="20"/>
          <w:szCs w:val="20"/>
        </w:rPr>
        <w:br/>
      </w:r>
      <w:r w:rsidRPr="002D1B45">
        <w:rPr>
          <w:b/>
          <w:color w:val="000000"/>
          <w:sz w:val="20"/>
          <w:szCs w:val="20"/>
        </w:rPr>
        <w:t>Eligibility:</w:t>
      </w:r>
      <w:r>
        <w:rPr>
          <w:i/>
          <w:sz w:val="20"/>
          <w:szCs w:val="20"/>
        </w:rPr>
        <w:t xml:space="preserve"> </w:t>
      </w:r>
      <w:r w:rsidRPr="002D1B45">
        <w:rPr>
          <w:sz w:val="20"/>
          <w:szCs w:val="20"/>
        </w:rPr>
        <w:t>You experienced homelessness within the past six years.</w:t>
      </w:r>
      <w:r>
        <w:rPr>
          <w:sz w:val="20"/>
          <w:szCs w:val="20"/>
        </w:rPr>
        <w:t xml:space="preserve"> </w:t>
      </w:r>
      <w:r w:rsidRPr="002D1B45">
        <w:rPr>
          <w:sz w:val="20"/>
          <w:szCs w:val="20"/>
        </w:rPr>
        <w:t>You currently reside in the United States (undocumented applicants are eligible).</w:t>
      </w:r>
      <w:r>
        <w:rPr>
          <w:sz w:val="20"/>
          <w:szCs w:val="20"/>
        </w:rPr>
        <w:t xml:space="preserve"> </w:t>
      </w:r>
      <w:r w:rsidRPr="002D1B45">
        <w:rPr>
          <w:sz w:val="20"/>
          <w:szCs w:val="20"/>
        </w:rPr>
        <w:t>You were born on or after June 2, 2005.</w:t>
      </w:r>
      <w:r>
        <w:rPr>
          <w:sz w:val="20"/>
          <w:szCs w:val="20"/>
        </w:rPr>
        <w:t xml:space="preserve"> </w:t>
      </w:r>
      <w:r w:rsidRPr="002D1B45">
        <w:rPr>
          <w:sz w:val="20"/>
          <w:szCs w:val="20"/>
        </w:rPr>
        <w:t>You will begin college (four-year, community college, or trade school) for the</w:t>
      </w:r>
      <w:r w:rsidRPr="002D1B45">
        <w:rPr>
          <w:b/>
          <w:sz w:val="20"/>
          <w:szCs w:val="20"/>
        </w:rPr>
        <w:t xml:space="preserve"> first time in 2026 </w:t>
      </w:r>
      <w:r w:rsidRPr="002D1B45">
        <w:rPr>
          <w:sz w:val="20"/>
          <w:szCs w:val="20"/>
        </w:rPr>
        <w:t>(dual-enrollment courses do not count as prior college enrollment).</w:t>
      </w:r>
      <w:r>
        <w:rPr>
          <w:i/>
          <w:sz w:val="20"/>
          <w:szCs w:val="20"/>
        </w:rPr>
        <w:br/>
      </w:r>
      <w:r w:rsidRPr="002D1B45">
        <w:rPr>
          <w:b/>
          <w:i/>
          <w:sz w:val="20"/>
          <w:szCs w:val="20"/>
        </w:rPr>
        <w:t>Note:</w:t>
      </w:r>
      <w:r w:rsidRPr="002D1B45">
        <w:rPr>
          <w:i/>
          <w:sz w:val="20"/>
          <w:szCs w:val="20"/>
        </w:rPr>
        <w:t xml:space="preserve"> Applicants </w:t>
      </w:r>
      <w:r w:rsidRPr="002D1B45">
        <w:rPr>
          <w:b/>
          <w:i/>
          <w:sz w:val="20"/>
          <w:szCs w:val="20"/>
        </w:rPr>
        <w:t xml:space="preserve">must begin college for the first time in 2026 </w:t>
      </w:r>
      <w:r w:rsidRPr="002D1B45">
        <w:rPr>
          <w:i/>
          <w:sz w:val="20"/>
          <w:szCs w:val="20"/>
        </w:rPr>
        <w:t>because a large component of the program is one year of college readiness support prior to enrollment. This means that current high school juniors, seniors, and post-grad students taking a gap year are eligible.</w:t>
      </w:r>
    </w:p>
    <w:p w14:paraId="78C33647" w14:textId="3F1D904D" w:rsidR="0017676B" w:rsidRDefault="006C2BBE" w:rsidP="00CF7A65">
      <w:pPr>
        <w:tabs>
          <w:tab w:val="left" w:pos="1340"/>
        </w:tabs>
        <w:rPr>
          <w:sz w:val="20"/>
          <w:szCs w:val="20"/>
        </w:rPr>
      </w:pPr>
      <w:r w:rsidRPr="002D1B45">
        <w:rPr>
          <w:b/>
          <w:bCs/>
          <w:sz w:val="24"/>
          <w:szCs w:val="24"/>
        </w:rPr>
        <w:t>Inspiring Best Practices for Improving Attendance</w:t>
      </w:r>
      <w:r w:rsidRPr="002D1B45">
        <w:rPr>
          <w:b/>
          <w:bCs/>
          <w:sz w:val="24"/>
          <w:szCs w:val="24"/>
        </w:rPr>
        <w:t xml:space="preserve"> </w:t>
      </w:r>
      <w:r w:rsidRPr="002D1B45">
        <w:rPr>
          <w:b/>
          <w:bCs/>
          <w:sz w:val="24"/>
          <w:szCs w:val="24"/>
        </w:rPr>
        <w:t>for Students Experiencing Homelessness </w:t>
      </w:r>
      <w:r w:rsidR="002D1B45" w:rsidRPr="002D1B45">
        <w:rPr>
          <w:b/>
          <w:bCs/>
          <w:sz w:val="24"/>
          <w:szCs w:val="24"/>
        </w:rPr>
        <w:br/>
      </w:r>
      <w:proofErr w:type="spellStart"/>
      <w:r w:rsidRPr="006C2BBE">
        <w:rPr>
          <w:sz w:val="20"/>
          <w:szCs w:val="20"/>
        </w:rPr>
        <w:t>SchoolHouse</w:t>
      </w:r>
      <w:proofErr w:type="spellEnd"/>
      <w:r w:rsidRPr="006C2BBE">
        <w:rPr>
          <w:sz w:val="20"/>
          <w:szCs w:val="20"/>
        </w:rPr>
        <w:t xml:space="preserve"> Connection and </w:t>
      </w:r>
      <w:hyperlink r:id="rId23" w:history="1">
        <w:r w:rsidRPr="006C2BBE">
          <w:rPr>
            <w:rStyle w:val="Hyperlink"/>
            <w:sz w:val="20"/>
            <w:szCs w:val="20"/>
          </w:rPr>
          <w:t>Attendance Works</w:t>
        </w:r>
      </w:hyperlink>
      <w:r w:rsidRPr="006C2BBE">
        <w:rPr>
          <w:sz w:val="20"/>
          <w:szCs w:val="20"/>
        </w:rPr>
        <w:t xml:space="preserve"> are excited to share the results of our joint project to learn about effective approaches for reducing chronic absenteeism among students experiencing homelessness. We interviewed school district leaders across the country to find promising approaches that bring together attendance professionals and homeless education professionals to demonstrably increase attendance. Join us for the release of our case studies and key strategies by participating in this special two-part series.</w:t>
      </w:r>
    </w:p>
    <w:p w14:paraId="56B74442" w14:textId="0720114E" w:rsidR="002D1B45" w:rsidRDefault="002D1B45" w:rsidP="002D1B45">
      <w:pPr>
        <w:tabs>
          <w:tab w:val="left" w:pos="1340"/>
        </w:tabs>
        <w:rPr>
          <w:i/>
          <w:iCs/>
          <w:sz w:val="20"/>
          <w:szCs w:val="20"/>
        </w:rPr>
      </w:pPr>
      <w:r>
        <w:rPr>
          <w:b/>
          <w:bCs/>
          <w:sz w:val="20"/>
          <w:szCs w:val="20"/>
        </w:rPr>
        <w:t xml:space="preserve">Part One: </w:t>
      </w:r>
      <w:r w:rsidRPr="006C2BBE">
        <w:rPr>
          <w:sz w:val="20"/>
          <w:szCs w:val="20"/>
        </w:rPr>
        <w:t xml:space="preserve">Join us for our webinar to learn how school districts are using data-driven approaches and working across departments to improve attendance among students experiencing homelessness. </w:t>
      </w:r>
      <w:r w:rsidRPr="006C2BBE">
        <w:rPr>
          <w:i/>
          <w:iCs/>
          <w:sz w:val="20"/>
          <w:szCs w:val="20"/>
        </w:rPr>
        <w:t>Thursday, March 13, 2025 11AM Mountain /90 Minutes</w:t>
      </w:r>
      <w:r>
        <w:rPr>
          <w:i/>
          <w:iCs/>
          <w:sz w:val="20"/>
          <w:szCs w:val="20"/>
        </w:rPr>
        <w:t xml:space="preserve"> </w:t>
      </w:r>
      <w:hyperlink r:id="rId24" w:history="1">
        <w:r w:rsidRPr="002D1B45">
          <w:rPr>
            <w:rStyle w:val="Hyperlink"/>
            <w:i/>
            <w:iCs/>
            <w:sz w:val="20"/>
            <w:szCs w:val="20"/>
          </w:rPr>
          <w:t>Sign-up here</w:t>
        </w:r>
      </w:hyperlink>
    </w:p>
    <w:p w14:paraId="7528D723" w14:textId="51C36719" w:rsidR="002D1B45" w:rsidRPr="006C2BBE" w:rsidRDefault="002D1B45" w:rsidP="002D1B45">
      <w:pPr>
        <w:tabs>
          <w:tab w:val="left" w:pos="1340"/>
        </w:tabs>
        <w:rPr>
          <w:sz w:val="20"/>
          <w:szCs w:val="20"/>
        </w:rPr>
      </w:pPr>
      <w:r>
        <w:rPr>
          <w:b/>
          <w:bCs/>
          <w:sz w:val="20"/>
          <w:szCs w:val="20"/>
        </w:rPr>
        <w:t xml:space="preserve">Part Two: </w:t>
      </w:r>
      <w:r w:rsidRPr="006C2BBE">
        <w:rPr>
          <w:sz w:val="20"/>
          <w:szCs w:val="20"/>
        </w:rPr>
        <w:t>Join us for a deeper dive with McKinney-Vento liaisons and school attendance leaders about the tools, strategies, and organizational change needed to turn absenteeism around for students experiencing homelessness.</w:t>
      </w:r>
      <w:r w:rsidRPr="002D1B45">
        <w:rPr>
          <w:i/>
          <w:iCs/>
          <w:sz w:val="20"/>
          <w:szCs w:val="20"/>
        </w:rPr>
        <w:t xml:space="preserve"> </w:t>
      </w:r>
      <w:r w:rsidRPr="006C2BBE">
        <w:rPr>
          <w:i/>
          <w:iCs/>
          <w:sz w:val="20"/>
          <w:szCs w:val="20"/>
        </w:rPr>
        <w:t>Tuesday, March 18, 2025</w:t>
      </w:r>
      <w:r>
        <w:rPr>
          <w:sz w:val="20"/>
          <w:szCs w:val="20"/>
        </w:rPr>
        <w:t xml:space="preserve">, </w:t>
      </w:r>
      <w:r w:rsidRPr="006C2BBE">
        <w:rPr>
          <w:i/>
          <w:iCs/>
          <w:sz w:val="20"/>
          <w:szCs w:val="20"/>
        </w:rPr>
        <w:t>11AM Mountain</w:t>
      </w:r>
      <w:r>
        <w:rPr>
          <w:i/>
          <w:iCs/>
          <w:sz w:val="20"/>
          <w:szCs w:val="20"/>
        </w:rPr>
        <w:t>/</w:t>
      </w:r>
      <w:r w:rsidRPr="006C2BBE">
        <w:rPr>
          <w:i/>
          <w:iCs/>
          <w:sz w:val="20"/>
          <w:szCs w:val="20"/>
        </w:rPr>
        <w:t>120 Minutes </w:t>
      </w:r>
      <w:r w:rsidR="001137C8">
        <w:rPr>
          <w:i/>
          <w:iCs/>
          <w:sz w:val="20"/>
          <w:szCs w:val="20"/>
        </w:rPr>
        <w:fldChar w:fldCharType="begin"/>
      </w:r>
      <w:r w:rsidR="001137C8">
        <w:rPr>
          <w:i/>
          <w:iCs/>
          <w:sz w:val="20"/>
          <w:szCs w:val="20"/>
        </w:rPr>
        <w:instrText>HYPERLINK "https://nam04.safelinks.protection.outlook.com/?url=https%3A%2F%2Fclick.everyaction.com%2Fk%2F102882380%2F530562936%2F1970811709%3Fnvep%3Dew0KICAiVGVuYW50VXJpIjogIm5ncHZhbjovL3Zhbi9FQS9FQTAxNi8xLzk2NTIyIiwNCiAgIkRpc3RyaWJ1dGlvblVuaXF1ZUlkIjogIjFmYWVmMTE3LTI4ZjUtZWYxMS05MGNiLTAwMjI0ODJhOTRmNCIsDQogICJFbWFpbEFkZHJlc3MiOiAiZ3VtaW5hX3BAY2RlLnN0YXRlLmNvLnVzIg0KfQ%253D%253D%26hmac%3Dw3wQ1mupXzgSICKOluNfauPY08-jqp9EvFpzDuzgFp8%3D%26emci%3D84194d29-e8f2-ef11-90cb-0022482a94f4%26emdi%3D1faef117-28f5-ef11-90cb-0022482a94f4%26ceid%3D11624390%23%2Fregistration&amp;data=05%7C02%7Cgumina_p%40cde.state.co.us%7Cc1700c5003954dc09aea08dd574c3309%7Ca751cfc81f9a4edb83709f1c6d4bea5a%7C0%7C0%7C638762706977481640%7CUnknown%7CTWFpbGZsb3d8eyJFbXB0eU1hcGkiOnRydWUsIlYiOiIwLjAuMDAwMCIsIlAiOiJXaW4zMiIsIkFOIjoiTWFpbCIsIldUIjoyfQ%3D%3D%7C0%7C%7C%7C&amp;sdata=FMthfeSpRfUjmQkCXQoLZRwy6FqdR9qDYzNmFZ2uS7k%3D&amp;reserved=0"</w:instrText>
      </w:r>
      <w:r w:rsidR="001137C8">
        <w:rPr>
          <w:i/>
          <w:iCs/>
          <w:sz w:val="20"/>
          <w:szCs w:val="20"/>
        </w:rPr>
      </w:r>
      <w:r w:rsidR="001137C8">
        <w:rPr>
          <w:i/>
          <w:iCs/>
          <w:sz w:val="20"/>
          <w:szCs w:val="20"/>
        </w:rPr>
        <w:fldChar w:fldCharType="separate"/>
      </w:r>
      <w:r w:rsidRPr="001137C8">
        <w:rPr>
          <w:rStyle w:val="Hyperlink"/>
          <w:i/>
          <w:iCs/>
          <w:sz w:val="20"/>
          <w:szCs w:val="20"/>
        </w:rPr>
        <w:t>Sign-</w:t>
      </w:r>
      <w:r w:rsidRPr="001137C8">
        <w:rPr>
          <w:rStyle w:val="Hyperlink"/>
          <w:i/>
          <w:iCs/>
          <w:sz w:val="20"/>
          <w:szCs w:val="20"/>
        </w:rPr>
        <w:t>u</w:t>
      </w:r>
      <w:r w:rsidRPr="001137C8">
        <w:rPr>
          <w:rStyle w:val="Hyperlink"/>
          <w:i/>
          <w:iCs/>
          <w:sz w:val="20"/>
          <w:szCs w:val="20"/>
        </w:rPr>
        <w:t>p here</w:t>
      </w:r>
      <w:r w:rsidR="001137C8">
        <w:rPr>
          <w:i/>
          <w:iCs/>
          <w:sz w:val="20"/>
          <w:szCs w:val="20"/>
        </w:rPr>
        <w:fldChar w:fldCharType="end"/>
      </w:r>
      <w:r>
        <w:rPr>
          <w:i/>
          <w:iCs/>
          <w:sz w:val="20"/>
          <w:szCs w:val="20"/>
        </w:rPr>
        <w:t xml:space="preserve">. </w:t>
      </w:r>
    </w:p>
    <w:bookmarkEnd w:id="1"/>
    <w:p w14:paraId="08290E12" w14:textId="3AD25AD1" w:rsidR="002D1B45" w:rsidRPr="006C2BBE" w:rsidRDefault="002D1B45" w:rsidP="002D1B45">
      <w:pPr>
        <w:tabs>
          <w:tab w:val="left" w:pos="1340"/>
        </w:tabs>
        <w:rPr>
          <w:sz w:val="20"/>
          <w:szCs w:val="20"/>
        </w:rPr>
      </w:pPr>
    </w:p>
    <w:p w14:paraId="6C4A4AA3" w14:textId="4FC27B08" w:rsidR="002D1B45" w:rsidRPr="002D1B45" w:rsidRDefault="002D1B45" w:rsidP="00CF7A65">
      <w:pPr>
        <w:tabs>
          <w:tab w:val="left" w:pos="1340"/>
        </w:tabs>
        <w:rPr>
          <w:b/>
          <w:bCs/>
          <w:sz w:val="20"/>
          <w:szCs w:val="20"/>
        </w:rPr>
      </w:pPr>
    </w:p>
    <w:p w14:paraId="10FAD850" w14:textId="77777777" w:rsidR="006C2BBE" w:rsidRPr="0017676B" w:rsidRDefault="006C2BBE" w:rsidP="00CF7A65">
      <w:pPr>
        <w:tabs>
          <w:tab w:val="left" w:pos="1340"/>
        </w:tabs>
        <w:rPr>
          <w:sz w:val="20"/>
          <w:szCs w:val="20"/>
        </w:rPr>
      </w:pPr>
    </w:p>
    <w:p w14:paraId="5A4E2F0F" w14:textId="557B66EC" w:rsidR="00CF7A65" w:rsidRPr="00CF7A65" w:rsidRDefault="007930B6" w:rsidP="00CF7A65">
      <w:pPr>
        <w:tabs>
          <w:tab w:val="left" w:pos="1340"/>
        </w:tabs>
        <w:rPr>
          <w:sz w:val="20"/>
          <w:szCs w:val="20"/>
        </w:rPr>
      </w:pPr>
      <w:r>
        <w:rPr>
          <w:b/>
          <w:bCs/>
          <w:sz w:val="26"/>
          <w:szCs w:val="26"/>
        </w:rPr>
        <w:br/>
      </w:r>
    </w:p>
    <w:p w14:paraId="5F8DB6F9" w14:textId="77777777" w:rsidR="00CF7A65" w:rsidRPr="00CF7A65" w:rsidRDefault="00CF7A65" w:rsidP="00CF7A65">
      <w:pPr>
        <w:tabs>
          <w:tab w:val="left" w:pos="1340"/>
        </w:tabs>
        <w:rPr>
          <w:sz w:val="20"/>
          <w:szCs w:val="20"/>
        </w:rPr>
      </w:pPr>
    </w:p>
    <w:p w14:paraId="1100C0D9" w14:textId="77777777" w:rsidR="00CF7A65" w:rsidRPr="00B53E7C" w:rsidRDefault="00CF7A65" w:rsidP="00E16C75">
      <w:pPr>
        <w:tabs>
          <w:tab w:val="left" w:pos="1340"/>
        </w:tabs>
        <w:rPr>
          <w:sz w:val="20"/>
          <w:szCs w:val="20"/>
        </w:rPr>
      </w:pPr>
    </w:p>
    <w:bookmarkEnd w:id="0"/>
    <w:sectPr w:rsidR="00CF7A65" w:rsidRPr="00B53E7C" w:rsidSect="00C962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9279F" w14:textId="77777777" w:rsidR="004F47E5" w:rsidRDefault="004F47E5" w:rsidP="004F47E5">
      <w:pPr>
        <w:spacing w:after="0" w:line="240" w:lineRule="auto"/>
      </w:pPr>
      <w:r>
        <w:separator/>
      </w:r>
    </w:p>
  </w:endnote>
  <w:endnote w:type="continuationSeparator" w:id="0">
    <w:p w14:paraId="1CBEFDB0" w14:textId="77777777" w:rsidR="004F47E5" w:rsidRDefault="004F47E5" w:rsidP="004F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07A58" w14:textId="77777777" w:rsidR="004F47E5" w:rsidRDefault="004F47E5" w:rsidP="004F47E5">
      <w:pPr>
        <w:spacing w:after="0" w:line="240" w:lineRule="auto"/>
      </w:pPr>
      <w:r>
        <w:separator/>
      </w:r>
    </w:p>
  </w:footnote>
  <w:footnote w:type="continuationSeparator" w:id="0">
    <w:p w14:paraId="600B9B07" w14:textId="77777777" w:rsidR="004F47E5" w:rsidRDefault="004F47E5" w:rsidP="004F4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6F30D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9.png" o:spid="_x0000_i1025" type="#_x0000_t75" alt="✅" style="width:13pt;height:13pt;visibility:visible;mso-wrap-style:square">
            <v:imagedata r:id="rId1" o:title="✅"/>
          </v:shape>
        </w:pict>
      </mc:Choice>
      <mc:Fallback>
        <w:drawing>
          <wp:inline distT="114300" distB="114300" distL="114300" distR="114300" wp14:anchorId="69BA80AB" wp14:editId="32E6FCA9">
            <wp:extent cx="165100" cy="165100"/>
            <wp:effectExtent l="0" t="0" r="0" b="0"/>
            <wp:docPr id="7" name="image9.png" descr="✅"/>
            <wp:cNvGraphicFramePr/>
            <a:graphic xmlns:a="http://schemas.openxmlformats.org/drawingml/2006/main">
              <a:graphicData uri="http://schemas.openxmlformats.org/drawingml/2006/picture">
                <pic:pic xmlns:pic="http://schemas.openxmlformats.org/drawingml/2006/picture">
                  <pic:nvPicPr>
                    <pic:cNvPr id="0" name="image9.png" descr="✅"/>
                    <pic:cNvPicPr preferRelativeResize="0"/>
                  </pic:nvPicPr>
                  <pic:blipFill>
                    <a:blip r:embed="rId2"/>
                    <a:srcRect/>
                    <a:stretch>
                      <a:fillRect/>
                    </a:stretch>
                  </pic:blipFill>
                  <pic:spPr>
                    <a:xfrm>
                      <a:off x="0" y="0"/>
                      <a:ext cx="165100" cy="165100"/>
                    </a:xfrm>
                    <a:prstGeom prst="rect">
                      <a:avLst/>
                    </a:prstGeom>
                    <a:ln/>
                  </pic:spPr>
                </pic:pic>
              </a:graphicData>
            </a:graphic>
          </wp:inline>
        </w:drawing>
      </mc:Fallback>
    </mc:AlternateContent>
  </w:numPicBullet>
  <w:abstractNum w:abstractNumId="0" w15:restartNumberingAfterBreak="0">
    <w:nsid w:val="039A654E"/>
    <w:multiLevelType w:val="hybridMultilevel"/>
    <w:tmpl w:val="28C8D77E"/>
    <w:lvl w:ilvl="0" w:tplc="A986212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3773B"/>
    <w:multiLevelType w:val="hybridMultilevel"/>
    <w:tmpl w:val="E5580608"/>
    <w:lvl w:ilvl="0" w:tplc="E3946894">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E2B4A"/>
    <w:multiLevelType w:val="multilevel"/>
    <w:tmpl w:val="F9A60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E0963"/>
    <w:multiLevelType w:val="multilevel"/>
    <w:tmpl w:val="8348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E6532"/>
    <w:multiLevelType w:val="hybridMultilevel"/>
    <w:tmpl w:val="EEC22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33254"/>
    <w:multiLevelType w:val="multilevel"/>
    <w:tmpl w:val="E5603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D52657"/>
    <w:multiLevelType w:val="hybridMultilevel"/>
    <w:tmpl w:val="06647A72"/>
    <w:lvl w:ilvl="0" w:tplc="E3946894">
      <w:start w:val="1"/>
      <w:numFmt w:val="bullet"/>
      <w:lvlText w:val=""/>
      <w:lvlPicBulletId w:val="0"/>
      <w:lvlJc w:val="left"/>
      <w:pPr>
        <w:tabs>
          <w:tab w:val="num" w:pos="720"/>
        </w:tabs>
        <w:ind w:left="720" w:hanging="360"/>
      </w:pPr>
      <w:rPr>
        <w:rFonts w:ascii="Symbol" w:hAnsi="Symbol" w:hint="default"/>
      </w:rPr>
    </w:lvl>
    <w:lvl w:ilvl="1" w:tplc="8EBC5CE4" w:tentative="1">
      <w:start w:val="1"/>
      <w:numFmt w:val="bullet"/>
      <w:lvlText w:val=""/>
      <w:lvlJc w:val="left"/>
      <w:pPr>
        <w:tabs>
          <w:tab w:val="num" w:pos="1440"/>
        </w:tabs>
        <w:ind w:left="1440" w:hanging="360"/>
      </w:pPr>
      <w:rPr>
        <w:rFonts w:ascii="Symbol" w:hAnsi="Symbol" w:hint="default"/>
      </w:rPr>
    </w:lvl>
    <w:lvl w:ilvl="2" w:tplc="23BA1DCC" w:tentative="1">
      <w:start w:val="1"/>
      <w:numFmt w:val="bullet"/>
      <w:lvlText w:val=""/>
      <w:lvlJc w:val="left"/>
      <w:pPr>
        <w:tabs>
          <w:tab w:val="num" w:pos="2160"/>
        </w:tabs>
        <w:ind w:left="2160" w:hanging="360"/>
      </w:pPr>
      <w:rPr>
        <w:rFonts w:ascii="Symbol" w:hAnsi="Symbol" w:hint="default"/>
      </w:rPr>
    </w:lvl>
    <w:lvl w:ilvl="3" w:tplc="9C62CFF2" w:tentative="1">
      <w:start w:val="1"/>
      <w:numFmt w:val="bullet"/>
      <w:lvlText w:val=""/>
      <w:lvlJc w:val="left"/>
      <w:pPr>
        <w:tabs>
          <w:tab w:val="num" w:pos="2880"/>
        </w:tabs>
        <w:ind w:left="2880" w:hanging="360"/>
      </w:pPr>
      <w:rPr>
        <w:rFonts w:ascii="Symbol" w:hAnsi="Symbol" w:hint="default"/>
      </w:rPr>
    </w:lvl>
    <w:lvl w:ilvl="4" w:tplc="1B282A68" w:tentative="1">
      <w:start w:val="1"/>
      <w:numFmt w:val="bullet"/>
      <w:lvlText w:val=""/>
      <w:lvlJc w:val="left"/>
      <w:pPr>
        <w:tabs>
          <w:tab w:val="num" w:pos="3600"/>
        </w:tabs>
        <w:ind w:left="3600" w:hanging="360"/>
      </w:pPr>
      <w:rPr>
        <w:rFonts w:ascii="Symbol" w:hAnsi="Symbol" w:hint="default"/>
      </w:rPr>
    </w:lvl>
    <w:lvl w:ilvl="5" w:tplc="66C4D324" w:tentative="1">
      <w:start w:val="1"/>
      <w:numFmt w:val="bullet"/>
      <w:lvlText w:val=""/>
      <w:lvlJc w:val="left"/>
      <w:pPr>
        <w:tabs>
          <w:tab w:val="num" w:pos="4320"/>
        </w:tabs>
        <w:ind w:left="4320" w:hanging="360"/>
      </w:pPr>
      <w:rPr>
        <w:rFonts w:ascii="Symbol" w:hAnsi="Symbol" w:hint="default"/>
      </w:rPr>
    </w:lvl>
    <w:lvl w:ilvl="6" w:tplc="997A73AC" w:tentative="1">
      <w:start w:val="1"/>
      <w:numFmt w:val="bullet"/>
      <w:lvlText w:val=""/>
      <w:lvlJc w:val="left"/>
      <w:pPr>
        <w:tabs>
          <w:tab w:val="num" w:pos="5040"/>
        </w:tabs>
        <w:ind w:left="5040" w:hanging="360"/>
      </w:pPr>
      <w:rPr>
        <w:rFonts w:ascii="Symbol" w:hAnsi="Symbol" w:hint="default"/>
      </w:rPr>
    </w:lvl>
    <w:lvl w:ilvl="7" w:tplc="1DCC99CC" w:tentative="1">
      <w:start w:val="1"/>
      <w:numFmt w:val="bullet"/>
      <w:lvlText w:val=""/>
      <w:lvlJc w:val="left"/>
      <w:pPr>
        <w:tabs>
          <w:tab w:val="num" w:pos="5760"/>
        </w:tabs>
        <w:ind w:left="5760" w:hanging="360"/>
      </w:pPr>
      <w:rPr>
        <w:rFonts w:ascii="Symbol" w:hAnsi="Symbol" w:hint="default"/>
      </w:rPr>
    </w:lvl>
    <w:lvl w:ilvl="8" w:tplc="9000B5E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A8D116A"/>
    <w:multiLevelType w:val="hybridMultilevel"/>
    <w:tmpl w:val="933A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7513D"/>
    <w:multiLevelType w:val="multilevel"/>
    <w:tmpl w:val="AE2E8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E10D70"/>
    <w:multiLevelType w:val="hybridMultilevel"/>
    <w:tmpl w:val="C8FAA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378B8"/>
    <w:multiLevelType w:val="hybridMultilevel"/>
    <w:tmpl w:val="F23A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E95FDC"/>
    <w:multiLevelType w:val="multilevel"/>
    <w:tmpl w:val="810C3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03886773">
    <w:abstractNumId w:val="11"/>
  </w:num>
  <w:num w:numId="2" w16cid:durableId="1164129682">
    <w:abstractNumId w:val="5"/>
  </w:num>
  <w:num w:numId="3" w16cid:durableId="1827474176">
    <w:abstractNumId w:val="4"/>
  </w:num>
  <w:num w:numId="4" w16cid:durableId="168260013">
    <w:abstractNumId w:val="7"/>
  </w:num>
  <w:num w:numId="5" w16cid:durableId="1146433346">
    <w:abstractNumId w:val="3"/>
  </w:num>
  <w:num w:numId="6" w16cid:durableId="310061587">
    <w:abstractNumId w:val="2"/>
  </w:num>
  <w:num w:numId="7" w16cid:durableId="379743574">
    <w:abstractNumId w:val="8"/>
  </w:num>
  <w:num w:numId="8" w16cid:durableId="1649482492">
    <w:abstractNumId w:val="10"/>
  </w:num>
  <w:num w:numId="9" w16cid:durableId="281691936">
    <w:abstractNumId w:val="0"/>
  </w:num>
  <w:num w:numId="10" w16cid:durableId="2008819496">
    <w:abstractNumId w:val="6"/>
  </w:num>
  <w:num w:numId="11" w16cid:durableId="1941135820">
    <w:abstractNumId w:val="1"/>
  </w:num>
  <w:num w:numId="12" w16cid:durableId="1395860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30"/>
    <w:rsid w:val="000405B8"/>
    <w:rsid w:val="00064D3A"/>
    <w:rsid w:val="001137C8"/>
    <w:rsid w:val="0017676B"/>
    <w:rsid w:val="00205DF3"/>
    <w:rsid w:val="00226709"/>
    <w:rsid w:val="00274BE9"/>
    <w:rsid w:val="002C55CA"/>
    <w:rsid w:val="002C573D"/>
    <w:rsid w:val="002D1B45"/>
    <w:rsid w:val="00302A68"/>
    <w:rsid w:val="00340637"/>
    <w:rsid w:val="00341A18"/>
    <w:rsid w:val="004C451E"/>
    <w:rsid w:val="004F47E5"/>
    <w:rsid w:val="00576235"/>
    <w:rsid w:val="006A1B46"/>
    <w:rsid w:val="006A5075"/>
    <w:rsid w:val="006B42F0"/>
    <w:rsid w:val="006C2BBE"/>
    <w:rsid w:val="0070684D"/>
    <w:rsid w:val="00712041"/>
    <w:rsid w:val="00750694"/>
    <w:rsid w:val="0078245E"/>
    <w:rsid w:val="007930B6"/>
    <w:rsid w:val="00821D2B"/>
    <w:rsid w:val="00834D93"/>
    <w:rsid w:val="00887B9D"/>
    <w:rsid w:val="008E0CCF"/>
    <w:rsid w:val="009A5893"/>
    <w:rsid w:val="00A006D0"/>
    <w:rsid w:val="00B53E7C"/>
    <w:rsid w:val="00C151C5"/>
    <w:rsid w:val="00C7292D"/>
    <w:rsid w:val="00C96230"/>
    <w:rsid w:val="00CF7A65"/>
    <w:rsid w:val="00D71B98"/>
    <w:rsid w:val="00D81790"/>
    <w:rsid w:val="00D926FA"/>
    <w:rsid w:val="00D97A11"/>
    <w:rsid w:val="00DE55A9"/>
    <w:rsid w:val="00E135EB"/>
    <w:rsid w:val="00E16C75"/>
    <w:rsid w:val="00E943D8"/>
    <w:rsid w:val="00ED5F17"/>
    <w:rsid w:val="00ED7D20"/>
    <w:rsid w:val="00F05B5E"/>
    <w:rsid w:val="00F13725"/>
    <w:rsid w:val="00FD4EA8"/>
    <w:rsid w:val="00FE4F41"/>
    <w:rsid w:val="00FE6DB1"/>
    <w:rsid w:val="00FF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E192850"/>
  <w15:chartTrackingRefBased/>
  <w15:docId w15:val="{42253F67-040F-43C0-907F-12022DC7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2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2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2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230"/>
    <w:rPr>
      <w:rFonts w:eastAsiaTheme="majorEastAsia" w:cstheme="majorBidi"/>
      <w:color w:val="272727" w:themeColor="text1" w:themeTint="D8"/>
    </w:rPr>
  </w:style>
  <w:style w:type="paragraph" w:styleId="Title">
    <w:name w:val="Title"/>
    <w:basedOn w:val="Normal"/>
    <w:next w:val="Normal"/>
    <w:link w:val="TitleChar"/>
    <w:uiPriority w:val="10"/>
    <w:qFormat/>
    <w:rsid w:val="00C96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230"/>
    <w:pPr>
      <w:spacing w:before="160"/>
      <w:jc w:val="center"/>
    </w:pPr>
    <w:rPr>
      <w:i/>
      <w:iCs/>
      <w:color w:val="404040" w:themeColor="text1" w:themeTint="BF"/>
    </w:rPr>
  </w:style>
  <w:style w:type="character" w:customStyle="1" w:styleId="QuoteChar">
    <w:name w:val="Quote Char"/>
    <w:basedOn w:val="DefaultParagraphFont"/>
    <w:link w:val="Quote"/>
    <w:uiPriority w:val="29"/>
    <w:rsid w:val="00C96230"/>
    <w:rPr>
      <w:i/>
      <w:iCs/>
      <w:color w:val="404040" w:themeColor="text1" w:themeTint="BF"/>
    </w:rPr>
  </w:style>
  <w:style w:type="paragraph" w:styleId="ListParagraph">
    <w:name w:val="List Paragraph"/>
    <w:aliases w:val="Indented Text,Indented (Quote)"/>
    <w:basedOn w:val="Normal"/>
    <w:uiPriority w:val="34"/>
    <w:qFormat/>
    <w:rsid w:val="00C96230"/>
    <w:pPr>
      <w:ind w:left="720"/>
      <w:contextualSpacing/>
    </w:pPr>
  </w:style>
  <w:style w:type="character" w:styleId="IntenseEmphasis">
    <w:name w:val="Intense Emphasis"/>
    <w:basedOn w:val="DefaultParagraphFont"/>
    <w:uiPriority w:val="21"/>
    <w:qFormat/>
    <w:rsid w:val="00C96230"/>
    <w:rPr>
      <w:i/>
      <w:iCs/>
      <w:color w:val="0F4761" w:themeColor="accent1" w:themeShade="BF"/>
    </w:rPr>
  </w:style>
  <w:style w:type="paragraph" w:styleId="IntenseQuote">
    <w:name w:val="Intense Quote"/>
    <w:basedOn w:val="Normal"/>
    <w:next w:val="Normal"/>
    <w:link w:val="IntenseQuoteChar"/>
    <w:uiPriority w:val="30"/>
    <w:qFormat/>
    <w:rsid w:val="00C96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230"/>
    <w:rPr>
      <w:i/>
      <w:iCs/>
      <w:color w:val="0F4761" w:themeColor="accent1" w:themeShade="BF"/>
    </w:rPr>
  </w:style>
  <w:style w:type="character" w:styleId="IntenseReference">
    <w:name w:val="Intense Reference"/>
    <w:basedOn w:val="DefaultParagraphFont"/>
    <w:uiPriority w:val="32"/>
    <w:qFormat/>
    <w:rsid w:val="00C96230"/>
    <w:rPr>
      <w:b/>
      <w:bCs/>
      <w:smallCaps/>
      <w:color w:val="0F4761" w:themeColor="accent1" w:themeShade="BF"/>
      <w:spacing w:val="5"/>
    </w:rPr>
  </w:style>
  <w:style w:type="character" w:styleId="Hyperlink">
    <w:name w:val="Hyperlink"/>
    <w:basedOn w:val="DefaultParagraphFont"/>
    <w:uiPriority w:val="99"/>
    <w:unhideWhenUsed/>
    <w:rsid w:val="00C96230"/>
    <w:rPr>
      <w:color w:val="467886" w:themeColor="hyperlink"/>
      <w:u w:val="single"/>
    </w:rPr>
  </w:style>
  <w:style w:type="character" w:styleId="UnresolvedMention">
    <w:name w:val="Unresolved Mention"/>
    <w:basedOn w:val="DefaultParagraphFont"/>
    <w:uiPriority w:val="99"/>
    <w:semiHidden/>
    <w:unhideWhenUsed/>
    <w:rsid w:val="00C96230"/>
    <w:rPr>
      <w:color w:val="605E5C"/>
      <w:shd w:val="clear" w:color="auto" w:fill="E1DFDD"/>
    </w:rPr>
  </w:style>
  <w:style w:type="paragraph" w:styleId="NormalWeb">
    <w:name w:val="Normal (Web)"/>
    <w:basedOn w:val="Normal"/>
    <w:uiPriority w:val="99"/>
    <w:unhideWhenUsed/>
    <w:rsid w:val="00205DF3"/>
    <w:pPr>
      <w:spacing w:before="100" w:beforeAutospacing="1" w:after="100" w:afterAutospacing="1" w:line="240" w:lineRule="auto"/>
    </w:pPr>
    <w:rPr>
      <w:rFonts w:ascii="Aptos" w:hAnsi="Aptos" w:cs="Aptos"/>
      <w:kern w:val="0"/>
      <w:sz w:val="24"/>
      <w:szCs w:val="24"/>
      <w14:ligatures w14:val="none"/>
    </w:rPr>
  </w:style>
  <w:style w:type="character" w:styleId="Strong">
    <w:name w:val="Strong"/>
    <w:basedOn w:val="DefaultParagraphFont"/>
    <w:uiPriority w:val="22"/>
    <w:qFormat/>
    <w:rsid w:val="00205DF3"/>
    <w:rPr>
      <w:b/>
      <w:bCs/>
    </w:rPr>
  </w:style>
  <w:style w:type="paragraph" w:styleId="Header">
    <w:name w:val="header"/>
    <w:basedOn w:val="Normal"/>
    <w:link w:val="HeaderChar"/>
    <w:uiPriority w:val="99"/>
    <w:unhideWhenUsed/>
    <w:rsid w:val="004F4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E5"/>
  </w:style>
  <w:style w:type="paragraph" w:styleId="Footer">
    <w:name w:val="footer"/>
    <w:basedOn w:val="Normal"/>
    <w:link w:val="FooterChar"/>
    <w:uiPriority w:val="99"/>
    <w:unhideWhenUsed/>
    <w:rsid w:val="004F4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E5"/>
  </w:style>
  <w:style w:type="character" w:styleId="FollowedHyperlink">
    <w:name w:val="FollowedHyperlink"/>
    <w:basedOn w:val="DefaultParagraphFont"/>
    <w:uiPriority w:val="99"/>
    <w:semiHidden/>
    <w:unhideWhenUsed/>
    <w:rsid w:val="00FE6DB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76389">
      <w:bodyDiv w:val="1"/>
      <w:marLeft w:val="0"/>
      <w:marRight w:val="0"/>
      <w:marTop w:val="0"/>
      <w:marBottom w:val="0"/>
      <w:divBdr>
        <w:top w:val="none" w:sz="0" w:space="0" w:color="auto"/>
        <w:left w:val="none" w:sz="0" w:space="0" w:color="auto"/>
        <w:bottom w:val="none" w:sz="0" w:space="0" w:color="auto"/>
        <w:right w:val="none" w:sz="0" w:space="0" w:color="auto"/>
      </w:divBdr>
    </w:div>
    <w:div w:id="276374514">
      <w:bodyDiv w:val="1"/>
      <w:marLeft w:val="0"/>
      <w:marRight w:val="0"/>
      <w:marTop w:val="0"/>
      <w:marBottom w:val="0"/>
      <w:divBdr>
        <w:top w:val="none" w:sz="0" w:space="0" w:color="auto"/>
        <w:left w:val="none" w:sz="0" w:space="0" w:color="auto"/>
        <w:bottom w:val="none" w:sz="0" w:space="0" w:color="auto"/>
        <w:right w:val="none" w:sz="0" w:space="0" w:color="auto"/>
      </w:divBdr>
    </w:div>
    <w:div w:id="398089848">
      <w:bodyDiv w:val="1"/>
      <w:marLeft w:val="0"/>
      <w:marRight w:val="0"/>
      <w:marTop w:val="0"/>
      <w:marBottom w:val="0"/>
      <w:divBdr>
        <w:top w:val="none" w:sz="0" w:space="0" w:color="auto"/>
        <w:left w:val="none" w:sz="0" w:space="0" w:color="auto"/>
        <w:bottom w:val="none" w:sz="0" w:space="0" w:color="auto"/>
        <w:right w:val="none" w:sz="0" w:space="0" w:color="auto"/>
      </w:divBdr>
    </w:div>
    <w:div w:id="446855212">
      <w:bodyDiv w:val="1"/>
      <w:marLeft w:val="0"/>
      <w:marRight w:val="0"/>
      <w:marTop w:val="0"/>
      <w:marBottom w:val="0"/>
      <w:divBdr>
        <w:top w:val="none" w:sz="0" w:space="0" w:color="auto"/>
        <w:left w:val="none" w:sz="0" w:space="0" w:color="auto"/>
        <w:bottom w:val="none" w:sz="0" w:space="0" w:color="auto"/>
        <w:right w:val="none" w:sz="0" w:space="0" w:color="auto"/>
      </w:divBdr>
    </w:div>
    <w:div w:id="488326086">
      <w:bodyDiv w:val="1"/>
      <w:marLeft w:val="0"/>
      <w:marRight w:val="0"/>
      <w:marTop w:val="0"/>
      <w:marBottom w:val="0"/>
      <w:divBdr>
        <w:top w:val="none" w:sz="0" w:space="0" w:color="auto"/>
        <w:left w:val="none" w:sz="0" w:space="0" w:color="auto"/>
        <w:bottom w:val="none" w:sz="0" w:space="0" w:color="auto"/>
        <w:right w:val="none" w:sz="0" w:space="0" w:color="auto"/>
      </w:divBdr>
      <w:divsChild>
        <w:div w:id="1182890926">
          <w:marLeft w:val="0"/>
          <w:marRight w:val="0"/>
          <w:marTop w:val="0"/>
          <w:marBottom w:val="0"/>
          <w:divBdr>
            <w:top w:val="none" w:sz="0" w:space="0" w:color="auto"/>
            <w:left w:val="none" w:sz="0" w:space="0" w:color="auto"/>
            <w:bottom w:val="none" w:sz="0" w:space="0" w:color="auto"/>
            <w:right w:val="none" w:sz="0" w:space="0" w:color="auto"/>
          </w:divBdr>
        </w:div>
        <w:div w:id="1313947155">
          <w:marLeft w:val="0"/>
          <w:marRight w:val="0"/>
          <w:marTop w:val="0"/>
          <w:marBottom w:val="0"/>
          <w:divBdr>
            <w:top w:val="none" w:sz="0" w:space="0" w:color="auto"/>
            <w:left w:val="none" w:sz="0" w:space="0" w:color="auto"/>
            <w:bottom w:val="none" w:sz="0" w:space="0" w:color="auto"/>
            <w:right w:val="none" w:sz="0" w:space="0" w:color="auto"/>
          </w:divBdr>
          <w:divsChild>
            <w:div w:id="1713580814">
              <w:marLeft w:val="0"/>
              <w:marRight w:val="0"/>
              <w:marTop w:val="0"/>
              <w:marBottom w:val="0"/>
              <w:divBdr>
                <w:top w:val="none" w:sz="0" w:space="0" w:color="auto"/>
                <w:left w:val="none" w:sz="0" w:space="0" w:color="auto"/>
                <w:bottom w:val="none" w:sz="0" w:space="0" w:color="auto"/>
                <w:right w:val="none" w:sz="0" w:space="0" w:color="auto"/>
              </w:divBdr>
            </w:div>
          </w:divsChild>
        </w:div>
        <w:div w:id="622082159">
          <w:marLeft w:val="0"/>
          <w:marRight w:val="0"/>
          <w:marTop w:val="0"/>
          <w:marBottom w:val="0"/>
          <w:divBdr>
            <w:top w:val="none" w:sz="0" w:space="0" w:color="auto"/>
            <w:left w:val="none" w:sz="0" w:space="0" w:color="auto"/>
            <w:bottom w:val="none" w:sz="0" w:space="0" w:color="auto"/>
            <w:right w:val="none" w:sz="0" w:space="0" w:color="auto"/>
          </w:divBdr>
          <w:divsChild>
            <w:div w:id="17207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4705">
      <w:bodyDiv w:val="1"/>
      <w:marLeft w:val="0"/>
      <w:marRight w:val="0"/>
      <w:marTop w:val="0"/>
      <w:marBottom w:val="0"/>
      <w:divBdr>
        <w:top w:val="none" w:sz="0" w:space="0" w:color="auto"/>
        <w:left w:val="none" w:sz="0" w:space="0" w:color="auto"/>
        <w:bottom w:val="none" w:sz="0" w:space="0" w:color="auto"/>
        <w:right w:val="none" w:sz="0" w:space="0" w:color="auto"/>
      </w:divBdr>
    </w:div>
    <w:div w:id="730930818">
      <w:bodyDiv w:val="1"/>
      <w:marLeft w:val="0"/>
      <w:marRight w:val="0"/>
      <w:marTop w:val="0"/>
      <w:marBottom w:val="0"/>
      <w:divBdr>
        <w:top w:val="none" w:sz="0" w:space="0" w:color="auto"/>
        <w:left w:val="none" w:sz="0" w:space="0" w:color="auto"/>
        <w:bottom w:val="none" w:sz="0" w:space="0" w:color="auto"/>
        <w:right w:val="none" w:sz="0" w:space="0" w:color="auto"/>
      </w:divBdr>
    </w:div>
    <w:div w:id="744187838">
      <w:bodyDiv w:val="1"/>
      <w:marLeft w:val="0"/>
      <w:marRight w:val="0"/>
      <w:marTop w:val="0"/>
      <w:marBottom w:val="0"/>
      <w:divBdr>
        <w:top w:val="none" w:sz="0" w:space="0" w:color="auto"/>
        <w:left w:val="none" w:sz="0" w:space="0" w:color="auto"/>
        <w:bottom w:val="none" w:sz="0" w:space="0" w:color="auto"/>
        <w:right w:val="none" w:sz="0" w:space="0" w:color="auto"/>
      </w:divBdr>
    </w:div>
    <w:div w:id="832263770">
      <w:bodyDiv w:val="1"/>
      <w:marLeft w:val="0"/>
      <w:marRight w:val="0"/>
      <w:marTop w:val="0"/>
      <w:marBottom w:val="0"/>
      <w:divBdr>
        <w:top w:val="none" w:sz="0" w:space="0" w:color="auto"/>
        <w:left w:val="none" w:sz="0" w:space="0" w:color="auto"/>
        <w:bottom w:val="none" w:sz="0" w:space="0" w:color="auto"/>
        <w:right w:val="none" w:sz="0" w:space="0" w:color="auto"/>
      </w:divBdr>
    </w:div>
    <w:div w:id="848254820">
      <w:bodyDiv w:val="1"/>
      <w:marLeft w:val="0"/>
      <w:marRight w:val="0"/>
      <w:marTop w:val="0"/>
      <w:marBottom w:val="0"/>
      <w:divBdr>
        <w:top w:val="none" w:sz="0" w:space="0" w:color="auto"/>
        <w:left w:val="none" w:sz="0" w:space="0" w:color="auto"/>
        <w:bottom w:val="none" w:sz="0" w:space="0" w:color="auto"/>
        <w:right w:val="none" w:sz="0" w:space="0" w:color="auto"/>
      </w:divBdr>
    </w:div>
    <w:div w:id="876159984">
      <w:bodyDiv w:val="1"/>
      <w:marLeft w:val="0"/>
      <w:marRight w:val="0"/>
      <w:marTop w:val="0"/>
      <w:marBottom w:val="0"/>
      <w:divBdr>
        <w:top w:val="none" w:sz="0" w:space="0" w:color="auto"/>
        <w:left w:val="none" w:sz="0" w:space="0" w:color="auto"/>
        <w:bottom w:val="none" w:sz="0" w:space="0" w:color="auto"/>
        <w:right w:val="none" w:sz="0" w:space="0" w:color="auto"/>
      </w:divBdr>
    </w:div>
    <w:div w:id="927274200">
      <w:bodyDiv w:val="1"/>
      <w:marLeft w:val="0"/>
      <w:marRight w:val="0"/>
      <w:marTop w:val="0"/>
      <w:marBottom w:val="0"/>
      <w:divBdr>
        <w:top w:val="none" w:sz="0" w:space="0" w:color="auto"/>
        <w:left w:val="none" w:sz="0" w:space="0" w:color="auto"/>
        <w:bottom w:val="none" w:sz="0" w:space="0" w:color="auto"/>
        <w:right w:val="none" w:sz="0" w:space="0" w:color="auto"/>
      </w:divBdr>
    </w:div>
    <w:div w:id="938760345">
      <w:bodyDiv w:val="1"/>
      <w:marLeft w:val="0"/>
      <w:marRight w:val="0"/>
      <w:marTop w:val="0"/>
      <w:marBottom w:val="0"/>
      <w:divBdr>
        <w:top w:val="none" w:sz="0" w:space="0" w:color="auto"/>
        <w:left w:val="none" w:sz="0" w:space="0" w:color="auto"/>
        <w:bottom w:val="none" w:sz="0" w:space="0" w:color="auto"/>
        <w:right w:val="none" w:sz="0" w:space="0" w:color="auto"/>
      </w:divBdr>
    </w:div>
    <w:div w:id="1046831161">
      <w:bodyDiv w:val="1"/>
      <w:marLeft w:val="0"/>
      <w:marRight w:val="0"/>
      <w:marTop w:val="0"/>
      <w:marBottom w:val="0"/>
      <w:divBdr>
        <w:top w:val="none" w:sz="0" w:space="0" w:color="auto"/>
        <w:left w:val="none" w:sz="0" w:space="0" w:color="auto"/>
        <w:bottom w:val="none" w:sz="0" w:space="0" w:color="auto"/>
        <w:right w:val="none" w:sz="0" w:space="0" w:color="auto"/>
      </w:divBdr>
    </w:div>
    <w:div w:id="1230992932">
      <w:bodyDiv w:val="1"/>
      <w:marLeft w:val="0"/>
      <w:marRight w:val="0"/>
      <w:marTop w:val="0"/>
      <w:marBottom w:val="0"/>
      <w:divBdr>
        <w:top w:val="none" w:sz="0" w:space="0" w:color="auto"/>
        <w:left w:val="none" w:sz="0" w:space="0" w:color="auto"/>
        <w:bottom w:val="none" w:sz="0" w:space="0" w:color="auto"/>
        <w:right w:val="none" w:sz="0" w:space="0" w:color="auto"/>
      </w:divBdr>
    </w:div>
    <w:div w:id="1350646496">
      <w:bodyDiv w:val="1"/>
      <w:marLeft w:val="0"/>
      <w:marRight w:val="0"/>
      <w:marTop w:val="0"/>
      <w:marBottom w:val="0"/>
      <w:divBdr>
        <w:top w:val="none" w:sz="0" w:space="0" w:color="auto"/>
        <w:left w:val="none" w:sz="0" w:space="0" w:color="auto"/>
        <w:bottom w:val="none" w:sz="0" w:space="0" w:color="auto"/>
        <w:right w:val="none" w:sz="0" w:space="0" w:color="auto"/>
      </w:divBdr>
      <w:divsChild>
        <w:div w:id="692611465">
          <w:marLeft w:val="0"/>
          <w:marRight w:val="0"/>
          <w:marTop w:val="0"/>
          <w:marBottom w:val="0"/>
          <w:divBdr>
            <w:top w:val="none" w:sz="0" w:space="0" w:color="auto"/>
            <w:left w:val="none" w:sz="0" w:space="0" w:color="auto"/>
            <w:bottom w:val="none" w:sz="0" w:space="0" w:color="auto"/>
            <w:right w:val="none" w:sz="0" w:space="0" w:color="auto"/>
          </w:divBdr>
        </w:div>
        <w:div w:id="1354575556">
          <w:marLeft w:val="0"/>
          <w:marRight w:val="0"/>
          <w:marTop w:val="0"/>
          <w:marBottom w:val="0"/>
          <w:divBdr>
            <w:top w:val="none" w:sz="0" w:space="0" w:color="auto"/>
            <w:left w:val="none" w:sz="0" w:space="0" w:color="auto"/>
            <w:bottom w:val="none" w:sz="0" w:space="0" w:color="auto"/>
            <w:right w:val="none" w:sz="0" w:space="0" w:color="auto"/>
          </w:divBdr>
          <w:divsChild>
            <w:div w:id="1172645666">
              <w:marLeft w:val="0"/>
              <w:marRight w:val="0"/>
              <w:marTop w:val="0"/>
              <w:marBottom w:val="0"/>
              <w:divBdr>
                <w:top w:val="none" w:sz="0" w:space="0" w:color="auto"/>
                <w:left w:val="none" w:sz="0" w:space="0" w:color="auto"/>
                <w:bottom w:val="none" w:sz="0" w:space="0" w:color="auto"/>
                <w:right w:val="none" w:sz="0" w:space="0" w:color="auto"/>
              </w:divBdr>
            </w:div>
          </w:divsChild>
        </w:div>
        <w:div w:id="92359607">
          <w:marLeft w:val="0"/>
          <w:marRight w:val="0"/>
          <w:marTop w:val="0"/>
          <w:marBottom w:val="0"/>
          <w:divBdr>
            <w:top w:val="none" w:sz="0" w:space="0" w:color="auto"/>
            <w:left w:val="none" w:sz="0" w:space="0" w:color="auto"/>
            <w:bottom w:val="none" w:sz="0" w:space="0" w:color="auto"/>
            <w:right w:val="none" w:sz="0" w:space="0" w:color="auto"/>
          </w:divBdr>
          <w:divsChild>
            <w:div w:id="6084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8862">
      <w:bodyDiv w:val="1"/>
      <w:marLeft w:val="0"/>
      <w:marRight w:val="0"/>
      <w:marTop w:val="0"/>
      <w:marBottom w:val="0"/>
      <w:divBdr>
        <w:top w:val="none" w:sz="0" w:space="0" w:color="auto"/>
        <w:left w:val="none" w:sz="0" w:space="0" w:color="auto"/>
        <w:bottom w:val="none" w:sz="0" w:space="0" w:color="auto"/>
        <w:right w:val="none" w:sz="0" w:space="0" w:color="auto"/>
      </w:divBdr>
    </w:div>
    <w:div w:id="1475413872">
      <w:bodyDiv w:val="1"/>
      <w:marLeft w:val="0"/>
      <w:marRight w:val="0"/>
      <w:marTop w:val="0"/>
      <w:marBottom w:val="0"/>
      <w:divBdr>
        <w:top w:val="none" w:sz="0" w:space="0" w:color="auto"/>
        <w:left w:val="none" w:sz="0" w:space="0" w:color="auto"/>
        <w:bottom w:val="none" w:sz="0" w:space="0" w:color="auto"/>
        <w:right w:val="none" w:sz="0" w:space="0" w:color="auto"/>
      </w:divBdr>
    </w:div>
    <w:div w:id="1499080325">
      <w:bodyDiv w:val="1"/>
      <w:marLeft w:val="0"/>
      <w:marRight w:val="0"/>
      <w:marTop w:val="0"/>
      <w:marBottom w:val="0"/>
      <w:divBdr>
        <w:top w:val="none" w:sz="0" w:space="0" w:color="auto"/>
        <w:left w:val="none" w:sz="0" w:space="0" w:color="auto"/>
        <w:bottom w:val="none" w:sz="0" w:space="0" w:color="auto"/>
        <w:right w:val="none" w:sz="0" w:space="0" w:color="auto"/>
      </w:divBdr>
    </w:div>
    <w:div w:id="1535845973">
      <w:bodyDiv w:val="1"/>
      <w:marLeft w:val="0"/>
      <w:marRight w:val="0"/>
      <w:marTop w:val="0"/>
      <w:marBottom w:val="0"/>
      <w:divBdr>
        <w:top w:val="none" w:sz="0" w:space="0" w:color="auto"/>
        <w:left w:val="none" w:sz="0" w:space="0" w:color="auto"/>
        <w:bottom w:val="none" w:sz="0" w:space="0" w:color="auto"/>
        <w:right w:val="none" w:sz="0" w:space="0" w:color="auto"/>
      </w:divBdr>
    </w:div>
    <w:div w:id="1569920012">
      <w:bodyDiv w:val="1"/>
      <w:marLeft w:val="0"/>
      <w:marRight w:val="0"/>
      <w:marTop w:val="0"/>
      <w:marBottom w:val="0"/>
      <w:divBdr>
        <w:top w:val="none" w:sz="0" w:space="0" w:color="auto"/>
        <w:left w:val="none" w:sz="0" w:space="0" w:color="auto"/>
        <w:bottom w:val="none" w:sz="0" w:space="0" w:color="auto"/>
        <w:right w:val="none" w:sz="0" w:space="0" w:color="auto"/>
      </w:divBdr>
    </w:div>
    <w:div w:id="1732457390">
      <w:bodyDiv w:val="1"/>
      <w:marLeft w:val="0"/>
      <w:marRight w:val="0"/>
      <w:marTop w:val="0"/>
      <w:marBottom w:val="0"/>
      <w:divBdr>
        <w:top w:val="none" w:sz="0" w:space="0" w:color="auto"/>
        <w:left w:val="none" w:sz="0" w:space="0" w:color="auto"/>
        <w:bottom w:val="none" w:sz="0" w:space="0" w:color="auto"/>
        <w:right w:val="none" w:sz="0" w:space="0" w:color="auto"/>
      </w:divBdr>
    </w:div>
    <w:div w:id="1822580645">
      <w:bodyDiv w:val="1"/>
      <w:marLeft w:val="0"/>
      <w:marRight w:val="0"/>
      <w:marTop w:val="0"/>
      <w:marBottom w:val="0"/>
      <w:divBdr>
        <w:top w:val="none" w:sz="0" w:space="0" w:color="auto"/>
        <w:left w:val="none" w:sz="0" w:space="0" w:color="auto"/>
        <w:bottom w:val="none" w:sz="0" w:space="0" w:color="auto"/>
        <w:right w:val="none" w:sz="0" w:space="0" w:color="auto"/>
      </w:divBdr>
    </w:div>
    <w:div w:id="1829394866">
      <w:bodyDiv w:val="1"/>
      <w:marLeft w:val="0"/>
      <w:marRight w:val="0"/>
      <w:marTop w:val="0"/>
      <w:marBottom w:val="0"/>
      <w:divBdr>
        <w:top w:val="none" w:sz="0" w:space="0" w:color="auto"/>
        <w:left w:val="none" w:sz="0" w:space="0" w:color="auto"/>
        <w:bottom w:val="none" w:sz="0" w:space="0" w:color="auto"/>
        <w:right w:val="none" w:sz="0" w:space="0" w:color="auto"/>
      </w:divBdr>
    </w:div>
    <w:div w:id="1952591640">
      <w:bodyDiv w:val="1"/>
      <w:marLeft w:val="0"/>
      <w:marRight w:val="0"/>
      <w:marTop w:val="0"/>
      <w:marBottom w:val="0"/>
      <w:divBdr>
        <w:top w:val="none" w:sz="0" w:space="0" w:color="auto"/>
        <w:left w:val="none" w:sz="0" w:space="0" w:color="auto"/>
        <w:bottom w:val="none" w:sz="0" w:space="0" w:color="auto"/>
        <w:right w:val="none" w:sz="0" w:space="0" w:color="auto"/>
      </w:divBdr>
    </w:div>
    <w:div w:id="1990862925">
      <w:bodyDiv w:val="1"/>
      <w:marLeft w:val="0"/>
      <w:marRight w:val="0"/>
      <w:marTop w:val="0"/>
      <w:marBottom w:val="0"/>
      <w:divBdr>
        <w:top w:val="none" w:sz="0" w:space="0" w:color="auto"/>
        <w:left w:val="none" w:sz="0" w:space="0" w:color="auto"/>
        <w:bottom w:val="none" w:sz="0" w:space="0" w:color="auto"/>
        <w:right w:val="none" w:sz="0" w:space="0" w:color="auto"/>
      </w:divBdr>
    </w:div>
    <w:div w:id="208988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studentsupport/homeless_index" TargetMode="External"/><Relationship Id="rId13" Type="http://schemas.openxmlformats.org/officeDocument/2006/relationships/hyperlink" Target="https://drive.google.com/drive/folders/1a1VB_XhYDv7487vcmQjhRKTUnu4PZLQF?usp=drive_link" TargetMode="External"/><Relationship Id="rId18" Type="http://schemas.openxmlformats.org/officeDocument/2006/relationships/hyperlink" Target="https://nam04.safelinks.protection.outlook.com/?url=https%3A%2F%2Fcolostate.az1.qualtrics.com%2Fjfe%2Fform%2FSV_3WpjPrF0fwX7aWa&amp;data=05%7C02%7CGumina_p%40cde.state.co.us%7C96100dc378444f12463508dd54fca33a%7Ca751cfc81f9a4edb83709f1c6d4bea5a%7C0%7C0%7C638760166358726348%7CUnknown%7CTWFpbGZsb3d8eyJFbXB0eU1hcGkiOnRydWUsIlYiOiIwLjAuMDAwMCIsIlAiOiJXaW4zMiIsIkFOIjoiTWFpbCIsIldUIjoyfQ%3D%3D%7C0%7C%7C%7C&amp;sdata=xG%2BC9GRbH2iwCwu6dRjPcsNnICrSYUQxz%2BBamkr7NNo%3D&amp;reserve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am04.safelinks.protection.outlook.com/?url=https%3A%2F%2Fzoom.us%2Fj%2F93032253982%3Fpwd%3D4JYboEW2m1HvowM3K9lxlQXieMmgRP.1&amp;data=05%7C02%7CGumina_p%40cde.state.co.us%7C96100dc378444f12463508dd54fca33a%7Ca751cfc81f9a4edb83709f1c6d4bea5a%7C0%7C0%7C638760166358768502%7CUnknown%7CTWFpbGZsb3d8eyJFbXB0eU1hcGkiOnRydWUsIlYiOiIwLjAuMDAwMCIsIlAiOiJXaW4zMiIsIkFOIjoiTWFpbCIsIldUIjoyfQ%3D%3D%7C0%7C%7C%7C&amp;sdata=zyafiIur8g6FTeCq1f7JgA02bNHRSl6B7iIDCNcQO9g%3D&amp;reserved=0" TargetMode="External"/><Relationship Id="rId7" Type="http://schemas.openxmlformats.org/officeDocument/2006/relationships/image" Target="media/image3.png"/><Relationship Id="rId12" Type="http://schemas.openxmlformats.org/officeDocument/2006/relationships/hyperlink" Target="https://us02web.zoom.us/meeting/register/tZEtc-Cpqz4jE9SAD-WnwoQ6xzL-67aVyIr_" TargetMode="External"/><Relationship Id="rId17" Type="http://schemas.openxmlformats.org/officeDocument/2006/relationships/hyperlink" Target="https://nam04.safelinks.protection.outlook.com/?url=https%3A%2F%2Fzoom.us%2Fj%2F96599895253%3Fpwd%3DIDoTju5nknWAinAkjHVq41wIux5psD.1&amp;data=05%7C02%7CGumina_p%40cde.state.co.us%7C96100dc378444f12463508dd54fca33a%7Ca751cfc81f9a4edb83709f1c6d4bea5a%7C0%7C0%7C638760166358712043%7CUnknown%7CTWFpbGZsb3d8eyJFbXB0eU1hcGkiOnRydWUsIlYiOiIwLjAuMDAwMCIsIlAiOiJXaW4zMiIsIkFOIjoiTWFpbCIsIldUIjoyfQ%3D%3D%7C0%7C%7C%7C&amp;sdata=yC10905CgemXmbrsDZ3KFbWjVfh1SJxW5G64u2iq5DQ%3D&amp;reserve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am04.safelinks.protection.outlook.com/?url=https%3A%2F%2Fcolostate.az1.qualtrics.com%2Fjfe%2Fform%2FSV_8dbQ5kfRo3wcpOS&amp;data=05%7C02%7CGumina_p%40cde.state.co.us%7C96100dc378444f12463508dd54fca33a%7Ca751cfc81f9a4edb83709f1c6d4bea5a%7C0%7C0%7C638760166358691116%7CUnknown%7CTWFpbGZsb3d8eyJFbXB0eU1hcGkiOnRydWUsIlYiOiIwLjAuMDAwMCIsIlAiOiJXaW4zMiIsIkFOIjoiTWFpbCIsIldUIjoyfQ%3D%3D%7C0%7C%7C%7C&amp;sdata=v7NGKGxl29EsS6rE%2FTs9FQRaP6KGFs%2BlYrckQQw8nnc%3D&amp;reserved=0" TargetMode="External"/><Relationship Id="rId20" Type="http://schemas.openxmlformats.org/officeDocument/2006/relationships/hyperlink" Target="https://nam04.safelinks.protection.outlook.com/?url=https%3A%2F%2Fcolostate.az1.qualtrics.com%2Fjfe%2Fform%2FSV_0DLAz98fcilZE4S&amp;data=05%7C02%7CGumina_p%40cde.state.co.us%7C96100dc378444f12463508dd54fca33a%7Ca751cfc81f9a4edb83709f1c6d4bea5a%7C0%7C0%7C638760166358754508%7CUnknown%7CTWFpbGZsb3d8eyJFbXB0eU1hcGkiOnRydWUsIlYiOiIwLjAuMDAwMCIsIlAiOiJXaW4zMiIsIkFOIjoiTWFpbCIsIldUIjoyfQ%3D%3D%7C0%7C%7C%7C&amp;sdata=hdoPs2Y2atN70E8YhRWs6HVmaJNL0jBKxZ5m17%2FDaog%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meeting/register/iJRoEu7zSXKlj_tWwQf29Q" TargetMode="External"/><Relationship Id="rId24" Type="http://schemas.openxmlformats.org/officeDocument/2006/relationships/hyperlink" Target="https://nam04.safelinks.protection.outlook.com/?url=https%3A%2F%2Fclick.everyaction.com%2Fk%2F102882379%2F530562935%2F492232361%3Fnvep%3Dew0KICAiVGVuYW50VXJpIjogIm5ncHZhbjovL3Zhbi9FQS9FQTAxNi8xLzk2NTIyIiwNCiAgIkRpc3RyaWJ1dGlvblVuaXF1ZUlkIjogIjFmYWVmMTE3LTI4ZjUtZWYxMS05MGNiLTAwMjI0ODJhOTRmNCIsDQogICJFbWFpbEFkZHJlc3MiOiAiZ3VtaW5hX3BAY2RlLnN0YXRlLmNvLnVzIg0KfQ%253D%253D%26hmac%3Dw3wQ1mupXzgSICKOluNfauPY08-jqp9EvFpzDuzgFp8%3D%26emci%3D84194d29-e8f2-ef11-90cb-0022482a94f4%26emdi%3D1faef117-28f5-ef11-90cb-0022482a94f4%26ceid%3D11624390&amp;data=05%7C02%7Cgumina_p%40cde.state.co.us%7Cc1700c5003954dc09aea08dd574c3309%7Ca751cfc81f9a4edb83709f1c6d4bea5a%7C0%7C0%7C638762706977452204%7CUnknown%7CTWFpbGZsb3d8eyJFbXB0eU1hcGkiOnRydWUsIlYiOiIwLjAuMDAwMCIsIlAiOiJXaW4zMiIsIkFOIjoiTWFpbCIsIldUIjoyfQ%3D%3D%7C0%7C%7C%7C&amp;sdata=S5YKxplHwkRkmE7pikp2r5lv%2F7yZ6P09dqV1ZFMTRQM%3D&amp;reserved=0" TargetMode="External"/><Relationship Id="rId5" Type="http://schemas.openxmlformats.org/officeDocument/2006/relationships/footnotes" Target="footnotes.xml"/><Relationship Id="rId15" Type="http://schemas.openxmlformats.org/officeDocument/2006/relationships/hyperlink" Target="https://www.cde.state.co.us/studentsupport/homeless_data" TargetMode="External"/><Relationship Id="rId23" Type="http://schemas.openxmlformats.org/officeDocument/2006/relationships/hyperlink" Target="https://nam04.safelinks.protection.outlook.com/?url=https%3A%2F%2Fclick.everyaction.com%2Fk%2F102882377%2F530562934%2F1910228850%3Fnvep%3Dew0KICAiVGVuYW50VXJpIjogIm5ncHZhbjovL3Zhbi9FQS9FQTAxNi8xLzk2NTIyIiwNCiAgIkRpc3RyaWJ1dGlvblVuaXF1ZUlkIjogIjFmYWVmMTE3LTI4ZjUtZWYxMS05MGNiLTAwMjI0ODJhOTRmNCIsDQogICJFbWFpbEFkZHJlc3MiOiAiZ3VtaW5hX3BAY2RlLnN0YXRlLmNvLnVzIg0KfQ%253D%253D%26hmac%3Dw3wQ1mupXzgSICKOluNfauPY08-jqp9EvFpzDuzgFp8%3D%26emci%3D84194d29-e8f2-ef11-90cb-0022482a94f4%26emdi%3D1faef117-28f5-ef11-90cb-0022482a94f4%26ceid%3D11624390&amp;data=05%7C02%7Cgumina_p%40cde.state.co.us%7Cc1700c5003954dc09aea08dd574c3309%7Ca751cfc81f9a4edb83709f1c6d4bea5a%7C0%7C0%7C638762706977420167%7CUnknown%7CTWFpbGZsb3d8eyJFbXB0eU1hcGkiOnRydWUsIlYiOiIwLjAuMDAwMCIsIlAiOiJXaW4zMiIsIkFOIjoiTWFpbCIsIldUIjoyfQ%3D%3D%7C0%7C%7C%7C&amp;sdata=PM61yj5UoKKubv%2FE5CdBcmXrhn9y4DJsVNjpOHAT%2FEs%3D&amp;reserved=0" TargetMode="External"/><Relationship Id="rId10" Type="http://schemas.openxmlformats.org/officeDocument/2006/relationships/hyperlink" Target="https://www.cde.state.co.us/gains" TargetMode="External"/><Relationship Id="rId19" Type="http://schemas.openxmlformats.org/officeDocument/2006/relationships/hyperlink" Target="https://nam04.safelinks.protection.outlook.com/?url=https%3A%2F%2Fzoom.us%2Fj%2F93961515883%3Fpwd%3DUKSpaSuWbRQPgYFWuyaedg6EotghvW.1&amp;data=05%7C02%7CGumina_p%40cde.state.co.us%7C96100dc378444f12463508dd54fca33a%7Ca751cfc81f9a4edb83709f1c6d4bea5a%7C0%7C0%7C638760166358740352%7CUnknown%7CTWFpbGZsb3d8eyJFbXB0eU1hcGkiOnRydWUsIlYiOiIwLjAuMDAwMCIsIlAiOiJXaW4zMiIsIkFOIjoiTWFpbCIsIldUIjoyfQ%3D%3D%7C0%7C%7C%7C&amp;sdata=7pi0imEkZaFIcdWo7YfbIOWcfsvrtKmJfx8oJCMPjH4%3D&amp;reserved=0" TargetMode="External"/><Relationship Id="rId4" Type="http://schemas.openxmlformats.org/officeDocument/2006/relationships/webSettings" Target="webSettings.xml"/><Relationship Id="rId9" Type="http://schemas.openxmlformats.org/officeDocument/2006/relationships/hyperlink" Target="https://www.cde.state.co.us/communications/newsletter-sign-ups" TargetMode="External"/><Relationship Id="rId14" Type="http://schemas.openxmlformats.org/officeDocument/2006/relationships/hyperlink" Target="https://us02web.zoom.us/meeting/register/0XdjmwDfQs63YEvF2TRDmw" TargetMode="External"/><Relationship Id="rId22" Type="http://schemas.openxmlformats.org/officeDocument/2006/relationships/hyperlink" Target="https://nam04.safelinks.protection.outlook.com/?url=https%3A%2F%2Fclick.everyaction.com%2Fk%2F102678867%2F529931144%2F436388300%3Fnvep%3Dew0KICAiVGVuYW50VXJpIjogIm5ncHZhbjovL3Zhbi9FQS9FQTAxNi8xLzk2NTIyIiwNCiAgIkRpc3RyaWJ1dGlvblVuaXF1ZUlkIjogIjY2N2FkMGE5LWM0ZjItZWYxMS05MGNiLTAwMjI0ODJhOTRmNCIsDQogICJFbWFpbEFkZHJlc3MiOiAiZ3VtaW5hX3BAY2RlLnN0YXRlLmNvLnVzIg0KfQ%253D%253D%26hmac%3DFX88GopofVkGxkI6Q6iIoa9U9ZcJ3uSM_9TP2xwc9lY%3D%26emci%3Dcf631532-bdf2-ef11-90cb-0022482a94f4%26emdi%3D667ad0a9-c4f2-ef11-90cb-0022482a94f4%26ceid%3D11624390&amp;data=05%7C02%7Cgumina_p%40cde.state.co.us%7Cf9842524ae084c22127608dd54e8aee3%7Ca751cfc81f9a4edb83709f1c6d4bea5a%7C0%7C0%7C638760081171224421%7CUnknown%7CTWFpbGZsb3d8eyJFbXB0eU1hcGkiOnRydWUsIlYiOiIwLjAuMDAwMCIsIlAiOiJXaW4zMiIsIkFOIjoiTWFpbCIsIldUIjoyfQ%3D%3D%7C0%7C%7C%7C&amp;sdata=KUxs7ztIDsZZFdTFRCULQDrLLlqi0Z9q7QPBRqvsZzs%3D&amp;reserved=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1848</Words>
  <Characters>12255</Characters>
  <Application>Microsoft Office Word</Application>
  <DocSecurity>0</DocSecurity>
  <Lines>350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 Susanna</dc:creator>
  <cp:keywords/>
  <dc:description/>
  <cp:lastModifiedBy>Gumina, Paula</cp:lastModifiedBy>
  <cp:revision>3</cp:revision>
  <cp:lastPrinted>2025-01-06T15:53:00Z</cp:lastPrinted>
  <dcterms:created xsi:type="dcterms:W3CDTF">2025-03-05T21:20:00Z</dcterms:created>
  <dcterms:modified xsi:type="dcterms:W3CDTF">2025-03-05T21:34:00Z</dcterms:modified>
</cp:coreProperties>
</file>