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p w:rsidR="00B5314C" w:rsidRDefault="00B5314C" w:rsidP="00B5314C">
          <w:pPr>
            <w:rPr>
              <w:noProof/>
              <w:color w:val="1F497D" w:themeColor="text2"/>
              <w:sz w:val="32"/>
              <w:szCs w:val="32"/>
            </w:rPr>
            <w:sectPr w:rsidR="00B5314C" w:rsidSect="00EA56B2">
              <w:headerReference w:type="first" r:id="rId9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87AD8BD" wp14:editId="1BD9BCA1">
                <wp:simplePos x="504825" y="62865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6400800" cy="4671222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wc 5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2" b="930"/>
                        <a:stretch/>
                      </pic:blipFill>
                      <pic:spPr bwMode="auto">
                        <a:xfrm>
                          <a:off x="0" y="0"/>
                          <a:ext cx="6400800" cy="46712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B262A9B" wp14:editId="523D460A">
                    <wp:simplePos x="457200" y="62865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2743200" cy="6902450"/>
                    <wp:effectExtent l="0" t="0" r="0" b="12700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6902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314C" w:rsidRDefault="00B5314C" w:rsidP="00E76316">
                                <w:pPr>
                                  <w:spacing w:after="120"/>
                                  <w:ind w:left="1080"/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A12AC3"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  <w:t>Instructional Unit Authors</w:t>
                                </w:r>
                              </w:p>
                              <w:p w:rsidR="00B5314C" w:rsidRDefault="00B5314C" w:rsidP="00B531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Ignacio School District</w:t>
                                </w:r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D5CC8">
                                  <w:rPr>
                                    <w:sz w:val="24"/>
                                    <w:szCs w:val="24"/>
                                  </w:rPr>
                                  <w:t>Burt Baldwin</w:t>
                                </w:r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Angela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Ballow</w:t>
                                </w:r>
                                <w:proofErr w:type="spellEnd"/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AD5CC8">
                                  <w:rPr>
                                    <w:sz w:val="24"/>
                                    <w:szCs w:val="24"/>
                                  </w:rPr>
                                  <w:t>Tamis</w:t>
                                </w:r>
                                <w:proofErr w:type="spellEnd"/>
                                <w:r w:rsidRPr="00AD5CC8">
                                  <w:rPr>
                                    <w:sz w:val="24"/>
                                    <w:szCs w:val="24"/>
                                  </w:rPr>
                                  <w:t xml:space="preserve"> Bryson</w:t>
                                </w:r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Denise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Krispin</w:t>
                                </w:r>
                                <w:proofErr w:type="spellEnd"/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D5CC8">
                                  <w:rPr>
                                    <w:sz w:val="24"/>
                                    <w:szCs w:val="24"/>
                                  </w:rPr>
                                  <w:t xml:space="preserve">Sue Searle </w:t>
                                </w:r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5314C" w:rsidRPr="008F5780" w:rsidRDefault="00B5314C" w:rsidP="00B5314C">
                                <w:pPr>
                                  <w:pStyle w:val="Subtitle"/>
                                  <w:ind w:left="720"/>
                                  <w:jc w:val="left"/>
                                </w:pP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Based on a curriculum overview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Sample </w:t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>authored by</w:t>
                                </w:r>
                              </w:p>
                              <w:p w:rsidR="00B5314C" w:rsidRDefault="00B5314C" w:rsidP="00B531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Alamosa School District</w:t>
                                </w:r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D5CC8">
                                  <w:rPr>
                                    <w:sz w:val="24"/>
                                    <w:szCs w:val="24"/>
                                  </w:rPr>
                                  <w:t>Kelly Ozawa</w:t>
                                </w:r>
                              </w:p>
                              <w:p w:rsidR="00B5314C" w:rsidRDefault="00B5314C" w:rsidP="00B531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5314C" w:rsidRDefault="00B5314C" w:rsidP="00B531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East Otero School District</w:t>
                                </w:r>
                              </w:p>
                              <w:p w:rsidR="00B5314C" w:rsidRDefault="00B5314C" w:rsidP="00B531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D5CC8">
                                  <w:rPr>
                                    <w:sz w:val="24"/>
                                    <w:szCs w:val="24"/>
                                  </w:rPr>
                                  <w:t xml:space="preserve">Ellen </w:t>
                                </w:r>
                                <w:proofErr w:type="spellStart"/>
                                <w:r w:rsidRPr="00AD5CC8">
                                  <w:rPr>
                                    <w:sz w:val="24"/>
                                    <w:szCs w:val="24"/>
                                  </w:rPr>
                                  <w:t>Schreivogel</w:t>
                                </w:r>
                                <w:proofErr w:type="spellEnd"/>
                              </w:p>
                              <w:p w:rsidR="00B5314C" w:rsidRDefault="00B5314C" w:rsidP="00B531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5314C" w:rsidRDefault="00B5314C" w:rsidP="00B531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Falcon School District</w:t>
                                </w:r>
                              </w:p>
                              <w:p w:rsidR="00B5314C" w:rsidRPr="004445F1" w:rsidRDefault="00B5314C" w:rsidP="00B5314C">
                                <w:pPr>
                                  <w:ind w:left="1800"/>
                                </w:pPr>
                                <w:r w:rsidRPr="00AD5CC8">
                                  <w:rPr>
                                    <w:sz w:val="24"/>
                                    <w:szCs w:val="24"/>
                                  </w:rPr>
                                  <w:t xml:space="preserve">Lisa Busch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6" type="#_x0000_t202" alt="Title and subtitle" style="position:absolute;left:0;text-align:left;margin-left:0;margin-top:0;width:3in;height:5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" filled="f" stroked="f" strokeweight=".5pt">
                    <v:textbox inset="0,0,0,0">
                      <w:txbxContent>
                        <w:p w:rsidR="00B5314C" w:rsidRDefault="00B5314C" w:rsidP="00E76316">
                          <w:pPr>
                            <w:spacing w:after="120"/>
                            <w:ind w:left="1080"/>
                            <w:rPr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 w:rsidRPr="00A12AC3">
                            <w:rPr>
                              <w:b/>
                              <w:caps/>
                              <w:sz w:val="24"/>
                              <w:szCs w:val="24"/>
                            </w:rPr>
                            <w:t>Instructional Unit Authors</w:t>
                          </w:r>
                        </w:p>
                        <w:p w:rsidR="00B5314C" w:rsidRDefault="00B5314C" w:rsidP="00B531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Ignacio School District</w:t>
                          </w: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AD5CC8">
                            <w:rPr>
                              <w:sz w:val="24"/>
                              <w:szCs w:val="24"/>
                            </w:rPr>
                            <w:t>Burt Baldwin</w:t>
                          </w: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Angela Ballow</w:t>
                          </w: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AD5CC8">
                            <w:rPr>
                              <w:sz w:val="24"/>
                              <w:szCs w:val="24"/>
                            </w:rPr>
                            <w:t>Tamis Bryson</w:t>
                          </w: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Denise Krispin</w:t>
                          </w: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AD5CC8">
                            <w:rPr>
                              <w:sz w:val="24"/>
                              <w:szCs w:val="24"/>
                            </w:rPr>
                            <w:t xml:space="preserve">Sue Searle </w:t>
                          </w: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5314C" w:rsidRPr="008F5780" w:rsidRDefault="00B5314C" w:rsidP="00B5314C">
                          <w:pPr>
                            <w:pStyle w:val="Subtitle"/>
                            <w:ind w:left="720"/>
                            <w:jc w:val="left"/>
                          </w:pP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Based on a curriculum overview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Sample </w:t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authored by</w:t>
                          </w:r>
                        </w:p>
                        <w:p w:rsidR="00B5314C" w:rsidRDefault="00B5314C" w:rsidP="00B531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Alamosa School District</w:t>
                          </w: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AD5CC8">
                            <w:rPr>
                              <w:sz w:val="24"/>
                              <w:szCs w:val="24"/>
                            </w:rPr>
                            <w:t>Kelly Ozawa</w:t>
                          </w:r>
                        </w:p>
                        <w:p w:rsidR="00B5314C" w:rsidRDefault="00B5314C" w:rsidP="00B531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5314C" w:rsidRDefault="00B5314C" w:rsidP="00B531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East Otero School District</w:t>
                          </w:r>
                        </w:p>
                        <w:p w:rsidR="00B5314C" w:rsidRDefault="00B5314C" w:rsidP="00B531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AD5CC8">
                            <w:rPr>
                              <w:sz w:val="24"/>
                              <w:szCs w:val="24"/>
                            </w:rPr>
                            <w:t>Ellen Schreivogel</w:t>
                          </w:r>
                        </w:p>
                        <w:p w:rsidR="00B5314C" w:rsidRDefault="00B5314C" w:rsidP="00B531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5314C" w:rsidRDefault="00B5314C" w:rsidP="00B531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Falcon School District</w:t>
                          </w:r>
                        </w:p>
                        <w:p w:rsidR="00B5314C" w:rsidRPr="004445F1" w:rsidRDefault="00B5314C" w:rsidP="00B5314C">
                          <w:pPr>
                            <w:ind w:left="1800"/>
                          </w:pPr>
                          <w:r w:rsidRPr="00AD5CC8">
                            <w:rPr>
                              <w:sz w:val="24"/>
                              <w:szCs w:val="24"/>
                            </w:rPr>
                            <w:t xml:space="preserve">Lisa Busch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13B4BD49" wp14:editId="17CE5038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314C" w:rsidRPr="00A71662" w:rsidRDefault="00B5314C" w:rsidP="00B5314C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27" alt="Presenter, company name and address" style="position:absolute;left:0;text-align:left;margin-left:632.8pt;margin-top:0;width:684pt;height:49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ZxsQ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" filled="f" strokecolor="#943634" strokeweight="2.25pt">
                    <v:textbox inset=",0,,0">
                      <w:txbxContent>
                        <w:p w:rsidR="00B5314C" w:rsidRPr="00A71662" w:rsidRDefault="00B5314C" w:rsidP="00B5314C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0E83EBF" wp14:editId="48BC0D63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365760" cy="6924040"/>
                    <wp:effectExtent l="0" t="0" r="0" b="0"/>
                    <wp:wrapSquare wrapText="bothSides"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1" cy="6924040"/>
                              <a:chOff x="-1" y="0"/>
                              <a:chExt cx="418012" cy="6924906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0" y="1862254"/>
                                <a:ext cx="36576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7A9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314C" w:rsidRPr="00A74D8C" w:rsidRDefault="00B5314C" w:rsidP="00B5314C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4D8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Colorado’s District Sample Curriculum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 flipV="1">
                                <a:off x="-1" y="0"/>
                                <a:ext cx="313508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7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 flipV="1">
                                <a:off x="0" y="6010506"/>
                                <a:ext cx="41801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1" o:spid="_x0000_s1028" style="position:absolute;left:0;text-align:left;margin-left:0;margin-top:0;width:28.8pt;height:545.2pt;z-index:251662336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">
                    <v:rect id="Rectangle 2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lFMIA&#10;AADaAAAADwAAAGRycy9kb3ducmV2LnhtbESPzWrCQBSF94W+w3AL7uqkIqVGJ0GkBdFNE0VcXjLX&#10;JJi5k2ZGk7x9p1BweTg/H2eVDqYRd+pcbVnB2zQCQVxYXXOp4Hj4ev0A4TyyxsYyKRjJQZo8P60w&#10;1rbnjO65L0UYYRejgsr7NpbSFRUZdFPbEgfvYjuDPsiulLrDPoybRs6i6F0arDkQKmxpU1FxzW9G&#10;QXlaaPqx68082n+Pu8/sfAp4pSYvw3oJwtPgH+H/9lYrmMHflXAD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WUUwgAAANoAAAAPAAAAAAAAAAAAAAAAAJgCAABkcnMvZG93&#10;bnJldi54bWxQSwUGAAAAAAQABAD1AAAAhwMAAAAA&#10;" fillcolor="#197a9b" stroked="f" strokeweight="2pt">
                      <v:textbox style="layout-flow:vertical;mso-layout-flow-alt:bottom-to-top">
                        <w:txbxContent>
                          <w:p w:rsidR="00B5314C" w:rsidRPr="00A74D8C" w:rsidRDefault="00B5314C" w:rsidP="00B5314C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D8C">
                              <w:rPr>
                                <w:b/>
                                <w:sz w:val="20"/>
                                <w:szCs w:val="20"/>
                              </w:rPr>
                              <w:t>Colorado’s District Sample Curriculum Project</w:t>
                            </w:r>
                          </w:p>
                        </w:txbxContent>
                      </v:textbox>
                    </v:rect>
                    <v:rect id="Rectangle 3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NqMIA&#10;AADaAAAADwAAAGRycy9kb3ducmV2LnhtbESPzarCMBSE94LvEI5wN6KpCqLVKCJcEK4o/mzcHZtj&#10;W2xOSpNb69sbQXA5zMw3zHzZmELUVLncsoJBPwJBnFidc6rgfPrtTUA4j6yxsEwKnuRguWi35hhr&#10;++AD1UefigBhF6OCzPsyltIlGRl0fVsSB+9mK4M+yCqVusJHgJtCDqNoLA3mHBYyLGmdUXI//hsF&#10;+1X3T/JoS5cTTZ+7a3Hb465W6qfTrGYgPDX+G/60N1rBCN5Xw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M2owgAAANoAAAAPAAAAAAAAAAAAAAAAAJgCAABkcnMvZG93&#10;bnJldi54bWxQSwUGAAAAAAQABAD1AAAAhwMAAAAA&#10;" fillcolor="#ffc74e" stroked="f" strokeweight="2pt"/>
                    <v:rect id="Rectangle 4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7qcEA&#10;AADaAAAADwAAAGRycy9kb3ducmV2LnhtbESPT4vCMBTE78J+h/AWvGmqqEg1iogL69E/hx4fzbOp&#10;Ni8lidrdT28WFjwOM/MbZrnubCMe5EPtWMFomIEgLp2uuVJwPn0N5iBCRNbYOCYFPxRgvfroLTHX&#10;7skHehxjJRKEQ44KTIxtLmUoDVkMQ9cSJ+/ivMWYpK+k9vhMcNvIcZbNpMWa04LBlraGytvxbhUU&#10;ON+bjb/+mvLUFrtpEc91p5Xqf3abBYhIXXyH/9vfWsEE/q6kG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w+6nBAAAA2gAAAA8AAAAAAAAAAAAAAAAAmAIAAGRycy9kb3du&#10;cmV2LnhtbFBLBQYAAAAABAAEAPUAAACGAwAAAAA=&#10;" fillcolor="#943634" stroked="f" strokeweight="2pt"/>
                    <w10:wrap type="square" anchorx="margin" anchory="margin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715A6D4C" wp14:editId="351FF0C0">
                    <wp:simplePos x="0" y="0"/>
                    <wp:positionH relativeFrom="margin">
                      <wp:posOffset>-4445</wp:posOffset>
                    </wp:positionH>
                    <wp:positionV relativeFrom="page">
                      <wp:posOffset>7256780</wp:posOffset>
                    </wp:positionV>
                    <wp:extent cx="2776220" cy="215900"/>
                    <wp:effectExtent l="0" t="0" r="5080" b="12700"/>
                    <wp:wrapSquare wrapText="bothSides"/>
                    <wp:docPr id="6" name="Text Box 6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22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314C" w:rsidRPr="002D4B73" w:rsidRDefault="00B5314C" w:rsidP="00B5314C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march 31</w:t>
                                </w: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,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32" type="#_x0000_t202" alt="Title and subtitle" style="position:absolute;left:0;text-align:left;margin-left:-.35pt;margin-top:571.4pt;width:218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" filled="f" stroked="f" strokeweight=".5pt">
                    <v:textbox inset="0,0,0,0">
                      <w:txbxContent>
                        <w:p w:rsidR="00B5314C" w:rsidRPr="002D4B73" w:rsidRDefault="00B5314C" w:rsidP="00B5314C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march 31</w:t>
                          </w: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>, 2014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1" allowOverlap="1" wp14:anchorId="2563BE0F" wp14:editId="7E7F03C9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213100" cy="3651250"/>
                    <wp:effectExtent l="0" t="0" r="6350" b="8890"/>
                    <wp:wrapSquare wrapText="bothSides"/>
                    <wp:docPr id="7" name="Text Box 7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1356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314C" w:rsidRPr="00900B3F" w:rsidRDefault="00B5314C" w:rsidP="00B5314C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Reading, Writing, and Communicating</w:t>
                                </w:r>
                              </w:p>
                              <w:p w:rsidR="00B5314C" w:rsidRPr="00900B3F" w:rsidRDefault="00B5314C" w:rsidP="00B5314C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D5CC8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900B3F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Grade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7" o:spid="_x0000_s1033" type="#_x0000_t202" alt="Version number and date" style="position:absolute;left:0;text-align:left;margin-left:201.8pt;margin-top:0;width:253pt;height:287.5pt;z-index:251664384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" filled="f" stroked="f" strokeweight=".5pt">
                    <v:textbox style="mso-fit-shape-to-text:t" inset="0,0,0,0">
                      <w:txbxContent>
                        <w:p w:rsidR="00B5314C" w:rsidRPr="00900B3F" w:rsidRDefault="00B5314C" w:rsidP="00B5314C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Reading, Writing, and Communicating</w:t>
                          </w:r>
                        </w:p>
                        <w:p w:rsidR="00B5314C" w:rsidRPr="00900B3F" w:rsidRDefault="00B5314C" w:rsidP="00B5314C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5</w:t>
                          </w:r>
                          <w:r w:rsidRPr="00AD5CC8">
                            <w:rPr>
                              <w:rFonts w:ascii="Palatino Linotype" w:hAnsi="Palatino Linotype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00B3F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Grade 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69C13B04" wp14:editId="3501F22E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7010400" cy="1085850"/>
                    <wp:effectExtent l="0" t="0" r="0" b="0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1040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314C" w:rsidRPr="00485372" w:rsidRDefault="00B5314C" w:rsidP="00B5314C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B5314C" w:rsidRPr="00DD35F8" w:rsidRDefault="00B5314C" w:rsidP="00B5314C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 xml:space="preserve">Unit Title: </w:t>
                                </w:r>
                                <w:r w:rsidRPr="00AD5CC8"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Can’t We Just Get Along?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4" type="#_x0000_t202" alt="Version number and date" style="position:absolute;left:0;text-align:left;margin-left:0;margin-top:0;width:552pt;height:8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" filled="f" stroked="f" strokeweight=".5pt">
                    <v:textbox inset="0,0,0,0">
                      <w:txbxContent>
                        <w:p w:rsidR="00B5314C" w:rsidRPr="00485372" w:rsidRDefault="00B5314C" w:rsidP="00B5314C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B5314C" w:rsidRPr="00DD35F8" w:rsidRDefault="00B5314C" w:rsidP="00B5314C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 xml:space="preserve">Unit Title: </w:t>
                          </w:r>
                          <w:r w:rsidRPr="00AD5CC8"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Can’t We Just Get Along?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>
            <w:rPr>
              <w:noProof/>
              <w:color w:val="1F497D" w:themeColor="text2"/>
              <w:sz w:val="32"/>
              <w:szCs w:val="32"/>
            </w:rPr>
            <w:br w:type="page"/>
          </w:r>
        </w:p>
        <w:p w:rsidR="00B5314C" w:rsidRPr="00B5314C" w:rsidRDefault="00FC4973" w:rsidP="00B5314C">
          <w:pPr>
            <w:ind w:left="0" w:firstLine="0"/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1415C1" w:rsidP="001415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1415C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Default="007544D5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Effective communication requires speakers to express an opinion, provide information, describe a process, and persuade an audience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Default="007544D5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RWC10-GR.5-S.1-GLE.1</w:t>
            </w:r>
          </w:p>
        </w:tc>
      </w:tr>
      <w:tr w:rsidR="007544D5" w:rsidRPr="00D5423D" w:rsidTr="00EE0D67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Listening strategies are techniques that contribute to understanding different situations and serving different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Pr="00D5423D" w:rsidRDefault="007544D5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RWC10-GR.5-S.1-GLE.2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Literary texts are understood and interpreted using a range of strategies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Ideas found in a variety of informational texts need to be compared and understood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7544D5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Knowledge of morphology and word relationships matters when reading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Default="007544D5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RWC10-GR.5-S.2-GLE.3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The recursive writing process contributes to the creative and unique literary genres for a variety of audiences and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The recursive writing process creates stronger informational and persuasive texts for a variety of audiences and purposes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Conventions apply consistently when evaluating written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RWC10-GR.5-S.3-GLE.3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High-quality research requires information that is organized and presented with documentation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RWC10-GR.5-S.4-GLE.1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>Identifying and evaluating concepts and ideas have implications and consequences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544D5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RWC10-GR.5-S.4-GLE.2</w:t>
            </w:r>
          </w:p>
        </w:tc>
      </w:tr>
      <w:tr w:rsidR="007544D5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544D5" w:rsidRPr="00D5423D" w:rsidRDefault="007544D5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4D5" w:rsidRPr="007544D5" w:rsidRDefault="007544D5" w:rsidP="00A973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544D5">
              <w:rPr>
                <w:sz w:val="20"/>
                <w:szCs w:val="20"/>
              </w:rPr>
              <w:t xml:space="preserve">Quality reasoning requires asking questions and analyzing and evaluating viewpoints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544D5" w:rsidRPr="00D5423D" w:rsidRDefault="007544D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RWC10-GR.5-S.4-GLE.3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EA2F844" wp14:editId="7D1B49F3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11C34" w:rsidRPr="00C11C34" w:rsidRDefault="00D13A7B" w:rsidP="00C11C34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</w:t>
            </w:r>
            <w:r w:rsidR="003C4FCA"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2" w:history="1">
              <w:r w:rsidR="00C11C34" w:rsidRPr="00C11C34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="00C11C34" w:rsidRPr="00C11C34">
              <w:rPr>
                <w:rFonts w:asciiTheme="minorHAnsi" w:hAnsiTheme="minorHAnsi"/>
                <w:bCs/>
                <w:sz w:val="20"/>
                <w:szCs w:val="20"/>
              </w:rPr>
              <w:t> Know and apply grade-level phonics and word analysis skills in decoding words.</w:t>
            </w:r>
          </w:p>
          <w:p w:rsidR="00C11C34" w:rsidRPr="00C11C34" w:rsidRDefault="00FC4973" w:rsidP="00C11C34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3" w:history="1">
              <w:r w:rsidR="00C11C34" w:rsidRPr="00C11C34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 w:rsidR="00C11C3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bCs/>
                <w:sz w:val="20"/>
                <w:szCs w:val="20"/>
              </w:rPr>
              <w:t>Use combined knowledge of all letter-sound correspondences, syllabication patterns, and morphology (e.g., roots and affixes) to read accurately unfamiliar multisyllabic words in context and out of context.</w:t>
            </w:r>
          </w:p>
          <w:p w:rsidR="00C11C34" w:rsidRPr="00D63688" w:rsidRDefault="00C11C34" w:rsidP="00C11C34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C11C34" w:rsidRPr="00C11C34" w:rsidRDefault="009F2BE9" w:rsidP="00C11C34">
            <w:pPr>
              <w:tabs>
                <w:tab w:val="left" w:pos="381"/>
                <w:tab w:val="num" w:pos="72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C11C3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 </w:t>
            </w:r>
            <w:hyperlink r:id="rId14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</w:p>
          <w:p w:rsidR="00C11C34" w:rsidRPr="00C11C34" w:rsidRDefault="00FC4973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grade-level text with purpose and understanding.</w:t>
            </w:r>
          </w:p>
          <w:p w:rsidR="00C11C34" w:rsidRPr="00C11C34" w:rsidRDefault="00FC4973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</w:p>
          <w:p w:rsidR="00D63688" w:rsidRDefault="00FC4973" w:rsidP="00C11C34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b/>
                <w:sz w:val="28"/>
                <w:szCs w:val="20"/>
              </w:rPr>
            </w:pPr>
            <w:hyperlink r:id="rId17" w:history="1">
              <w:r w:rsidR="00C11C34"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 w:rsidR="00C1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1C34"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EB001A" w:rsidP="00BA43DD">
            <w:pPr>
              <w:ind w:left="0" w:firstLine="0"/>
              <w:rPr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Can’t We Just Get Along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3150" w:type="dxa"/>
            <w:gridSpan w:val="3"/>
          </w:tcPr>
          <w:p w:rsidR="0013710B" w:rsidRPr="00D5423D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EB001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</w:tbl>
    <w:p w:rsidR="007E33DA" w:rsidRDefault="007E33DA" w:rsidP="00BD5CE1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7E33DA" w:rsidRDefault="007E33DA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EE0D6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Can’t We Just Get Along</w:t>
            </w:r>
            <w:r w:rsidR="00EB001A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FE370E" w:rsidRPr="00D5423D" w:rsidTr="00EE0D6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Conflict (internal-external)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GR.5-S.1-GLE.1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GR.5-S.2-GLE.1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GR.5-S.2-GLE-2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GR.5-S.2-GLE.3 </w:t>
            </w:r>
          </w:p>
        </w:tc>
        <w:tc>
          <w:tcPr>
            <w:tcW w:w="3903" w:type="dxa"/>
            <w:tcBorders>
              <w:left w:val="nil"/>
            </w:tcBorders>
          </w:tcPr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GR.5-S.3-GLE.1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GR.5-S.3-GLE.2</w:t>
            </w:r>
          </w:p>
          <w:p w:rsidR="00FE370E" w:rsidRPr="00FE370E" w:rsidRDefault="000D427B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GR.5-S.3-GLE.3 </w:t>
            </w:r>
          </w:p>
        </w:tc>
      </w:tr>
      <w:tr w:rsidR="00264FD0" w:rsidRPr="00D5423D" w:rsidTr="00291D3A">
        <w:trPr>
          <w:cantSplit/>
          <w:trHeight w:val="9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FE370E" w:rsidRPr="00FE370E" w:rsidRDefault="00FE370E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 xml:space="preserve">Why is conflict and resolution important in text? </w:t>
            </w:r>
          </w:p>
          <w:p w:rsidR="00264FD0" w:rsidRPr="00A86B29" w:rsidRDefault="00FE370E" w:rsidP="00BD5C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How can internal conflict impact external conflicts?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GR.5-S2.GLE.1-EO.a-e) (</w:t>
            </w:r>
            <w:r w:rsidR="000D427B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GR.5-S</w:t>
            </w:r>
            <w:r w:rsidR="005A278A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FE370E">
              <w:rPr>
                <w:rFonts w:asciiTheme="minorHAnsi" w:eastAsia="Times New Roman" w:hAnsiTheme="minorHAnsi"/>
                <w:sz w:val="20"/>
                <w:szCs w:val="20"/>
              </w:rPr>
              <w:t>2.GLE.1-EO.a-e)</w:t>
            </w:r>
          </w:p>
        </w:tc>
      </w:tr>
      <w:tr w:rsidR="00264FD0" w:rsidRPr="00D5423D" w:rsidTr="00291D3A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EE0D67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FE370E" w:rsidRPr="00D5423D" w:rsidTr="00EE0D67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FE370E" w:rsidRPr="00FE370E" w:rsidRDefault="005A278A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conflict, resolution, reflection, change, pattern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repetition, balance, reform, resolution, connections, cause/effect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gridSpan w:val="4"/>
          </w:tcPr>
          <w:p w:rsidR="00FE370E" w:rsidRPr="00FE370E" w:rsidRDefault="00F83545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luen</w:t>
            </w:r>
            <w:r>
              <w:rPr>
                <w:rFonts w:asciiTheme="minorHAnsi" w:hAnsiTheme="minorHAnsi"/>
                <w:sz w:val="20"/>
                <w:szCs w:val="20"/>
              </w:rPr>
              <w:t>cy, vocabulary, comprehension, story e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lements</w:t>
            </w:r>
            <w:r>
              <w:rPr>
                <w:rFonts w:asciiTheme="minorHAnsi" w:hAnsiTheme="minorHAnsi"/>
                <w:sz w:val="20"/>
                <w:szCs w:val="20"/>
              </w:rPr>
              <w:t>, characterization</w:t>
            </w:r>
          </w:p>
        </w:tc>
        <w:tc>
          <w:tcPr>
            <w:tcW w:w="4282" w:type="dxa"/>
            <w:gridSpan w:val="2"/>
          </w:tcPr>
          <w:p w:rsidR="00FE370E" w:rsidRPr="00FE370E" w:rsidRDefault="00F83545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comprehension, s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elling, cause/effect, characterization, conflict/resolution</w:t>
            </w:r>
          </w:p>
        </w:tc>
      </w:tr>
    </w:tbl>
    <w:p w:rsidR="00264FD0" w:rsidRPr="00A86B29" w:rsidRDefault="00264FD0" w:rsidP="00BD5CE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291D3A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D5CE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D5CE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427E45" w:rsidRPr="00D5423D" w:rsidTr="00291D3A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Comprehension strategies help readers develop greater/deeper understanding of various texts. </w:t>
            </w:r>
            <w:hyperlink r:id="rId18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.5.4a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(RWC10-GR.5-S.2-GLE.3-EO.b.i)*</w:t>
            </w:r>
          </w:p>
        </w:tc>
        <w:tc>
          <w:tcPr>
            <w:tcW w:w="4832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Identify 5 strategies good readers use to help make meaning of text.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Why do good readers need and use a wide array of comprehension strategies?</w:t>
            </w:r>
          </w:p>
        </w:tc>
      </w:tr>
      <w:tr w:rsidR="00427E45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Knowledge and understanding of morphology and word relationships help facilitate the development of reading skill(s) and vocabulary. </w:t>
            </w:r>
            <w:hyperlink r:id="rId19" w:history="1">
              <w:r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</w:t>
              </w:r>
              <w:r w:rsidRPr="005F16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.RF.5.3a</w:t>
              </w:r>
            </w:hyperlink>
            <w:r w:rsidRPr="005F16AF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(RWC10-GR.5-S.2-GLE.3-EO.a)</w:t>
            </w:r>
          </w:p>
        </w:tc>
        <w:tc>
          <w:tcPr>
            <w:tcW w:w="4832" w:type="dxa"/>
            <w:shd w:val="clear" w:color="auto" w:fill="auto"/>
          </w:tcPr>
          <w:p w:rsidR="00427E45" w:rsidRPr="005F16AF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are the words “spectator” and “respect</w:t>
            </w:r>
            <w:r w:rsidRPr="005F16AF">
              <w:rPr>
                <w:rFonts w:asciiTheme="minorHAnsi" w:hAnsiTheme="minorHAnsi"/>
                <w:sz w:val="20"/>
                <w:szCs w:val="20"/>
              </w:rPr>
              <w:t>” related?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 xml:space="preserve">Explain how the common parts of these words give us clues as to their definition and relationship to one another. </w:t>
            </w:r>
          </w:p>
        </w:tc>
        <w:tc>
          <w:tcPr>
            <w:tcW w:w="4905" w:type="dxa"/>
            <w:shd w:val="clear" w:color="auto" w:fill="auto"/>
          </w:tcPr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16AF">
              <w:rPr>
                <w:rFonts w:asciiTheme="minorHAnsi" w:hAnsiTheme="minorHAnsi"/>
                <w:sz w:val="20"/>
                <w:szCs w:val="20"/>
              </w:rPr>
              <w:t>How might a broad knowledge of spelling morphology help students?</w:t>
            </w:r>
          </w:p>
        </w:tc>
      </w:tr>
      <w:tr w:rsidR="00427E45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27E45" w:rsidRPr="00D5423D" w:rsidRDefault="00427E45" w:rsidP="00C76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Writing conventions and grammar impact an author/speaker’s ability to effectively communicate.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(RWC10-GR.5-S.3)*</w:t>
            </w:r>
          </w:p>
        </w:tc>
        <w:tc>
          <w:tcPr>
            <w:tcW w:w="4832" w:type="dxa"/>
            <w:shd w:val="clear" w:color="auto" w:fill="auto"/>
          </w:tcPr>
          <w:p w:rsidR="00427E45" w:rsidRPr="00E53439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 xml:space="preserve">Compare and contrast methods of communication. Are some more formal than others? </w:t>
            </w:r>
          </w:p>
        </w:tc>
        <w:tc>
          <w:tcPr>
            <w:tcW w:w="4905" w:type="dxa"/>
            <w:shd w:val="clear" w:color="auto" w:fill="auto"/>
          </w:tcPr>
          <w:p w:rsidR="00427E45" w:rsidRPr="005E0A71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Why does the use of grammar impact the effectiveness of a message?</w:t>
            </w:r>
          </w:p>
          <w:p w:rsidR="00427E45" w:rsidRPr="00D5423D" w:rsidRDefault="00427E45" w:rsidP="00C764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E0A71">
              <w:rPr>
                <w:rFonts w:asciiTheme="minorHAnsi" w:hAnsiTheme="minorHAnsi"/>
                <w:sz w:val="20"/>
                <w:szCs w:val="20"/>
              </w:rPr>
              <w:t>How might a person’s message be influenced by the formality of the setting?</w:t>
            </w:r>
          </w:p>
        </w:tc>
      </w:tr>
      <w:tr w:rsidR="00FE370E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370E" w:rsidRPr="00FE370E" w:rsidRDefault="009736C1" w:rsidP="009736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Conflict that arises from the sharing of (diverse) 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perspectives </w:t>
            </w:r>
            <w:r w:rsidR="00360C37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 strengthen individuals’ listening and conflict resolution capacities 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GLE.1-IQ.4)</w:t>
            </w:r>
          </w:p>
        </w:tc>
        <w:tc>
          <w:tcPr>
            <w:tcW w:w="4832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What is conflict?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</w:tc>
        <w:tc>
          <w:tcPr>
            <w:tcW w:w="4905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How does point of view contribute to conflict? </w:t>
            </w:r>
          </w:p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How can understanding point of view reduce conflict?</w:t>
            </w:r>
          </w:p>
        </w:tc>
      </w:tr>
      <w:tr w:rsidR="00FE370E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370E" w:rsidRPr="00FE370E" w:rsidRDefault="00FE370E" w:rsidP="009736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Conflict </w:t>
            </w:r>
            <w:r w:rsidR="009736C1">
              <w:rPr>
                <w:rFonts w:asciiTheme="minorHAnsi" w:hAnsiTheme="minorHAnsi"/>
                <w:sz w:val="20"/>
                <w:szCs w:val="20"/>
              </w:rPr>
              <w:t xml:space="preserve">can reveal disagreements and provide unique opportunities to bring about positive forms of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change.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</w:tc>
        <w:tc>
          <w:tcPr>
            <w:tcW w:w="4832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How did (character) change as a result of conflict in (text)? </w:t>
            </w:r>
          </w:p>
        </w:tc>
        <w:tc>
          <w:tcPr>
            <w:tcW w:w="4905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Why does conflict bring about change? </w:t>
            </w:r>
          </w:p>
        </w:tc>
      </w:tr>
      <w:tr w:rsidR="00FE370E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370E" w:rsidRPr="00FE370E" w:rsidRDefault="009736C1" w:rsidP="009736C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acknowledgement of and attention to 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multiple points of view </w:t>
            </w:r>
            <w:r>
              <w:rPr>
                <w:rFonts w:asciiTheme="minorHAnsi" w:hAnsiTheme="minorHAnsi"/>
                <w:sz w:val="20"/>
                <w:szCs w:val="20"/>
              </w:rPr>
              <w:t>often provides the essential first step in resolving interpersonal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 conflict.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GLE.1-EO.iv-v)</w:t>
            </w:r>
            <w:r w:rsidR="00E753D1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FD2A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E753D1">
              <w:rPr>
                <w:rFonts w:asciiTheme="minorHAnsi" w:hAnsiTheme="minorHAnsi"/>
                <w:sz w:val="20"/>
                <w:szCs w:val="20"/>
              </w:rPr>
              <w:t>.2-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>GLE.1-EO.b.iii)</w:t>
            </w:r>
          </w:p>
        </w:tc>
        <w:tc>
          <w:tcPr>
            <w:tcW w:w="4832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What is the point of view of (character)?</w:t>
            </w:r>
          </w:p>
          <w:p w:rsidR="00FE370E" w:rsidRPr="00FE370E" w:rsidRDefault="00FE370E" w:rsidP="00E753D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How does this </w:t>
            </w:r>
            <w:r w:rsidR="00154385">
              <w:rPr>
                <w:rFonts w:asciiTheme="minorHAnsi" w:hAnsiTheme="minorHAnsi"/>
                <w:sz w:val="20"/>
                <w:szCs w:val="20"/>
              </w:rPr>
              <w:t xml:space="preserve">(character’s)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point of view cre</w:t>
            </w:r>
            <w:r w:rsidR="00E753D1">
              <w:rPr>
                <w:rFonts w:asciiTheme="minorHAnsi" w:hAnsiTheme="minorHAnsi"/>
                <w:sz w:val="20"/>
                <w:szCs w:val="20"/>
              </w:rPr>
              <w:t xml:space="preserve">ate conflict with (character)? </w:t>
            </w:r>
          </w:p>
        </w:tc>
        <w:tc>
          <w:tcPr>
            <w:tcW w:w="4905" w:type="dxa"/>
            <w:shd w:val="clear" w:color="auto" w:fill="auto"/>
          </w:tcPr>
          <w:p w:rsidR="00FE370E" w:rsidRPr="00FE370E" w:rsidRDefault="00E753D1" w:rsidP="00E753D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might</w:t>
            </w:r>
            <w:r w:rsidR="00FE370E" w:rsidRPr="00FE370E">
              <w:rPr>
                <w:rFonts w:asciiTheme="minorHAnsi" w:hAnsiTheme="minorHAnsi"/>
                <w:sz w:val="20"/>
                <w:szCs w:val="20"/>
              </w:rPr>
              <w:t xml:space="preserve"> acknowledging multiple points of view resolve conflict? </w:t>
            </w:r>
          </w:p>
        </w:tc>
      </w:tr>
      <w:tr w:rsidR="00FE370E" w:rsidRPr="00D5423D" w:rsidTr="00291D3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370E" w:rsidRPr="00FE370E" w:rsidRDefault="00FE370E" w:rsidP="0015438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Internal and external conf</w:t>
            </w:r>
            <w:r w:rsidR="00154385">
              <w:rPr>
                <w:rFonts w:asciiTheme="minorHAnsi" w:hAnsiTheme="minorHAnsi"/>
                <w:sz w:val="20"/>
                <w:szCs w:val="20"/>
              </w:rPr>
              <w:t xml:space="preserve">lict can help drive characters’ actions and reactions in narrative texts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FD2AA9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GLE1.EO</w:t>
            </w:r>
            <w:r w:rsidR="00FD2AA9">
              <w:rPr>
                <w:rFonts w:asciiTheme="minorHAnsi" w:hAnsiTheme="minorHAnsi"/>
                <w:sz w:val="20"/>
                <w:szCs w:val="20"/>
              </w:rPr>
              <w:t>.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b.ii)</w:t>
            </w:r>
          </w:p>
        </w:tc>
        <w:tc>
          <w:tcPr>
            <w:tcW w:w="4832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What type of conflict drives the story we are reading?</w:t>
            </w:r>
          </w:p>
        </w:tc>
        <w:tc>
          <w:tcPr>
            <w:tcW w:w="4905" w:type="dxa"/>
            <w:shd w:val="clear" w:color="auto" w:fill="auto"/>
          </w:tcPr>
          <w:p w:rsidR="00FE370E" w:rsidRPr="00FE370E" w:rsidRDefault="00FE370E" w:rsidP="00BD5CE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How do internal and external conflicts drive a story’s development in different ways?</w:t>
            </w:r>
          </w:p>
        </w:tc>
      </w:tr>
    </w:tbl>
    <w:p w:rsidR="00264FD0" w:rsidRDefault="00264FD0" w:rsidP="00154385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647"/>
        <w:gridCol w:w="9066"/>
      </w:tblGrid>
      <w:tr w:rsidR="00264FD0" w:rsidRPr="00D5423D" w:rsidTr="00291D3A">
        <w:trPr>
          <w:trHeight w:val="18"/>
          <w:jc w:val="center"/>
        </w:trPr>
        <w:tc>
          <w:tcPr>
            <w:tcW w:w="564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291D3A">
        <w:trPr>
          <w:trHeight w:val="654"/>
          <w:jc w:val="center"/>
        </w:trPr>
        <w:tc>
          <w:tcPr>
            <w:tcW w:w="564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proofErr w:type="gramStart"/>
            <w:r w:rsidRPr="003A0934">
              <w:rPr>
                <w:rFonts w:asciiTheme="minorHAnsi" w:hAnsiTheme="minorHAnsi"/>
                <w:sz w:val="20"/>
                <w:szCs w:val="20"/>
              </w:rPr>
              <w:t>development of stories include</w:t>
            </w:r>
            <w:proofErr w:type="gramEnd"/>
            <w:r w:rsidRPr="003A0934">
              <w:rPr>
                <w:rFonts w:asciiTheme="minorHAnsi" w:hAnsiTheme="minorHAnsi"/>
                <w:sz w:val="20"/>
                <w:szCs w:val="20"/>
              </w:rPr>
              <w:t xml:space="preserve"> both conflict and resolution. (RWC10-GR.5-S.2-GLE.1-IQ.4)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difference between internal and external conflict. (RWC10-GR.5-S.2-GLE.1-EO.b.ii)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How authors use multiple points of view to create and resolve conflict.  (RWC10-GR.5-S2-GLE.1-EO.iv-v) and (RWC10-GR.5-S.2-GLE.1-EO.b.iii)</w:t>
            </w:r>
          </w:p>
          <w:p w:rsidR="003A0934" w:rsidRPr="003A0934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Morphology and word relationships.</w:t>
            </w:r>
          </w:p>
          <w:p w:rsidR="00264FD0" w:rsidRPr="00D5423D" w:rsidRDefault="003A0934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Conventions and grammar </w:t>
            </w:r>
          </w:p>
        </w:tc>
        <w:tc>
          <w:tcPr>
            <w:tcW w:w="9066" w:type="dxa"/>
            <w:shd w:val="clear" w:color="auto" w:fill="auto"/>
          </w:tcPr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pply grade-level phonics and word analysis skills in decoding words. </w:t>
            </w:r>
            <w:hyperlink r:id="rId20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</w:t>
              </w:r>
            </w:hyperlink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D427B">
              <w:rPr>
                <w:rFonts w:asciiTheme="minorHAnsi" w:hAnsiTheme="minorHAnsi"/>
                <w:bCs/>
                <w:sz w:val="20"/>
                <w:szCs w:val="20"/>
              </w:rPr>
              <w:t xml:space="preserve">Use combined knowledge of all letter-sound correspondences, syllabication patterns, and morphology (e.g., roots and affixes) to read accurately unfamiliar multisyllabic words in context and out of context. </w:t>
            </w:r>
            <w:hyperlink r:id="rId21" w:history="1">
              <w:r w:rsidRPr="000D427B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CCSS.RF.5.3a</w:t>
              </w:r>
            </w:hyperlink>
            <w:r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(RWC10-GR.5-S.3-GLE.3-EO.a)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22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23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CCSS.RF.5.4a</w:t>
              </w:r>
            </w:hyperlink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(RWC10-GR.5-S.3-GLE.3-EO.g.i)</w:t>
            </w:r>
          </w:p>
          <w:p w:rsidR="00FA0981" w:rsidRPr="000D427B" w:rsidRDefault="00FA0981" w:rsidP="003A0934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427B">
              <w:rPr>
                <w:rFonts w:asciiTheme="minorHAnsi" w:hAnsiTheme="minorHAnsi"/>
                <w:sz w:val="20"/>
                <w:szCs w:val="20"/>
              </w:rPr>
              <w:t xml:space="preserve">Read grade-level prose and poetry orally with accuracy, appropriate rate, and expression. </w:t>
            </w:r>
            <w:hyperlink r:id="rId24" w:history="1">
              <w:r w:rsidRPr="000D42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(RWC10-GR.5-S.3-GLE.3-EO.g.ii)</w:t>
            </w:r>
          </w:p>
          <w:p w:rsidR="00FA0981" w:rsidRDefault="00FA0981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1C34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25" w:history="1">
              <w:r w:rsidRPr="00C11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CCSS.RF.5.4c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(RWC10-GR.5-S.3-GLE.3-EO.g.iii)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Compare and contrast different perspectives.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GR.5-S2.GLE.1-EO.iv-v) </w:t>
            </w:r>
            <w:r w:rsidR="0060231A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Write well-developed stories that include conflict and resolution.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3-GLE.1-EO.a.i-vi)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Define the difference between internal and external conflict.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 xml:space="preserve">GLE.1-EO.iv-v) </w:t>
            </w:r>
            <w:r w:rsidR="0060231A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GLE.1-EO.b.iii)</w:t>
            </w:r>
          </w:p>
          <w:p w:rsidR="00FE370E" w:rsidRPr="00FE370E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Describe change in a character as a result of conflict.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  <w:p w:rsidR="00FD2AA9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Identify the plot, to include the plot line, of a story.  (</w:t>
            </w:r>
            <w:r w:rsidR="000D427B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GR.5-S</w:t>
            </w:r>
            <w:r w:rsidR="0060231A">
              <w:rPr>
                <w:rFonts w:asciiTheme="minorHAnsi" w:hAnsiTheme="minorHAnsi"/>
                <w:sz w:val="20"/>
                <w:szCs w:val="20"/>
              </w:rPr>
              <w:t>.2-</w:t>
            </w:r>
            <w:r w:rsidRPr="00FE370E">
              <w:rPr>
                <w:rFonts w:asciiTheme="minorHAnsi" w:hAnsiTheme="minorHAnsi"/>
                <w:sz w:val="20"/>
                <w:szCs w:val="20"/>
              </w:rPr>
              <w:t>GLE.1-EO.b.i-iii)</w:t>
            </w:r>
          </w:p>
          <w:p w:rsidR="00264FD0" w:rsidRPr="00FD2AA9" w:rsidRDefault="00FE370E" w:rsidP="003A0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A9">
              <w:rPr>
                <w:rFonts w:asciiTheme="minorHAnsi" w:hAnsiTheme="minorHAnsi"/>
                <w:sz w:val="20"/>
                <w:szCs w:val="20"/>
              </w:rPr>
              <w:t>Compare and contrast various methods of communication.</w:t>
            </w:r>
          </w:p>
        </w:tc>
      </w:tr>
    </w:tbl>
    <w:p w:rsidR="00264FD0" w:rsidRPr="00D5423D" w:rsidRDefault="00264FD0" w:rsidP="00BD5CE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EE0D6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D5CE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E370E" w:rsidRPr="00D5423D" w:rsidTr="00EE0D6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E370E" w:rsidRPr="00FE370E" w:rsidRDefault="00FE370E" w:rsidP="00BD5CE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E370E">
              <w:rPr>
                <w:rFonts w:asciiTheme="minorHAnsi" w:hAnsiTheme="minorHAnsi"/>
                <w:i/>
                <w:sz w:val="20"/>
                <w:szCs w:val="20"/>
              </w:rPr>
              <w:t>While reading _______, it became clear that the main character was driven by both internal and external conflict. Internal/Eternal conflict was apparent ___ (insert text-based evidence here) ___.</w:t>
            </w:r>
          </w:p>
        </w:tc>
      </w:tr>
      <w:tr w:rsidR="00FE370E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E370E" w:rsidRPr="00FE370E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Conflict/resolution, perspective, inferences</w:t>
            </w:r>
          </w:p>
        </w:tc>
      </w:tr>
      <w:tr w:rsidR="00FE370E" w:rsidRPr="00D5423D" w:rsidTr="00EE0D6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E370E" w:rsidRPr="00D5423D" w:rsidRDefault="00FE370E" w:rsidP="00BD5CE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E370E" w:rsidRPr="00FE370E" w:rsidRDefault="00FE370E" w:rsidP="00BD5CE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Internal conflict external conflict, character development, plot, theme</w:t>
            </w:r>
          </w:p>
        </w:tc>
      </w:tr>
    </w:tbl>
    <w:p w:rsidR="00264FD0" w:rsidRDefault="00360C37" w:rsidP="00BD5CE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</w:p>
    <w:p w:rsidR="007E33DA" w:rsidRDefault="007E33DA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6B7213" w:rsidRPr="006B7213" w:rsidTr="006B721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7213" w:rsidRPr="006B7213" w:rsidRDefault="006B7213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213" w:rsidRPr="006B7213" w:rsidRDefault="006B7213" w:rsidP="00503CF1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In this </w:t>
            </w:r>
            <w:r w:rsidR="001277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4-6 week </w:t>
            </w:r>
            <w:r w:rsidRPr="006B721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unit, students will explore conflict and resolution through fiction and </w:t>
            </w:r>
            <w:r w:rsidR="006618DF">
              <w:rPr>
                <w:rFonts w:eastAsia="Times New Roman"/>
                <w:bCs/>
                <w:color w:val="000000"/>
                <w:sz w:val="20"/>
                <w:szCs w:val="20"/>
              </w:rPr>
              <w:t>non-fiction</w:t>
            </w:r>
            <w:r w:rsidRPr="006B721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readings. Students will analyze stories to be able to distinguish between internal and external conflicts.  Students </w:t>
            </w:r>
            <w:r w:rsidR="00573FA5">
              <w:rPr>
                <w:rFonts w:eastAsia="Times New Roman"/>
                <w:bCs/>
                <w:color w:val="000000"/>
                <w:sz w:val="20"/>
                <w:szCs w:val="20"/>
              </w:rPr>
              <w:t>will</w:t>
            </w:r>
            <w:r w:rsidRPr="006B721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then develop their understanding of how different points of view may add to a conflict or help resolve it.  Students will write a well-developed </w:t>
            </w:r>
            <w:r w:rsidR="00503CF1">
              <w:rPr>
                <w:rFonts w:eastAsia="Times New Roman"/>
                <w:bCs/>
                <w:color w:val="000000"/>
                <w:sz w:val="20"/>
                <w:szCs w:val="20"/>
              </w:rPr>
              <w:t>written piece</w:t>
            </w:r>
            <w:r w:rsidRPr="006B721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demonstrating their understanding of internal and external conflict as well as the resolution of a conflict.</w:t>
            </w:r>
          </w:p>
        </w:tc>
      </w:tr>
      <w:tr w:rsidR="007E33DA" w:rsidRPr="006B7213" w:rsidTr="006B721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3DA" w:rsidRPr="006B7213" w:rsidRDefault="007E33DA" w:rsidP="007E33DA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3DA" w:rsidRPr="006B7213" w:rsidRDefault="007E33DA" w:rsidP="007E33DA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>This unit lends itself to being an interdisciplinary unit with social studies.  Teachers may want to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focus the Performance Assessment, 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piece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 of historical fiction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 on a topic from 5</w:t>
            </w:r>
            <w:r w:rsidRPr="006B721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 Grade Social Studies:  the American Revolution, relationships between co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lonists and Native Americans, 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>between colonists and England, or between colonists and African slaves.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Texts that students would read, then, would be from that time period.</w:t>
            </w:r>
          </w:p>
        </w:tc>
      </w:tr>
      <w:tr w:rsidR="007E33DA" w:rsidRPr="006B7213" w:rsidTr="006B7213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7E33DA" w:rsidRPr="006B7213" w:rsidRDefault="007E33DA" w:rsidP="007E33DA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7E33DA" w:rsidRPr="006B7213" w:rsidTr="006B7213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E33DA" w:rsidRPr="006B7213" w:rsidRDefault="007E33DA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DA" w:rsidRPr="006B7213" w:rsidRDefault="007E33DA" w:rsidP="00E748D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>Conflict can reveal disagreements and provide unique opportunities to bring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bout positive forms of change</w:t>
            </w:r>
          </w:p>
        </w:tc>
      </w:tr>
      <w:tr w:rsidR="007E33DA" w:rsidRPr="006B7213" w:rsidTr="006B7213"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E33DA" w:rsidRPr="006B7213" w:rsidRDefault="007E33DA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DA" w:rsidRPr="006B7213" w:rsidRDefault="007E33DA" w:rsidP="00E748D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Conflict that arises from the sharing of (diverse) perspectives can strengthen individuals’ listening and conflict resolution capacities </w:t>
            </w:r>
          </w:p>
        </w:tc>
      </w:tr>
      <w:tr w:rsidR="007E33DA" w:rsidRPr="006B7213" w:rsidTr="006B7213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DA" w:rsidRPr="006B7213" w:rsidRDefault="007E33DA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DA" w:rsidRPr="006B7213" w:rsidRDefault="007E33DA" w:rsidP="00E748D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>The acknowledgement of and attention to multiple points of view often provides the essential first step in resolving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interpersonal conflict</w:t>
            </w:r>
          </w:p>
        </w:tc>
      </w:tr>
      <w:tr w:rsidR="007E33DA" w:rsidRPr="006B7213" w:rsidTr="006B7213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DA" w:rsidRPr="006B7213" w:rsidRDefault="007E33DA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DA" w:rsidRPr="006B7213" w:rsidRDefault="007E33DA" w:rsidP="00E748D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>Internal and external conflict can help drive characters’ actions an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 reactions in narrative texts</w:t>
            </w:r>
          </w:p>
        </w:tc>
      </w:tr>
      <w:tr w:rsidR="007E33DA" w:rsidRPr="006B7213" w:rsidTr="007E33DA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33DA" w:rsidRPr="007E33DA" w:rsidRDefault="007E33DA" w:rsidP="007E33DA">
            <w:pPr>
              <w:ind w:left="0"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E33DA">
              <w:rPr>
                <w:rFonts w:eastAsia="Times New Roman"/>
                <w:b/>
                <w:color w:val="000000"/>
                <w:sz w:val="20"/>
                <w:szCs w:val="20"/>
              </w:rPr>
              <w:t>Ongoing</w:t>
            </w:r>
          </w:p>
          <w:p w:rsidR="007E33DA" w:rsidRPr="006B7213" w:rsidRDefault="006413D4" w:rsidP="007E33DA">
            <w:pPr>
              <w:ind w:left="0" w:firstLine="0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6413D4">
              <w:rPr>
                <w:rFonts w:eastAsia="Times New Roman"/>
                <w:i/>
                <w:color w:val="000000"/>
                <w:sz w:val="20"/>
                <w:szCs w:val="20"/>
              </w:rPr>
              <w:t>These Generalizations, addressed throughout the Unit (and the entire year), are explained below in the Ongoing Learning Experiences section.</w:t>
            </w:r>
          </w:p>
        </w:tc>
      </w:tr>
      <w:tr w:rsidR="007E33DA" w:rsidRPr="006B7213" w:rsidTr="007E33DA"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33DA" w:rsidRPr="006B7213" w:rsidRDefault="007E33DA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Ongoing Generalizations / Learning Experiences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DA" w:rsidRPr="006B7213" w:rsidRDefault="007E33DA" w:rsidP="00E748D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Comprehension strategies help readers develop greater/deeper understanding of various texts. </w:t>
            </w:r>
            <w:hyperlink r:id="rId26" w:history="1">
              <w:r w:rsidRPr="006B7213">
                <w:rPr>
                  <w:rStyle w:val="Hyperlink"/>
                  <w:rFonts w:eastAsia="Times New Roman"/>
                  <w:sz w:val="20"/>
                  <w:szCs w:val="20"/>
                </w:rPr>
                <w:t>(CCSS.5.4a</w:t>
              </w:r>
            </w:hyperlink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7E33DA" w:rsidRPr="006B7213" w:rsidTr="007E33DA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33DA" w:rsidRPr="006B7213" w:rsidRDefault="007E33DA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DA" w:rsidRPr="006B7213" w:rsidRDefault="007E33DA" w:rsidP="00E748D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Knowledge and understanding of morphology and word relationships help facilitate the development of reading skill(s) and vocabulary. </w:t>
            </w:r>
            <w:hyperlink r:id="rId27" w:history="1">
              <w:r w:rsidRPr="006B7213">
                <w:rPr>
                  <w:rStyle w:val="Hyperlink"/>
                  <w:rFonts w:eastAsia="Times New Roman"/>
                  <w:sz w:val="20"/>
                  <w:szCs w:val="20"/>
                </w:rPr>
                <w:t>(CCSS.RF.5.3a</w:t>
              </w:r>
            </w:hyperlink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7E33DA" w:rsidRPr="006B7213" w:rsidTr="006B7213">
        <w:tc>
          <w:tcPr>
            <w:tcW w:w="1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33DA" w:rsidRPr="006B7213" w:rsidRDefault="007E33DA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DA" w:rsidRPr="006B7213" w:rsidRDefault="007E33DA" w:rsidP="006B7213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Writing conventions and grammar impact an author/speaker’s ability to effectively communicate. </w:t>
            </w:r>
            <w:r w:rsidRPr="006B7213">
              <w:rPr>
                <w:rFonts w:eastAsia="Times New Roman"/>
                <w:bCs/>
                <w:color w:val="000000"/>
                <w:sz w:val="20"/>
                <w:szCs w:val="20"/>
              </w:rPr>
              <w:t>(RWC10-GR.5-S.3)*</w:t>
            </w:r>
          </w:p>
        </w:tc>
      </w:tr>
    </w:tbl>
    <w:p w:rsidR="006B7213" w:rsidRPr="006B7213" w:rsidRDefault="006B7213" w:rsidP="006B7213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6B7213" w:rsidRPr="006B7213" w:rsidTr="006B7213">
        <w:tc>
          <w:tcPr>
            <w:tcW w:w="14400" w:type="dxa"/>
            <w:gridSpan w:val="2"/>
            <w:shd w:val="clear" w:color="000000" w:fill="D8D8D8"/>
          </w:tcPr>
          <w:p w:rsidR="006B7213" w:rsidRPr="006B7213" w:rsidRDefault="006B7213" w:rsidP="006B7213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B7213">
              <w:rPr>
                <w:b/>
                <w:sz w:val="24"/>
                <w:szCs w:val="24"/>
              </w:rPr>
              <w:t xml:space="preserve">Performance Assessment: </w:t>
            </w:r>
            <w:r w:rsidRPr="006B7213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6B7213" w:rsidRPr="006B7213" w:rsidTr="006B7213">
        <w:tc>
          <w:tcPr>
            <w:tcW w:w="3604" w:type="dxa"/>
            <w:shd w:val="clear" w:color="000000" w:fill="D8D8D8"/>
          </w:tcPr>
          <w:p w:rsidR="006B7213" w:rsidRPr="006B7213" w:rsidRDefault="006B7213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6B7213" w:rsidRPr="006B7213" w:rsidRDefault="006B7213" w:rsidP="006B7213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B7213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6B7213" w:rsidRPr="006B7213" w:rsidRDefault="006B7213" w:rsidP="00DB77AA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>Conflict can reveal disagreements and provide unique opportunities to bring about positive forms of change</w:t>
            </w:r>
            <w:r w:rsidR="00DB77A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B7213" w:rsidRPr="006B7213" w:rsidTr="006B7213">
        <w:tc>
          <w:tcPr>
            <w:tcW w:w="3604" w:type="dxa"/>
            <w:shd w:val="clear" w:color="000000" w:fill="D8D8D8"/>
          </w:tcPr>
          <w:p w:rsidR="006B7213" w:rsidRPr="006B7213" w:rsidRDefault="006B7213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6B7213" w:rsidRPr="006B7213" w:rsidRDefault="006B7213" w:rsidP="006B7213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FD1179" w:rsidRPr="00FD1179" w:rsidRDefault="00FD1179" w:rsidP="00EA63C6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FD1179">
              <w:rPr>
                <w:rFonts w:eastAsia="Times New Roman"/>
                <w:color w:val="000000"/>
                <w:sz w:val="20"/>
                <w:szCs w:val="20"/>
              </w:rPr>
              <w:t xml:space="preserve">The principal of your school is very interested in helping </w:t>
            </w:r>
            <w:proofErr w:type="gramStart"/>
            <w:r w:rsidRPr="00FD1179">
              <w:rPr>
                <w:rFonts w:eastAsia="Times New Roman"/>
                <w:color w:val="000000"/>
                <w:sz w:val="20"/>
                <w:szCs w:val="20"/>
              </w:rPr>
              <w:t>students</w:t>
            </w:r>
            <w:proofErr w:type="gramEnd"/>
            <w:r w:rsidRPr="00FD1179">
              <w:rPr>
                <w:rFonts w:eastAsia="Times New Roman"/>
                <w:color w:val="000000"/>
                <w:sz w:val="20"/>
                <w:szCs w:val="20"/>
              </w:rPr>
              <w:t xml:space="preserve"> better handle conflicts! Knowing that you and your classmates are experts on this topic, the principal has asked that you create short written and visual products that illustrate internal/external conflict and conflict resolution. You may base your work on historical </w:t>
            </w:r>
            <w:r w:rsidR="008422B0">
              <w:rPr>
                <w:rFonts w:eastAsia="Times New Roman"/>
                <w:color w:val="000000"/>
                <w:sz w:val="20"/>
                <w:szCs w:val="20"/>
              </w:rPr>
              <w:t>figures</w:t>
            </w:r>
            <w:r w:rsidRPr="00FD1179">
              <w:rPr>
                <w:rFonts w:eastAsia="Times New Roman"/>
                <w:color w:val="000000"/>
                <w:sz w:val="20"/>
                <w:szCs w:val="20"/>
              </w:rPr>
              <w:t xml:space="preserve"> or literary characters</w:t>
            </w:r>
            <w:r w:rsidR="00FC4973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Pr="00FD1179">
              <w:rPr>
                <w:rFonts w:eastAsia="Times New Roman"/>
                <w:color w:val="000000"/>
                <w:sz w:val="20"/>
                <w:szCs w:val="20"/>
              </w:rPr>
              <w:t xml:space="preserve"> but your task is to reveal the internal and external conflict which the people/characters experienced along with the ways in which they worked to resolve the conflict(s).  </w:t>
            </w:r>
          </w:p>
          <w:p w:rsidR="00FD1179" w:rsidRPr="00FD1179" w:rsidRDefault="00FD1179" w:rsidP="00FD1179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FD1179">
              <w:rPr>
                <w:rFonts w:eastAsia="Times New Roman"/>
                <w:b/>
                <w:color w:val="000000"/>
                <w:sz w:val="20"/>
                <w:szCs w:val="20"/>
              </w:rPr>
              <w:t>Role</w:t>
            </w:r>
            <w:r w:rsidRPr="00FD1179">
              <w:rPr>
                <w:rFonts w:eastAsia="Times New Roman"/>
                <w:color w:val="000000"/>
                <w:sz w:val="20"/>
                <w:szCs w:val="20"/>
              </w:rPr>
              <w:t>:  Literary/conflict expert</w:t>
            </w:r>
          </w:p>
          <w:p w:rsidR="00FD1179" w:rsidRPr="00FD1179" w:rsidRDefault="00FD1179" w:rsidP="00FD1179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FD1179">
              <w:rPr>
                <w:rFonts w:eastAsia="Times New Roman"/>
                <w:b/>
                <w:color w:val="000000"/>
                <w:sz w:val="20"/>
                <w:szCs w:val="20"/>
              </w:rPr>
              <w:t>Audience</w:t>
            </w:r>
            <w:r w:rsidRPr="00FD1179">
              <w:rPr>
                <w:rFonts w:eastAsia="Times New Roman"/>
                <w:color w:val="000000"/>
                <w:sz w:val="20"/>
                <w:szCs w:val="20"/>
              </w:rPr>
              <w:t>:  Fellow students</w:t>
            </w:r>
          </w:p>
          <w:p w:rsidR="00FD1179" w:rsidRPr="00FD1179" w:rsidRDefault="00FD1179" w:rsidP="00FD1179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FD1179">
              <w:rPr>
                <w:rFonts w:eastAsia="Times New Roman"/>
                <w:b/>
                <w:color w:val="000000"/>
                <w:sz w:val="20"/>
                <w:szCs w:val="20"/>
              </w:rPr>
              <w:t>Format</w:t>
            </w:r>
            <w:r w:rsidRPr="00FD1179">
              <w:rPr>
                <w:rFonts w:eastAsia="Times New Roman"/>
                <w:color w:val="000000"/>
                <w:sz w:val="20"/>
                <w:szCs w:val="20"/>
              </w:rPr>
              <w:t>:  Story and storyboard, Graphic novel, Poster with visuals and text</w:t>
            </w:r>
          </w:p>
          <w:p w:rsidR="006B7213" w:rsidRPr="006B7BA0" w:rsidRDefault="00FD1179" w:rsidP="006B7BA0">
            <w:pPr>
              <w:ind w:left="0" w:firstLine="0"/>
            </w:pPr>
            <w:r w:rsidRPr="00FD1179">
              <w:rPr>
                <w:rFonts w:eastAsia="Times New Roman"/>
                <w:b/>
                <w:color w:val="000000"/>
                <w:sz w:val="20"/>
                <w:szCs w:val="20"/>
              </w:rPr>
              <w:t>Topic</w:t>
            </w:r>
            <w:r w:rsidRPr="00FD1179">
              <w:rPr>
                <w:rFonts w:eastAsia="Times New Roman"/>
                <w:color w:val="000000"/>
                <w:sz w:val="20"/>
                <w:szCs w:val="20"/>
              </w:rPr>
              <w:t>:  Conflict/conflict resolution</w:t>
            </w:r>
          </w:p>
        </w:tc>
      </w:tr>
      <w:tr w:rsidR="006B7213" w:rsidRPr="006B7213" w:rsidTr="006B7213">
        <w:trPr>
          <w:trHeight w:val="773"/>
        </w:trPr>
        <w:tc>
          <w:tcPr>
            <w:tcW w:w="3604" w:type="dxa"/>
            <w:shd w:val="clear" w:color="000000" w:fill="D8D8D8"/>
          </w:tcPr>
          <w:p w:rsidR="006B7213" w:rsidRPr="006B7213" w:rsidRDefault="006B7213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Product/Evidence:</w:t>
            </w:r>
          </w:p>
          <w:p w:rsidR="006B7213" w:rsidRPr="006B7213" w:rsidRDefault="006B7213" w:rsidP="006B7213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B7213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6B7213" w:rsidRDefault="006B7213" w:rsidP="007E33DA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Students </w:t>
            </w:r>
            <w:r w:rsidR="00F548F9">
              <w:rPr>
                <w:rFonts w:eastAsia="Times New Roman"/>
                <w:color w:val="000000"/>
                <w:sz w:val="20"/>
                <w:szCs w:val="20"/>
              </w:rPr>
              <w:t>will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 write a well-developed story that reveals internal and external conflict and provide resolution.  Topics may be chosen from </w:t>
            </w:r>
            <w:r w:rsidR="006B5371">
              <w:rPr>
                <w:rFonts w:eastAsia="Times New Roman"/>
                <w:color w:val="000000"/>
                <w:sz w:val="20"/>
                <w:szCs w:val="20"/>
              </w:rPr>
              <w:t xml:space="preserve">the </w:t>
            </w:r>
            <w:r w:rsidR="00503CF1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ocial </w:t>
            </w:r>
            <w:r w:rsidR="00503CF1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tudies </w:t>
            </w:r>
            <w:r w:rsidR="006B5371">
              <w:rPr>
                <w:rFonts w:eastAsia="Times New Roman"/>
                <w:color w:val="000000"/>
                <w:sz w:val="20"/>
                <w:szCs w:val="20"/>
              </w:rPr>
              <w:t xml:space="preserve">curriculum </w:t>
            </w:r>
            <w:r w:rsidRPr="006B7213">
              <w:rPr>
                <w:rFonts w:eastAsia="Times New Roman"/>
                <w:color w:val="000000"/>
                <w:sz w:val="20"/>
                <w:szCs w:val="20"/>
              </w:rPr>
              <w:t xml:space="preserve">or current events that have conflicting points of view/perspectives and which give students opportunities to explore internal/external conflicts.    </w:t>
            </w:r>
          </w:p>
          <w:p w:rsidR="007E33DA" w:rsidRPr="006B7213" w:rsidRDefault="007E33DA" w:rsidP="007E33DA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7213" w:rsidRPr="006B7213" w:rsidTr="006B7213">
        <w:trPr>
          <w:trHeight w:val="78"/>
        </w:trPr>
        <w:tc>
          <w:tcPr>
            <w:tcW w:w="3604" w:type="dxa"/>
            <w:shd w:val="clear" w:color="000000" w:fill="D8D8D8"/>
          </w:tcPr>
          <w:p w:rsidR="006B7213" w:rsidRPr="006B7213" w:rsidRDefault="006B7213" w:rsidP="006B721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6B7213" w:rsidRPr="006B7213" w:rsidRDefault="006B7213" w:rsidP="006B7213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B7213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F548F9" w:rsidRDefault="00F548F9" w:rsidP="007E33DA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choose, with teacher guidance, a specific genre within the larger mode of narrative:</w:t>
            </w:r>
          </w:p>
          <w:p w:rsidR="006B7213" w:rsidRPr="00C04D6A" w:rsidRDefault="006B7213" w:rsidP="007E3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04D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Graphic novel/story</w:t>
            </w:r>
          </w:p>
          <w:p w:rsidR="006B7213" w:rsidRPr="00C04D6A" w:rsidRDefault="006B7213" w:rsidP="007E3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04D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Storyboard</w:t>
            </w:r>
          </w:p>
          <w:p w:rsidR="006B7213" w:rsidRPr="00C04D6A" w:rsidRDefault="006B7213" w:rsidP="007E3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04D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Play</w:t>
            </w:r>
          </w:p>
          <w:p w:rsidR="006B7213" w:rsidRPr="00C04D6A" w:rsidRDefault="006B7213" w:rsidP="007E3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04D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Story</w:t>
            </w:r>
          </w:p>
          <w:p w:rsidR="006B7213" w:rsidRPr="00C04D6A" w:rsidRDefault="006B7213" w:rsidP="007E3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04D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Diary (or series of diary entries)</w:t>
            </w:r>
          </w:p>
          <w:p w:rsidR="006B7213" w:rsidRDefault="006B7213" w:rsidP="007E3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04D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Series of correspondence</w:t>
            </w:r>
            <w:r w:rsidR="00F548F9" w:rsidRPr="00C04D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between two characters</w:t>
            </w:r>
          </w:p>
          <w:p w:rsidR="006413D4" w:rsidRDefault="006413D4" w:rsidP="007E3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Historical Fiction</w:t>
            </w:r>
          </w:p>
          <w:p w:rsidR="007E33DA" w:rsidRPr="00C04D6A" w:rsidRDefault="007E33DA" w:rsidP="007E33DA">
            <w:pPr>
              <w:pStyle w:val="ListParagraph"/>
              <w:spacing w:after="0" w:line="240" w:lineRule="auto"/>
              <w:ind w:left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</w:tbl>
    <w:p w:rsidR="006B7213" w:rsidRDefault="006B7213" w:rsidP="006B7213">
      <w:pPr>
        <w:ind w:left="0" w:firstLine="0"/>
        <w:rPr>
          <w:sz w:val="20"/>
          <w:szCs w:val="20"/>
        </w:rPr>
      </w:pPr>
    </w:p>
    <w:p w:rsidR="007E33DA" w:rsidRPr="006B7213" w:rsidRDefault="007E33DA" w:rsidP="006B7213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6B7213" w:rsidRPr="006B7213" w:rsidTr="006B7213">
        <w:tc>
          <w:tcPr>
            <w:tcW w:w="14400" w:type="dxa"/>
            <w:gridSpan w:val="2"/>
            <w:shd w:val="clear" w:color="auto" w:fill="BFBFBF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4"/>
                <w:szCs w:val="24"/>
              </w:rPr>
            </w:pPr>
            <w:r w:rsidRPr="006B7213">
              <w:rPr>
                <w:b/>
                <w:sz w:val="24"/>
                <w:szCs w:val="24"/>
              </w:rPr>
              <w:t>Texts for independent reading or for class read aloud to support the content</w:t>
            </w:r>
          </w:p>
        </w:tc>
      </w:tr>
      <w:tr w:rsidR="006B7213" w:rsidRPr="006B7213" w:rsidTr="006B7213">
        <w:tc>
          <w:tcPr>
            <w:tcW w:w="7200" w:type="dxa"/>
            <w:shd w:val="clear" w:color="auto" w:fill="BFBFBF"/>
            <w:noWrap/>
          </w:tcPr>
          <w:p w:rsidR="006B7213" w:rsidRDefault="006B7213" w:rsidP="006B721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Informational/Non-Fiction</w:t>
            </w:r>
          </w:p>
          <w:p w:rsidR="00AF0430" w:rsidRPr="006B7213" w:rsidRDefault="00AF0430" w:rsidP="006B721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Lexile</w:t>
            </w:r>
            <w:proofErr w:type="spellEnd"/>
            <w:r>
              <w:rPr>
                <w:b/>
                <w:sz w:val="20"/>
                <w:szCs w:val="20"/>
              </w:rPr>
              <w:t xml:space="preserve"> Range for 4</w:t>
            </w:r>
            <w:r w:rsidRPr="00AF043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&amp; 5</w:t>
            </w:r>
            <w:r w:rsidRPr="00AF043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Grade:  770-980</w:t>
            </w:r>
          </w:p>
        </w:tc>
        <w:tc>
          <w:tcPr>
            <w:tcW w:w="7200" w:type="dxa"/>
            <w:shd w:val="clear" w:color="auto" w:fill="BFBFBF"/>
            <w:noWrap/>
          </w:tcPr>
          <w:p w:rsidR="006B7213" w:rsidRDefault="006B7213" w:rsidP="006B721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Fiction</w:t>
            </w:r>
          </w:p>
          <w:p w:rsidR="00AF0430" w:rsidRPr="006B7213" w:rsidRDefault="00AF0430" w:rsidP="006B7213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Lexile</w:t>
            </w:r>
            <w:proofErr w:type="spellEnd"/>
            <w:r>
              <w:rPr>
                <w:b/>
                <w:sz w:val="20"/>
                <w:szCs w:val="20"/>
              </w:rPr>
              <w:t xml:space="preserve"> Range for 4</w:t>
            </w:r>
            <w:r w:rsidRPr="00AF043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&amp; 5</w:t>
            </w:r>
            <w:r w:rsidRPr="00AF043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Grade:  770-980</w:t>
            </w:r>
          </w:p>
        </w:tc>
      </w:tr>
      <w:tr w:rsidR="006B7213" w:rsidRPr="006B7213" w:rsidTr="006B7213">
        <w:tc>
          <w:tcPr>
            <w:tcW w:w="7200" w:type="dxa"/>
            <w:shd w:val="clear" w:color="auto" w:fill="auto"/>
            <w:noWrap/>
          </w:tcPr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Little Rock Girl, 1957</w:t>
            </w:r>
            <w:r w:rsidR="00FC160F">
              <w:rPr>
                <w:rFonts w:asciiTheme="minorHAnsi" w:hAnsiTheme="minorHAnsi"/>
                <w:sz w:val="20"/>
                <w:szCs w:val="20"/>
              </w:rPr>
              <w:t xml:space="preserve"> by Shelley Maria </w:t>
            </w:r>
            <w:proofErr w:type="spellStart"/>
            <w:r w:rsidR="00FC160F">
              <w:rPr>
                <w:rFonts w:asciiTheme="minorHAnsi" w:hAnsiTheme="minorHAnsi"/>
                <w:sz w:val="20"/>
                <w:szCs w:val="20"/>
              </w:rPr>
              <w:t>Tougas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3E5D7D"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 w:rsidR="003E5D7D">
              <w:rPr>
                <w:rFonts w:asciiTheme="minorHAnsi" w:hAnsiTheme="minorHAnsi"/>
                <w:sz w:val="20"/>
                <w:szCs w:val="20"/>
              </w:rPr>
              <w:t xml:space="preserve"> =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1010)</w:t>
            </w:r>
          </w:p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Kid’s on Strike</w:t>
            </w:r>
            <w:r w:rsidR="009D498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FC160F">
              <w:rPr>
                <w:rFonts w:asciiTheme="minorHAnsi" w:hAnsiTheme="minorHAnsi"/>
                <w:sz w:val="20"/>
                <w:szCs w:val="20"/>
              </w:rPr>
              <w:t xml:space="preserve">by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Susan Campbell </w:t>
            </w:r>
            <w:proofErr w:type="spellStart"/>
            <w:r w:rsidR="009D498B">
              <w:rPr>
                <w:rFonts w:asciiTheme="minorHAnsi" w:hAnsiTheme="minorHAnsi"/>
                <w:sz w:val="20"/>
                <w:szCs w:val="20"/>
              </w:rPr>
              <w:t>Bartoletti</w:t>
            </w:r>
            <w:proofErr w:type="spellEnd"/>
            <w:r w:rsidR="009D49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="003E5D7D"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 w:rsidR="003E5D7D">
              <w:rPr>
                <w:rFonts w:asciiTheme="minorHAnsi" w:hAnsiTheme="minorHAnsi"/>
                <w:sz w:val="20"/>
                <w:szCs w:val="20"/>
              </w:rPr>
              <w:t xml:space="preserve"> = 920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Years of Dust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="00FC160F">
              <w:rPr>
                <w:rFonts w:asciiTheme="minorHAnsi" w:hAnsiTheme="minorHAnsi"/>
                <w:i/>
                <w:sz w:val="20"/>
                <w:szCs w:val="20"/>
              </w:rPr>
              <w:t xml:space="preserve">The Story of the Dust Bowl </w:t>
            </w:r>
            <w:r w:rsidR="00FC160F">
              <w:rPr>
                <w:rFonts w:asciiTheme="minorHAnsi" w:hAnsiTheme="minorHAnsi"/>
                <w:sz w:val="20"/>
                <w:szCs w:val="20"/>
              </w:rPr>
              <w:t xml:space="preserve"> by Albert </w:t>
            </w:r>
            <w:proofErr w:type="spellStart"/>
            <w:r w:rsidR="00FC160F">
              <w:rPr>
                <w:rFonts w:asciiTheme="minorHAnsi" w:hAnsiTheme="minorHAnsi"/>
                <w:sz w:val="20"/>
                <w:szCs w:val="20"/>
              </w:rPr>
              <w:t>Marrin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3E5D7D"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 w:rsidR="003E5D7D">
              <w:rPr>
                <w:rFonts w:asciiTheme="minorHAnsi" w:hAnsiTheme="minorHAnsi"/>
                <w:sz w:val="20"/>
                <w:szCs w:val="20"/>
              </w:rPr>
              <w:t xml:space="preserve"> = 1040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Birmingham 1963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How a Photogra</w:t>
            </w:r>
            <w:r w:rsidR="00FC160F">
              <w:rPr>
                <w:rFonts w:asciiTheme="minorHAnsi" w:hAnsiTheme="minorHAnsi"/>
                <w:i/>
                <w:sz w:val="20"/>
                <w:szCs w:val="20"/>
              </w:rPr>
              <w:t xml:space="preserve">ph Rallied Civil Rights Support </w:t>
            </w:r>
            <w:r w:rsidR="00FC160F">
              <w:rPr>
                <w:rFonts w:asciiTheme="minorHAnsi" w:hAnsiTheme="minorHAnsi"/>
                <w:sz w:val="20"/>
                <w:szCs w:val="20"/>
              </w:rPr>
              <w:t xml:space="preserve">by Shelley Maria </w:t>
            </w:r>
            <w:proofErr w:type="spellStart"/>
            <w:r w:rsidR="00FC160F">
              <w:rPr>
                <w:rFonts w:asciiTheme="minorHAnsi" w:hAnsiTheme="minorHAnsi"/>
                <w:sz w:val="20"/>
                <w:szCs w:val="20"/>
              </w:rPr>
              <w:t>Tougas</w:t>
            </w:r>
            <w:proofErr w:type="spellEnd"/>
            <w:r w:rsidR="00FC16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="003E5D7D"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 w:rsidR="003E5D7D">
              <w:rPr>
                <w:rFonts w:asciiTheme="minorHAnsi" w:hAnsiTheme="minorHAnsi"/>
                <w:sz w:val="20"/>
                <w:szCs w:val="20"/>
              </w:rPr>
              <w:t xml:space="preserve"> = 980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FC497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28" w:history="1">
              <w:r w:rsidR="006B7213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http://teacher.depaul.edu/Reading_NONFICTION_Grade5.html</w:t>
              </w:r>
            </w:hyperlink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(one page </w:t>
            </w:r>
            <w:r w:rsidR="006618DF">
              <w:rPr>
                <w:rFonts w:asciiTheme="minorHAnsi" w:hAnsiTheme="minorHAnsi"/>
                <w:sz w:val="20"/>
                <w:szCs w:val="20"/>
              </w:rPr>
              <w:t>non-fiction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readings)</w:t>
            </w:r>
          </w:p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noWrap/>
          </w:tcPr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The Lions of Little Rock</w:t>
            </w:r>
            <w:r w:rsidR="003E5D7D">
              <w:rPr>
                <w:rFonts w:asciiTheme="minorHAnsi" w:hAnsiTheme="minorHAnsi"/>
                <w:sz w:val="20"/>
                <w:szCs w:val="20"/>
              </w:rPr>
              <w:t xml:space="preserve"> by Kristin Levine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="003E5D7D"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 w:rsidR="003E5D7D">
              <w:rPr>
                <w:rFonts w:asciiTheme="minorHAnsi" w:hAnsiTheme="minorHAnsi"/>
                <w:sz w:val="20"/>
                <w:szCs w:val="20"/>
              </w:rPr>
              <w:t xml:space="preserve"> =  630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Counting on Grace</w:t>
            </w:r>
            <w:r w:rsidR="003E5D7D">
              <w:rPr>
                <w:rFonts w:asciiTheme="minorHAnsi" w:hAnsiTheme="minorHAnsi"/>
                <w:sz w:val="20"/>
                <w:szCs w:val="20"/>
              </w:rPr>
              <w:t xml:space="preserve"> by Elizabeth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Winthrop (</w:t>
            </w:r>
            <w:proofErr w:type="spellStart"/>
            <w:r w:rsidR="003E5D7D"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 w:rsidR="003E5D7D">
              <w:rPr>
                <w:rFonts w:asciiTheme="minorHAnsi" w:hAnsiTheme="minorHAnsi"/>
                <w:sz w:val="20"/>
                <w:szCs w:val="20"/>
              </w:rPr>
              <w:t xml:space="preserve"> = 760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The Storm in the Barn</w:t>
            </w:r>
            <w:r w:rsidR="003E5D7D">
              <w:rPr>
                <w:rFonts w:asciiTheme="minorHAnsi" w:hAnsiTheme="minorHAnsi"/>
                <w:sz w:val="20"/>
                <w:szCs w:val="20"/>
              </w:rPr>
              <w:t xml:space="preserve"> by Matt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5D7D">
              <w:rPr>
                <w:rFonts w:asciiTheme="minorHAnsi" w:hAnsiTheme="minorHAnsi"/>
                <w:sz w:val="20"/>
                <w:szCs w:val="20"/>
              </w:rPr>
              <w:t xml:space="preserve">Phelan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(Graphic Novel:</w:t>
            </w:r>
            <w:r w:rsidR="003E5D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E5D7D"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 w:rsidR="003E5D7D">
              <w:rPr>
                <w:rFonts w:asciiTheme="minorHAnsi" w:hAnsiTheme="minorHAnsi"/>
                <w:sz w:val="20"/>
                <w:szCs w:val="20"/>
              </w:rPr>
              <w:t xml:space="preserve"> =  430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3E5D7D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The Watsons Go to Birmingham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Christopher Paul Curtis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1000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3E5D7D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Tuck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Everlasting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Natalie </w:t>
            </w:r>
            <w:r w:rsidR="006B7213" w:rsidRPr="003E5D7D">
              <w:rPr>
                <w:rFonts w:asciiTheme="minorHAnsi" w:hAnsiTheme="minorHAnsi"/>
                <w:sz w:val="20"/>
                <w:szCs w:val="20"/>
              </w:rPr>
              <w:t>Babbitt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770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3E5D7D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M.C. Higgins, the Great </w:t>
            </w:r>
            <w:r>
              <w:rPr>
                <w:rFonts w:asciiTheme="minorHAnsi" w:hAnsiTheme="minorHAnsi"/>
                <w:sz w:val="20"/>
                <w:szCs w:val="20"/>
              </w:rPr>
              <w:t>by Virginia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Hamilton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630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3E5D7D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Birchbark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House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Louise</w:t>
            </w:r>
            <w:r w:rsidR="006B7213" w:rsidRPr="009E43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B7213" w:rsidRPr="009E4373">
              <w:rPr>
                <w:rFonts w:asciiTheme="minorHAnsi" w:hAnsiTheme="minorHAnsi"/>
                <w:sz w:val="20"/>
                <w:szCs w:val="20"/>
              </w:rPr>
              <w:t>Erdrich</w:t>
            </w:r>
            <w:proofErr w:type="spellEnd"/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970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3E5D7D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Chains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Laurie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Halse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Anderson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780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Pr="009E4373" w:rsidRDefault="003E5D7D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Bud, Not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Buddy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Christopher Paul </w:t>
            </w:r>
            <w:r w:rsidR="006B7213" w:rsidRPr="003E5D7D">
              <w:rPr>
                <w:rFonts w:asciiTheme="minorHAnsi" w:hAnsiTheme="minorHAnsi"/>
                <w:sz w:val="20"/>
                <w:szCs w:val="20"/>
              </w:rPr>
              <w:t>Curtis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950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B7213" w:rsidRDefault="003E5D7D" w:rsidP="003E5D7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Witches’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Children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Patricia </w:t>
            </w:r>
            <w:r w:rsidR="006B7213" w:rsidRPr="003E5D7D">
              <w:rPr>
                <w:rFonts w:asciiTheme="minorHAnsi" w:hAnsiTheme="minorHAnsi"/>
                <w:sz w:val="20"/>
                <w:szCs w:val="20"/>
              </w:rPr>
              <w:t>Clapp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990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031F5" w:rsidRDefault="004031F5" w:rsidP="003E5D7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Number the Stars </w:t>
            </w:r>
            <w:r>
              <w:rPr>
                <w:rFonts w:asciiTheme="minorHAnsi" w:hAnsiTheme="minorHAnsi"/>
                <w:sz w:val="20"/>
                <w:szCs w:val="20"/>
              </w:rPr>
              <w:t>by Lois Lowry</w:t>
            </w:r>
            <w:r w:rsidR="00FE00C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FE00CC"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 w:rsidR="00FE00CC">
              <w:rPr>
                <w:rFonts w:asciiTheme="minorHAnsi" w:hAnsiTheme="minorHAnsi"/>
                <w:sz w:val="20"/>
                <w:szCs w:val="20"/>
              </w:rPr>
              <w:t xml:space="preserve"> = 670)</w:t>
            </w:r>
          </w:p>
          <w:p w:rsidR="00503CF1" w:rsidRPr="000E61A1" w:rsidRDefault="00503CF1" w:rsidP="00503CF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True Story of the Three Little Pigs</w:t>
            </w:r>
            <w:r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Jon </w:t>
            </w:r>
            <w:proofErr w:type="spellStart"/>
            <w:r w:rsidRPr="000E61A1">
              <w:rPr>
                <w:sz w:val="20"/>
                <w:szCs w:val="20"/>
              </w:rPr>
              <w:t>Scieszka</w:t>
            </w:r>
            <w:proofErr w:type="spellEnd"/>
            <w:r w:rsidRPr="000E61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(AD570L)</w:t>
            </w:r>
          </w:p>
          <w:p w:rsidR="00503CF1" w:rsidRPr="000E61A1" w:rsidRDefault="00503CF1" w:rsidP="00503CF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Hawk, I am Your Brother</w:t>
            </w:r>
            <w:r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Baylor Byrd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Unavailable)</w:t>
            </w:r>
          </w:p>
          <w:p w:rsidR="00503CF1" w:rsidRPr="000E61A1" w:rsidRDefault="00503CF1" w:rsidP="00503CF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The Great Gracie Chase: Stop That Dog</w:t>
            </w:r>
            <w:r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Cynthia </w:t>
            </w:r>
            <w:proofErr w:type="spellStart"/>
            <w:r w:rsidRPr="000E61A1">
              <w:rPr>
                <w:sz w:val="20"/>
                <w:szCs w:val="20"/>
              </w:rPr>
              <w:t>Rylant</w:t>
            </w:r>
            <w:proofErr w:type="spellEnd"/>
            <w:r w:rsidRPr="000E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Unavailable)</w:t>
            </w:r>
          </w:p>
          <w:p w:rsidR="00503CF1" w:rsidRPr="000E61A1" w:rsidRDefault="00503CF1" w:rsidP="00503CF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The Two Bad Ants</w:t>
            </w:r>
            <w:r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Chris Van </w:t>
            </w:r>
            <w:proofErr w:type="spellStart"/>
            <w:r w:rsidRPr="000E61A1">
              <w:rPr>
                <w:sz w:val="20"/>
                <w:szCs w:val="20"/>
              </w:rPr>
              <w:t>Allsburg</w:t>
            </w:r>
            <w:proofErr w:type="spellEnd"/>
            <w:r w:rsidRPr="000E61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(780=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level)</w:t>
            </w:r>
          </w:p>
          <w:p w:rsidR="00503CF1" w:rsidRDefault="00503CF1" w:rsidP="00503CF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 xml:space="preserve">The Great </w:t>
            </w:r>
            <w:proofErr w:type="spellStart"/>
            <w:r w:rsidRPr="000E61A1">
              <w:rPr>
                <w:i/>
                <w:sz w:val="20"/>
                <w:szCs w:val="20"/>
              </w:rPr>
              <w:t>Kapox</w:t>
            </w:r>
            <w:proofErr w:type="spellEnd"/>
            <w:r>
              <w:rPr>
                <w:sz w:val="20"/>
                <w:szCs w:val="20"/>
              </w:rPr>
              <w:t xml:space="preserve"> by</w:t>
            </w:r>
            <w:r w:rsidRPr="000E61A1">
              <w:rPr>
                <w:sz w:val="20"/>
                <w:szCs w:val="20"/>
              </w:rPr>
              <w:t xml:space="preserve"> Lynne Cherry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Unavailable)</w:t>
            </w:r>
          </w:p>
          <w:p w:rsidR="007E33DA" w:rsidRPr="004031F5" w:rsidRDefault="007E33DA" w:rsidP="00503CF1">
            <w:pPr>
              <w:ind w:left="288" w:hanging="288"/>
              <w:rPr>
                <w:sz w:val="20"/>
                <w:szCs w:val="20"/>
              </w:rPr>
            </w:pPr>
          </w:p>
        </w:tc>
      </w:tr>
    </w:tbl>
    <w:p w:rsidR="006B7213" w:rsidRDefault="006B7213" w:rsidP="006B7213">
      <w:pPr>
        <w:ind w:left="0" w:firstLine="0"/>
        <w:rPr>
          <w:sz w:val="28"/>
          <w:szCs w:val="20"/>
        </w:rPr>
      </w:pPr>
    </w:p>
    <w:p w:rsidR="007E33DA" w:rsidRPr="006B7213" w:rsidRDefault="007E33DA" w:rsidP="006B7213">
      <w:pPr>
        <w:ind w:left="0" w:firstLine="0"/>
        <w:rPr>
          <w:sz w:val="28"/>
          <w:szCs w:val="20"/>
        </w:rPr>
      </w:pPr>
    </w:p>
    <w:p w:rsidR="006B7213" w:rsidRPr="006B7213" w:rsidRDefault="006B7213" w:rsidP="006B7213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6B7213" w:rsidRPr="006B7213" w:rsidTr="00E76316">
        <w:tc>
          <w:tcPr>
            <w:tcW w:w="14400" w:type="dxa"/>
            <w:gridSpan w:val="5"/>
            <w:shd w:val="clear" w:color="auto" w:fill="BFBFBF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4"/>
                <w:szCs w:val="24"/>
              </w:rPr>
            </w:pPr>
            <w:r w:rsidRPr="006B7213">
              <w:rPr>
                <w:b/>
                <w:sz w:val="24"/>
                <w:szCs w:val="24"/>
              </w:rPr>
              <w:lastRenderedPageBreak/>
              <w:t>Ongoing Discipline-Specific Learning Experiences</w:t>
            </w:r>
          </w:p>
        </w:tc>
      </w:tr>
      <w:tr w:rsidR="006B7213" w:rsidRPr="006B7213" w:rsidTr="00E76316">
        <w:tc>
          <w:tcPr>
            <w:tcW w:w="488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6B7213" w:rsidRPr="006B7213" w:rsidRDefault="00565E3C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k</w:t>
            </w:r>
            <w:r w:rsidRPr="006B7213">
              <w:rPr>
                <w:sz w:val="20"/>
                <w:szCs w:val="20"/>
              </w:rPr>
              <w:t>now and apply grade-level phonics and word analysis skills in decoding w</w:t>
            </w:r>
            <w:r>
              <w:rPr>
                <w:sz w:val="20"/>
                <w:szCs w:val="20"/>
              </w:rPr>
              <w:t>ords</w:t>
            </w:r>
          </w:p>
        </w:tc>
        <w:tc>
          <w:tcPr>
            <w:tcW w:w="126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6B7213" w:rsidRPr="006B7213" w:rsidRDefault="00FC4973" w:rsidP="00C35B2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A51054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http://www.fcrr.org/for-educators/sca_cc_rfs_3-5.asp</w:t>
              </w:r>
            </w:hyperlink>
            <w:r w:rsidR="00A51054"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480249">
              <w:rPr>
                <w:rFonts w:asciiTheme="minorHAnsi" w:hAnsiTheme="minorHAnsi"/>
                <w:sz w:val="20"/>
                <w:szCs w:val="20"/>
              </w:rPr>
              <w:t xml:space="preserve">Decoding activities </w:t>
            </w:r>
            <w:r w:rsidR="001D297F">
              <w:rPr>
                <w:rFonts w:asciiTheme="minorHAnsi" w:hAnsiTheme="minorHAnsi"/>
                <w:sz w:val="20"/>
                <w:szCs w:val="20"/>
              </w:rPr>
              <w:t>for 3rd – 5</w:t>
            </w:r>
            <w:r w:rsidR="001D297F" w:rsidRPr="001D297F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1D297F">
              <w:rPr>
                <w:rFonts w:asciiTheme="minorHAnsi" w:hAnsiTheme="minorHAnsi"/>
                <w:sz w:val="20"/>
                <w:szCs w:val="20"/>
              </w:rPr>
              <w:t xml:space="preserve"> Grade </w:t>
            </w:r>
            <w:r w:rsidR="00A51054" w:rsidRPr="009E4373">
              <w:rPr>
                <w:rFonts w:asciiTheme="minorHAnsi" w:hAnsiTheme="minorHAnsi"/>
                <w:sz w:val="20"/>
                <w:szCs w:val="20"/>
              </w:rPr>
              <w:t>from Florida Center for Reading Research)</w:t>
            </w:r>
          </w:p>
        </w:tc>
      </w:tr>
      <w:tr w:rsidR="006B7213" w:rsidRPr="006B7213" w:rsidTr="00E76316">
        <w:tc>
          <w:tcPr>
            <w:tcW w:w="488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6B7213" w:rsidRPr="006B7213" w:rsidRDefault="00C35B2D" w:rsidP="006B721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 in teacher resources</w:t>
            </w:r>
            <w:r w:rsidR="002D5AB0">
              <w:rPr>
                <w:sz w:val="20"/>
                <w:szCs w:val="20"/>
              </w:rPr>
              <w:t xml:space="preserve"> above</w:t>
            </w:r>
          </w:p>
        </w:tc>
      </w:tr>
      <w:tr w:rsidR="006B7213" w:rsidRPr="006B7213" w:rsidTr="00E76316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B7213" w:rsidRPr="00FB59AD" w:rsidRDefault="00565E3C" w:rsidP="007E33DA">
            <w:pPr>
              <w:ind w:left="288" w:hanging="288"/>
              <w:rPr>
                <w:rFonts w:asciiTheme="minorHAnsi" w:hAnsiTheme="minorHAnsi"/>
                <w:bCs/>
                <w:sz w:val="20"/>
                <w:szCs w:val="20"/>
              </w:rPr>
            </w:pPr>
            <w:r w:rsidRPr="006B7213">
              <w:rPr>
                <w:bCs/>
                <w:sz w:val="20"/>
                <w:szCs w:val="20"/>
              </w:rPr>
              <w:t xml:space="preserve">Use combined knowledge of all letter-sound correspondences, syllabication patterns, and morphology (e.g., roots and affixes) to read accurately unfamiliar multisyllabic words in context and out of context. </w:t>
            </w:r>
            <w:hyperlink r:id="rId30" w:history="1">
              <w:r w:rsidRPr="006B7213">
                <w:rPr>
                  <w:rStyle w:val="Hyperlink"/>
                  <w:bCs/>
                  <w:sz w:val="20"/>
                  <w:szCs w:val="20"/>
                </w:rPr>
                <w:t>CCSS.RF.5.3a</w:t>
              </w:r>
            </w:hyperlink>
            <w:r w:rsidRPr="006B7213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6B7213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6B7213" w:rsidRPr="006B7213" w:rsidRDefault="001B203C" w:rsidP="00FF7C3C">
            <w:pPr>
              <w:tabs>
                <w:tab w:val="left" w:pos="1320"/>
              </w:tabs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demonstrate comprehension through discussion, read </w:t>
            </w:r>
            <w:proofErr w:type="spellStart"/>
            <w:r>
              <w:rPr>
                <w:sz w:val="20"/>
                <w:szCs w:val="20"/>
              </w:rPr>
              <w:t>alouds</w:t>
            </w:r>
            <w:proofErr w:type="spellEnd"/>
            <w:r>
              <w:rPr>
                <w:sz w:val="20"/>
                <w:szCs w:val="20"/>
              </w:rPr>
              <w:t xml:space="preserve">, and checks for understanding throughout the Learning Experiences.  </w:t>
            </w:r>
          </w:p>
        </w:tc>
      </w:tr>
      <w:tr w:rsidR="006B7213" w:rsidRPr="006B7213" w:rsidTr="00E76316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6B7213" w:rsidRPr="006B7213" w:rsidRDefault="006B7213" w:rsidP="007E33DA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6B7213" w:rsidRPr="006B7213" w:rsidTr="00E76316"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color w:val="FFFFFF"/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B7213" w:rsidRPr="006B7213" w:rsidRDefault="00565E3C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r</w:t>
            </w:r>
            <w:r w:rsidRPr="006B7213">
              <w:rPr>
                <w:sz w:val="20"/>
                <w:szCs w:val="20"/>
              </w:rPr>
              <w:t>ead with sufficient accuracy and fluency to support comprehension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tcBorders>
              <w:top w:val="single" w:sz="4" w:space="0" w:color="auto"/>
            </w:tcBorders>
            <w:shd w:val="clear" w:color="auto" w:fill="auto"/>
          </w:tcPr>
          <w:p w:rsidR="00A51054" w:rsidRDefault="00FC4973" w:rsidP="00A51054">
            <w:pPr>
              <w:ind w:left="288" w:hanging="288"/>
            </w:pPr>
            <w:hyperlink r:id="rId31" w:history="1">
              <w:r w:rsidR="00A51054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http://www.achievethecore.org/page/886/fluency-packet-for-the-4-5-grade-band</w:t>
              </w:r>
            </w:hyperlink>
            <w:r w:rsidR="00A51054" w:rsidRPr="009E4373">
              <w:rPr>
                <w:rFonts w:asciiTheme="minorHAnsi" w:hAnsiTheme="minorHAnsi"/>
                <w:sz w:val="20"/>
                <w:szCs w:val="20"/>
              </w:rPr>
              <w:t xml:space="preserve"> (fluency packet from Achieve the Core)</w:t>
            </w:r>
          </w:p>
          <w:p w:rsidR="006B7213" w:rsidRPr="006B7213" w:rsidRDefault="00FC4973" w:rsidP="001D297F">
            <w:pPr>
              <w:ind w:left="288" w:hanging="288"/>
              <w:rPr>
                <w:sz w:val="20"/>
                <w:szCs w:val="20"/>
              </w:rPr>
            </w:pPr>
            <w:hyperlink r:id="rId32" w:history="1">
              <w:r w:rsidR="00A51054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http://www.fcrr.org/for-educators/sca_cc_rfs_3-5.asp</w:t>
              </w:r>
            </w:hyperlink>
            <w:r w:rsidR="00A51054"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hyperlink r:id="rId33" w:history="1">
              <w:r w:rsidR="002D5AB0" w:rsidRPr="004C06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http://www.fcrr.org/for-educators/sca_cc_rfs_3-5.asp</w:t>
              </w:r>
            </w:hyperlink>
            <w:r w:rsidR="001D297F" w:rsidRPr="009E43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D297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D297F"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r w:rsidR="001D297F">
              <w:rPr>
                <w:rFonts w:asciiTheme="minorHAnsi" w:hAnsiTheme="minorHAnsi"/>
                <w:sz w:val="20"/>
                <w:szCs w:val="20"/>
              </w:rPr>
              <w:t>Decoding activities for 3rd – 5</w:t>
            </w:r>
            <w:r w:rsidR="001D297F" w:rsidRPr="001D297F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1D297F">
              <w:rPr>
                <w:rFonts w:asciiTheme="minorHAnsi" w:hAnsiTheme="minorHAnsi"/>
                <w:sz w:val="20"/>
                <w:szCs w:val="20"/>
              </w:rPr>
              <w:t xml:space="preserve"> Grade </w:t>
            </w:r>
            <w:r w:rsidR="001D297F" w:rsidRPr="009E4373">
              <w:rPr>
                <w:rFonts w:asciiTheme="minorHAnsi" w:hAnsiTheme="minorHAnsi"/>
                <w:sz w:val="20"/>
                <w:szCs w:val="20"/>
              </w:rPr>
              <w:t>from Flor</w:t>
            </w:r>
            <w:r w:rsidR="001D297F">
              <w:rPr>
                <w:rFonts w:asciiTheme="minorHAnsi" w:hAnsiTheme="minorHAnsi"/>
                <w:sz w:val="20"/>
                <w:szCs w:val="20"/>
              </w:rPr>
              <w:t>ida Center for Reading Research</w:t>
            </w:r>
            <w:r w:rsidR="00A51054"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6B7213" w:rsidRPr="006B7213" w:rsidTr="00E76316">
        <w:tc>
          <w:tcPr>
            <w:tcW w:w="488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6B7213" w:rsidRPr="006B7213" w:rsidRDefault="002D5AB0" w:rsidP="006B721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 in teacher resources above</w:t>
            </w:r>
          </w:p>
        </w:tc>
      </w:tr>
      <w:tr w:rsidR="006B7213" w:rsidRPr="006B7213" w:rsidTr="00E76316">
        <w:tc>
          <w:tcPr>
            <w:tcW w:w="488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shd w:val="clear" w:color="auto" w:fill="auto"/>
            <w:noWrap/>
          </w:tcPr>
          <w:p w:rsidR="00565E3C" w:rsidRPr="009E4373" w:rsidRDefault="00565E3C" w:rsidP="007E33DA">
            <w:pPr>
              <w:tabs>
                <w:tab w:val="left" w:pos="381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 </w:t>
            </w:r>
            <w:hyperlink r:id="rId34" w:history="1">
              <w:r w:rsidRPr="009E4373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CCSS.RF.5.4a</w:t>
              </w:r>
            </w:hyperlink>
          </w:p>
          <w:p w:rsidR="00565E3C" w:rsidRPr="009E4373" w:rsidRDefault="00565E3C" w:rsidP="007E33DA">
            <w:pPr>
              <w:tabs>
                <w:tab w:val="left" w:pos="381"/>
              </w:tabs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Read grade-level prose and poetry orally with accuracy, appropriate rate, and expression </w:t>
            </w:r>
            <w:hyperlink r:id="rId35" w:history="1">
              <w:r w:rsidRPr="009E4373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CCSS.RF.5.4b</w:t>
              </w:r>
            </w:hyperlink>
            <w:r w:rsidRPr="009E4373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6B7213" w:rsidRPr="006B7213" w:rsidRDefault="00565E3C" w:rsidP="007E33DA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Use context to confirm or self-correct word recognition and understanding, rereading as necessary </w:t>
            </w:r>
            <w:hyperlink r:id="rId36" w:history="1">
              <w:r w:rsidRPr="009E4373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CCSS.RF.5.4c</w:t>
              </w:r>
            </w:hyperlink>
          </w:p>
        </w:tc>
        <w:tc>
          <w:tcPr>
            <w:tcW w:w="126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6B7213" w:rsidRPr="006B7213" w:rsidRDefault="008A24EC" w:rsidP="006B721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demonstrate comprehension through discussion, read </w:t>
            </w:r>
            <w:proofErr w:type="spellStart"/>
            <w:r>
              <w:rPr>
                <w:sz w:val="20"/>
                <w:szCs w:val="20"/>
              </w:rPr>
              <w:t>alouds</w:t>
            </w:r>
            <w:proofErr w:type="spellEnd"/>
            <w:r>
              <w:rPr>
                <w:sz w:val="20"/>
                <w:szCs w:val="20"/>
              </w:rPr>
              <w:t xml:space="preserve">, and checks for understanding throughout the Learning Experiences.  </w:t>
            </w:r>
          </w:p>
        </w:tc>
      </w:tr>
      <w:tr w:rsidR="006B7213" w:rsidRPr="006B7213" w:rsidTr="00E76316">
        <w:tc>
          <w:tcPr>
            <w:tcW w:w="14400" w:type="dxa"/>
            <w:gridSpan w:val="5"/>
            <w:shd w:val="clear" w:color="auto" w:fill="BFBFBF"/>
            <w:noWrap/>
          </w:tcPr>
          <w:p w:rsidR="006B7213" w:rsidRPr="006B7213" w:rsidRDefault="006B7213" w:rsidP="007E33DA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6B7213" w:rsidRPr="006B7213" w:rsidTr="00E76316">
        <w:tc>
          <w:tcPr>
            <w:tcW w:w="488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3.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6B7213" w:rsidRPr="006B7213" w:rsidRDefault="002D5AB0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w</w:t>
            </w:r>
            <w:r w:rsidR="006B7213" w:rsidRPr="006B7213">
              <w:rPr>
                <w:sz w:val="20"/>
                <w:szCs w:val="20"/>
              </w:rPr>
              <w:t xml:space="preserve">riting </w:t>
            </w:r>
            <w:r>
              <w:rPr>
                <w:sz w:val="20"/>
                <w:szCs w:val="20"/>
              </w:rPr>
              <w:t xml:space="preserve">using </w:t>
            </w:r>
            <w:r w:rsidR="006B7213" w:rsidRPr="006B7213">
              <w:rPr>
                <w:sz w:val="20"/>
                <w:szCs w:val="20"/>
              </w:rPr>
              <w:t xml:space="preserve">conventions and grammar effectively communicate </w:t>
            </w:r>
          </w:p>
        </w:tc>
        <w:tc>
          <w:tcPr>
            <w:tcW w:w="126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6B7213" w:rsidRDefault="00FC4973" w:rsidP="006B7213">
            <w:pPr>
              <w:ind w:left="288" w:hanging="288"/>
              <w:rPr>
                <w:sz w:val="20"/>
                <w:szCs w:val="20"/>
              </w:rPr>
            </w:pPr>
            <w:hyperlink r:id="rId37" w:history="1">
              <w:r w:rsidR="007C143E" w:rsidRPr="004C06D6">
                <w:rPr>
                  <w:rStyle w:val="Hyperlink"/>
                  <w:sz w:val="20"/>
                  <w:szCs w:val="20"/>
                </w:rPr>
                <w:t>http://www.readwritethink.org/classroom-resources/lesson-plans/peer-edit-with-perfection-786.html</w:t>
              </w:r>
            </w:hyperlink>
            <w:r w:rsidR="007C143E">
              <w:rPr>
                <w:sz w:val="20"/>
                <w:szCs w:val="20"/>
              </w:rPr>
              <w:t xml:space="preserve"> (Peer editing lesson plan from readwritethink.org)</w:t>
            </w:r>
          </w:p>
          <w:p w:rsidR="00F430EA" w:rsidRDefault="00FC4973" w:rsidP="006B7213">
            <w:pPr>
              <w:ind w:left="288" w:hanging="288"/>
              <w:rPr>
                <w:sz w:val="20"/>
                <w:szCs w:val="20"/>
              </w:rPr>
            </w:pPr>
            <w:hyperlink r:id="rId38" w:history="1">
              <w:r w:rsidR="00F430EA" w:rsidRPr="004C06D6">
                <w:rPr>
                  <w:rStyle w:val="Hyperlink"/>
                  <w:sz w:val="20"/>
                  <w:szCs w:val="20"/>
                </w:rPr>
                <w:t>http://www.readwritethink.org/classroom-resources/lesson-plans/choosing-clear-varied-dialogue-291.html</w:t>
              </w:r>
            </w:hyperlink>
            <w:r w:rsidR="00F430EA">
              <w:rPr>
                <w:sz w:val="20"/>
                <w:szCs w:val="20"/>
              </w:rPr>
              <w:t xml:space="preserve"> (Using dialogue lesson plan from readwritethink.org)</w:t>
            </w:r>
          </w:p>
          <w:p w:rsidR="007E33DA" w:rsidRPr="006B7213" w:rsidRDefault="00FC4973" w:rsidP="00E76316">
            <w:pPr>
              <w:ind w:left="288" w:hanging="288"/>
              <w:rPr>
                <w:sz w:val="20"/>
                <w:szCs w:val="20"/>
              </w:rPr>
            </w:pPr>
            <w:hyperlink r:id="rId39" w:history="1">
              <w:r w:rsidR="00AC770F" w:rsidRPr="004C06D6">
                <w:rPr>
                  <w:rStyle w:val="Hyperlink"/>
                  <w:sz w:val="20"/>
                  <w:szCs w:val="20"/>
                </w:rPr>
                <w:t>http://www.readwritethink.org/professional-development/strategy-guides/peer-review-30145.html</w:t>
              </w:r>
            </w:hyperlink>
            <w:r w:rsidR="00AC770F">
              <w:rPr>
                <w:sz w:val="20"/>
                <w:szCs w:val="20"/>
              </w:rPr>
              <w:t xml:space="preserve"> (Peer review from readwritethink.org)</w:t>
            </w:r>
          </w:p>
        </w:tc>
      </w:tr>
      <w:tr w:rsidR="006B7213" w:rsidRPr="006B7213" w:rsidTr="00E76316">
        <w:tc>
          <w:tcPr>
            <w:tcW w:w="488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6B7213" w:rsidRPr="006B7213" w:rsidRDefault="002B0BBC" w:rsidP="006B721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 in teacher resources</w:t>
            </w:r>
          </w:p>
        </w:tc>
      </w:tr>
      <w:tr w:rsidR="006B7213" w:rsidRPr="006B7213" w:rsidTr="00E76316">
        <w:tc>
          <w:tcPr>
            <w:tcW w:w="488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shd w:val="clear" w:color="auto" w:fill="auto"/>
            <w:noWrap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6B7213" w:rsidRPr="006B7213" w:rsidRDefault="002B0BBC" w:rsidP="006B721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demonstrate command of mechanics and grammar through the revision and editing process and in peer and teacher conferences.  </w:t>
            </w:r>
          </w:p>
        </w:tc>
      </w:tr>
      <w:tr w:rsidR="006B7213" w:rsidRPr="006B7213" w:rsidTr="00E76316">
        <w:tc>
          <w:tcPr>
            <w:tcW w:w="14400" w:type="dxa"/>
            <w:gridSpan w:val="5"/>
            <w:shd w:val="clear" w:color="auto" w:fill="BFBFBF"/>
            <w:noWrap/>
          </w:tcPr>
          <w:p w:rsidR="006B7213" w:rsidRPr="006B7213" w:rsidRDefault="006B7213" w:rsidP="006B7213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FD1179" w:rsidRPr="006B7213" w:rsidRDefault="00FD1179" w:rsidP="006B7213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6B7213" w:rsidRPr="006B7213" w:rsidTr="006B7213">
        <w:tc>
          <w:tcPr>
            <w:tcW w:w="14400" w:type="dxa"/>
            <w:shd w:val="clear" w:color="auto" w:fill="BFBFBF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4"/>
                <w:szCs w:val="24"/>
              </w:rPr>
            </w:pPr>
            <w:r w:rsidRPr="006B7213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6B7213" w:rsidRPr="006B7213" w:rsidTr="006B7213">
        <w:tc>
          <w:tcPr>
            <w:tcW w:w="14400" w:type="dxa"/>
            <w:shd w:val="clear" w:color="auto" w:fill="auto"/>
            <w:noWrap/>
          </w:tcPr>
          <w:p w:rsidR="006B7213" w:rsidRPr="006B7213" w:rsidRDefault="006B7213" w:rsidP="007E33D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should know</w:t>
            </w:r>
            <w:r w:rsidR="00573F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B1335">
              <w:rPr>
                <w:rFonts w:asciiTheme="minorHAnsi" w:hAnsiTheme="minorHAnsi"/>
                <w:sz w:val="20"/>
                <w:szCs w:val="20"/>
              </w:rPr>
              <w:t>b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asic literary elements for narrative</w:t>
            </w:r>
            <w:r w:rsidR="008B1335">
              <w:rPr>
                <w:rFonts w:asciiTheme="minorHAnsi" w:hAnsiTheme="minorHAnsi"/>
                <w:sz w:val="20"/>
                <w:szCs w:val="20"/>
              </w:rPr>
              <w:t>, 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ext features </w:t>
            </w:r>
            <w:r w:rsidR="008B1335">
              <w:rPr>
                <w:rFonts w:asciiTheme="minorHAnsi" w:hAnsiTheme="minorHAnsi"/>
                <w:sz w:val="20"/>
                <w:szCs w:val="20"/>
              </w:rPr>
              <w:t>and other elements of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18DF">
              <w:rPr>
                <w:rFonts w:asciiTheme="minorHAnsi" w:hAnsiTheme="minorHAnsi"/>
                <w:sz w:val="20"/>
                <w:szCs w:val="20"/>
              </w:rPr>
              <w:t>non-fiction</w:t>
            </w:r>
            <w:r w:rsidR="008B1335">
              <w:rPr>
                <w:rFonts w:asciiTheme="minorHAnsi" w:hAnsiTheme="minorHAnsi"/>
                <w:sz w:val="20"/>
                <w:szCs w:val="20"/>
              </w:rPr>
              <w:t xml:space="preserve"> and informational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texts</w:t>
            </w:r>
            <w:r w:rsidR="008B1335">
              <w:rPr>
                <w:rFonts w:asciiTheme="minorHAnsi" w:hAnsiTheme="minorHAnsi"/>
                <w:sz w:val="20"/>
                <w:szCs w:val="20"/>
              </w:rPr>
              <w:t xml:space="preserve">, basic researching skills, </w:t>
            </w:r>
            <w:r w:rsidR="002B0BBC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8B1335">
              <w:rPr>
                <w:rFonts w:asciiTheme="minorHAnsi" w:hAnsiTheme="minorHAnsi"/>
                <w:sz w:val="20"/>
                <w:szCs w:val="20"/>
              </w:rPr>
              <w:t>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he writing process from planning through polished piece</w:t>
            </w:r>
            <w:r w:rsidR="008B133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6B7213" w:rsidRPr="006B7213" w:rsidRDefault="006B7213" w:rsidP="006B721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6B7213" w:rsidRPr="006B7213" w:rsidTr="006B7213">
        <w:tc>
          <w:tcPr>
            <w:tcW w:w="14781" w:type="dxa"/>
            <w:gridSpan w:val="3"/>
            <w:shd w:val="clear" w:color="auto" w:fill="A6A6A6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7E33DA" w:rsidRPr="006B7213" w:rsidTr="007E33DA">
        <w:tc>
          <w:tcPr>
            <w:tcW w:w="14781" w:type="dxa"/>
            <w:gridSpan w:val="3"/>
            <w:shd w:val="clear" w:color="auto" w:fill="D9D9D9"/>
            <w:noWrap/>
          </w:tcPr>
          <w:p w:rsidR="007E33DA" w:rsidRPr="00FD1179" w:rsidRDefault="007E33DA" w:rsidP="00FD1179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FD1179">
              <w:rPr>
                <w:sz w:val="28"/>
                <w:szCs w:val="28"/>
              </w:rPr>
              <w:t>The teacher may facilitate class discussion so that students can understand the underlying factors that create conflict and be able to define external and internal conflict.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Pr="006B7213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Conflict can reveal disagreements and provide unique opportunities to bring</w:t>
            </w:r>
            <w:r w:rsidR="007E33DA">
              <w:rPr>
                <w:rFonts w:asciiTheme="minorHAnsi" w:hAnsiTheme="minorHAnsi"/>
                <w:sz w:val="20"/>
                <w:szCs w:val="20"/>
              </w:rPr>
              <w:t xml:space="preserve"> about positive forms of change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Default="00FC4973" w:rsidP="006B7213">
            <w:pPr>
              <w:ind w:left="288" w:hanging="288"/>
              <w:rPr>
                <w:sz w:val="20"/>
                <w:szCs w:val="20"/>
              </w:rPr>
            </w:pPr>
            <w:hyperlink r:id="rId40" w:history="1">
              <w:r w:rsidR="006B7213" w:rsidRPr="006B7213">
                <w:rPr>
                  <w:rStyle w:val="Hyperlink"/>
                  <w:sz w:val="20"/>
                  <w:szCs w:val="20"/>
                </w:rPr>
                <w:t>http://www.slideshare.net/gherm6/conflict-in-literature1</w:t>
              </w:r>
            </w:hyperlink>
            <w:r w:rsidR="006B7213" w:rsidRPr="006B7213">
              <w:rPr>
                <w:sz w:val="20"/>
                <w:szCs w:val="20"/>
                <w:u w:val="single"/>
              </w:rPr>
              <w:t xml:space="preserve"> </w:t>
            </w:r>
            <w:r w:rsidR="00BD176F">
              <w:rPr>
                <w:sz w:val="20"/>
                <w:szCs w:val="20"/>
              </w:rPr>
              <w:t>(C</w:t>
            </w:r>
            <w:r w:rsidR="006B7213" w:rsidRPr="006B7213">
              <w:rPr>
                <w:sz w:val="20"/>
                <w:szCs w:val="20"/>
              </w:rPr>
              <w:t>onflict</w:t>
            </w:r>
            <w:r w:rsidR="00DA565E">
              <w:rPr>
                <w:sz w:val="20"/>
                <w:szCs w:val="20"/>
              </w:rPr>
              <w:t xml:space="preserve"> in literature</w:t>
            </w:r>
            <w:r w:rsidR="006B7213" w:rsidRPr="006B7213">
              <w:rPr>
                <w:sz w:val="20"/>
                <w:szCs w:val="20"/>
              </w:rPr>
              <w:t>)</w:t>
            </w:r>
          </w:p>
          <w:p w:rsidR="00BD176F" w:rsidRPr="006B7213" w:rsidRDefault="00FC4973" w:rsidP="006B7213">
            <w:pPr>
              <w:ind w:left="288" w:hanging="288"/>
              <w:rPr>
                <w:sz w:val="20"/>
                <w:szCs w:val="20"/>
              </w:rPr>
            </w:pPr>
            <w:hyperlink r:id="rId41" w:history="1">
              <w:r w:rsidR="00BD176F" w:rsidRPr="00AF2502">
                <w:rPr>
                  <w:rStyle w:val="Hyperlink"/>
                  <w:sz w:val="20"/>
                  <w:szCs w:val="20"/>
                </w:rPr>
                <w:t>http://www.slideshare.net/146online/5th-grade-narrative-elements</w:t>
              </w:r>
            </w:hyperlink>
            <w:r w:rsidR="00BD176F">
              <w:rPr>
                <w:sz w:val="20"/>
                <w:szCs w:val="20"/>
              </w:rPr>
              <w:t xml:space="preserve"> (Narrative elements)</w:t>
            </w:r>
          </w:p>
          <w:p w:rsidR="006B7213" w:rsidRPr="008E344E" w:rsidRDefault="00FC4973" w:rsidP="006B7213">
            <w:pPr>
              <w:ind w:left="288" w:hanging="288"/>
              <w:rPr>
                <w:sz w:val="20"/>
                <w:szCs w:val="20"/>
              </w:rPr>
            </w:pPr>
            <w:hyperlink r:id="rId42" w:history="1">
              <w:r w:rsidR="006B7213" w:rsidRPr="006B7213">
                <w:rPr>
                  <w:rStyle w:val="Hyperlink"/>
                  <w:sz w:val="20"/>
                  <w:szCs w:val="20"/>
                </w:rPr>
                <w:t>http://www.kimskorner4teachertalk.com/readingliterature/literary_elements_devices/conflict.htm</w:t>
              </w:r>
            </w:hyperlink>
            <w:r w:rsidR="008E344E">
              <w:rPr>
                <w:rStyle w:val="Hyperlink"/>
                <w:sz w:val="20"/>
                <w:szCs w:val="20"/>
              </w:rPr>
              <w:t xml:space="preserve"> </w:t>
            </w:r>
            <w:r w:rsidR="00BD176F">
              <w:rPr>
                <w:rStyle w:val="Hyperlink"/>
                <w:color w:val="auto"/>
                <w:sz w:val="20"/>
                <w:szCs w:val="20"/>
                <w:u w:val="none"/>
              </w:rPr>
              <w:t>(O</w:t>
            </w:r>
            <w:r w:rsidR="008E344E" w:rsidRPr="00F16E68">
              <w:rPr>
                <w:rStyle w:val="Hyperlink"/>
                <w:color w:val="auto"/>
                <w:sz w:val="20"/>
                <w:szCs w:val="20"/>
                <w:u w:val="none"/>
              </w:rPr>
              <w:t>ffers definitions and activities</w:t>
            </w:r>
            <w:r w:rsidR="00F95D94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for studying conflict</w:t>
            </w:r>
            <w:r w:rsidR="008E344E" w:rsidRPr="00F16E68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  <w:p w:rsidR="006B7213" w:rsidRDefault="00FC4973" w:rsidP="006B7213">
            <w:pPr>
              <w:ind w:left="288" w:hanging="288"/>
              <w:rPr>
                <w:sz w:val="20"/>
                <w:szCs w:val="20"/>
              </w:rPr>
            </w:pPr>
            <w:hyperlink r:id="rId43" w:history="1">
              <w:r w:rsidR="006B7213" w:rsidRPr="006B7213">
                <w:rPr>
                  <w:rStyle w:val="Hyperlink"/>
                  <w:sz w:val="20"/>
                  <w:szCs w:val="20"/>
                </w:rPr>
                <w:t>http://www.d11.org/Instruction/Literacy.LanguageArts/Pages/Six-Step-Academic-Vocabulary-Instruction.aspx</w:t>
              </w:r>
            </w:hyperlink>
            <w:r w:rsidR="006B7213" w:rsidRPr="006B7213">
              <w:rPr>
                <w:sz w:val="20"/>
                <w:szCs w:val="20"/>
              </w:rPr>
              <w:t xml:space="preserve"> </w:t>
            </w:r>
            <w:r w:rsidR="006B7213">
              <w:rPr>
                <w:sz w:val="20"/>
                <w:szCs w:val="20"/>
              </w:rPr>
              <w:t>(</w:t>
            </w:r>
            <w:proofErr w:type="spellStart"/>
            <w:r w:rsidR="006B7213" w:rsidRPr="006B7213">
              <w:rPr>
                <w:sz w:val="20"/>
                <w:szCs w:val="20"/>
              </w:rPr>
              <w:t>Marz</w:t>
            </w:r>
            <w:r w:rsidR="006B7213">
              <w:rPr>
                <w:sz w:val="20"/>
                <w:szCs w:val="20"/>
              </w:rPr>
              <w:t>ano</w:t>
            </w:r>
            <w:proofErr w:type="spellEnd"/>
            <w:r w:rsidR="006B7213">
              <w:rPr>
                <w:sz w:val="20"/>
                <w:szCs w:val="20"/>
              </w:rPr>
              <w:t xml:space="preserve"> 6-step vocabulary process)</w:t>
            </w:r>
          </w:p>
          <w:p w:rsidR="00397E51" w:rsidRDefault="00FC4973" w:rsidP="00E60CA9">
            <w:pPr>
              <w:ind w:left="360"/>
              <w:rPr>
                <w:color w:val="000000"/>
                <w:sz w:val="20"/>
                <w:szCs w:val="20"/>
              </w:rPr>
            </w:pPr>
            <w:hyperlink r:id="rId44" w:history="1">
              <w:r w:rsidR="00767D33">
                <w:rPr>
                  <w:rStyle w:val="Hyperlink"/>
                  <w:sz w:val="20"/>
                  <w:szCs w:val="20"/>
                </w:rPr>
                <w:t>http://www.schoolexpress.com/wordwalls/wordwalls.php</w:t>
              </w:r>
            </w:hyperlink>
            <w:r w:rsidR="00767D33">
              <w:rPr>
                <w:color w:val="000000"/>
                <w:sz w:val="20"/>
                <w:szCs w:val="20"/>
              </w:rPr>
              <w:t xml:space="preserve"> (Site to create word-wall flash cards)</w:t>
            </w:r>
          </w:p>
          <w:p w:rsidR="007E33DA" w:rsidRPr="002041D7" w:rsidRDefault="00FC4973" w:rsidP="00E76316">
            <w:pPr>
              <w:ind w:left="360"/>
              <w:rPr>
                <w:rFonts w:eastAsia="Times New Roman" w:cs="Tahoma"/>
                <w:color w:val="000000"/>
                <w:sz w:val="20"/>
                <w:szCs w:val="20"/>
              </w:rPr>
            </w:pPr>
            <w:hyperlink r:id="rId45" w:history="1">
              <w:r w:rsidR="002041D7" w:rsidRPr="002041D7">
                <w:rPr>
                  <w:rStyle w:val="Hyperlink"/>
                  <w:rFonts w:eastAsia="Times New Roman" w:cs="Tahoma"/>
                  <w:sz w:val="20"/>
                  <w:szCs w:val="20"/>
                </w:rPr>
                <w:t>http://www.thirdside.org/Apply.cfm</w:t>
              </w:r>
            </w:hyperlink>
            <w:r w:rsidR="002041D7" w:rsidRPr="002041D7">
              <w:rPr>
                <w:rFonts w:eastAsia="Times New Roman" w:cs="Tahoma"/>
                <w:color w:val="000000"/>
                <w:sz w:val="20"/>
                <w:szCs w:val="20"/>
              </w:rPr>
              <w:t xml:space="preserve"> (3rd Side; resource on conflict and conflict resolution)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Pr="006B7213" w:rsidRDefault="00E8050A" w:rsidP="006B721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13CCE" w:rsidRDefault="006B721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Students </w:t>
            </w:r>
            <w:r w:rsidR="00D13CCE">
              <w:rPr>
                <w:rFonts w:asciiTheme="minorHAnsi" w:hAnsiTheme="minorHAnsi"/>
                <w:sz w:val="20"/>
                <w:szCs w:val="20"/>
              </w:rPr>
              <w:t xml:space="preserve">will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complete graphic organizers that demonstrate their understanding of the </w:t>
            </w:r>
            <w:r w:rsidR="00CB18A9">
              <w:rPr>
                <w:rFonts w:asciiTheme="minorHAnsi" w:hAnsiTheme="minorHAnsi"/>
                <w:sz w:val="20"/>
                <w:szCs w:val="20"/>
              </w:rPr>
              <w:t>language of conflict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  <w:p w:rsidR="00D13CCE" w:rsidRDefault="00FC497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46" w:history="1">
              <w:r w:rsidR="00D13CCE" w:rsidRPr="00346C2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http://www.adlit.org/strategies/22369/</w:t>
              </w:r>
            </w:hyperlink>
            <w:r w:rsidR="00D13CC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D13CCE">
              <w:rPr>
                <w:rFonts w:asciiTheme="minorHAnsi" w:hAnsiTheme="minorHAnsi"/>
                <w:sz w:val="20"/>
                <w:szCs w:val="20"/>
              </w:rPr>
              <w:t>Frayer</w:t>
            </w:r>
            <w:proofErr w:type="spellEnd"/>
            <w:r w:rsidR="00D13CCE">
              <w:rPr>
                <w:rFonts w:asciiTheme="minorHAnsi" w:hAnsiTheme="minorHAnsi"/>
                <w:sz w:val="20"/>
                <w:szCs w:val="20"/>
              </w:rPr>
              <w:t xml:space="preserve"> Model)</w:t>
            </w:r>
          </w:p>
          <w:p w:rsidR="006B7213" w:rsidRDefault="00FC4973" w:rsidP="00AE6AC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47" w:history="1">
              <w:r w:rsidR="00D13CCE" w:rsidRPr="00346C2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http://www.d11.org/Instruction/Literacy.LanguageArts/Academic%20Vocabulary/Academic%20Vocab%20Strategies/6-step%20organizer.pdf</w:t>
              </w:r>
            </w:hyperlink>
            <w:r w:rsidR="00D13CC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D13CCE">
              <w:rPr>
                <w:rFonts w:asciiTheme="minorHAnsi" w:hAnsiTheme="minorHAnsi"/>
                <w:sz w:val="20"/>
                <w:szCs w:val="20"/>
              </w:rPr>
              <w:t>Marzano’s</w:t>
            </w:r>
            <w:proofErr w:type="spellEnd"/>
            <w:r w:rsidR="00D13CCE">
              <w:rPr>
                <w:rFonts w:asciiTheme="minorHAnsi" w:hAnsiTheme="minorHAnsi"/>
                <w:sz w:val="20"/>
                <w:szCs w:val="20"/>
              </w:rPr>
              <w:t xml:space="preserve"> Six-Step Organizer)</w:t>
            </w:r>
          </w:p>
          <w:p w:rsidR="007E33DA" w:rsidRPr="00AE6ACA" w:rsidRDefault="004D5E53" w:rsidP="00E7631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class will create a word wall for conflict vocabulary.</w:t>
            </w:r>
            <w:r w:rsidR="00996DB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48" w:history="1">
              <w:r w:rsidR="00996DB9" w:rsidRPr="004C06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http://www.readingrockets.org/strategies/word_walls</w:t>
              </w:r>
            </w:hyperlink>
            <w:r w:rsidR="00996DB9">
              <w:rPr>
                <w:rFonts w:asciiTheme="minorHAnsi" w:hAnsiTheme="minorHAnsi"/>
                <w:sz w:val="20"/>
                <w:szCs w:val="20"/>
              </w:rPr>
              <w:t xml:space="preserve"> (Word wall exemplars), </w:t>
            </w:r>
            <w:hyperlink r:id="rId49" w:history="1">
              <w:r w:rsidR="00996DB9">
                <w:rPr>
                  <w:rStyle w:val="Hyperlink"/>
                  <w:sz w:val="20"/>
                  <w:szCs w:val="20"/>
                </w:rPr>
                <w:t>http://www.schoolexpress.com/wordwalls/wordwalls.php</w:t>
              </w:r>
            </w:hyperlink>
            <w:r w:rsidR="00996DB9">
              <w:rPr>
                <w:sz w:val="20"/>
                <w:szCs w:val="20"/>
              </w:rPr>
              <w:t xml:space="preserve"> (Site to create word-wall flash cards)</w:t>
            </w:r>
          </w:p>
        </w:tc>
      </w:tr>
      <w:tr w:rsidR="006B7213" w:rsidRPr="006B7213" w:rsidTr="006B721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Differentiation:</w:t>
            </w:r>
          </w:p>
          <w:p w:rsidR="006B7213" w:rsidRPr="006B7213" w:rsidRDefault="006B7213" w:rsidP="006B7213">
            <w:pPr>
              <w:ind w:left="0" w:firstLine="0"/>
              <w:rPr>
                <w:bCs/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(</w:t>
            </w:r>
            <w:r w:rsidRPr="006B7213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B7213" w:rsidRPr="009E4373" w:rsidRDefault="006B7213" w:rsidP="00923AD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Teachers may provide</w:t>
            </w:r>
            <w:r w:rsidR="00AE6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pportunities for small groups</w:t>
            </w:r>
          </w:p>
          <w:p w:rsidR="007E33DA" w:rsidRPr="006B7213" w:rsidRDefault="00AE6ACA" w:rsidP="00E7631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Teachers may provide guided</w:t>
            </w:r>
            <w:r w:rsidR="006B7213" w:rsidRPr="009E4373">
              <w:rPr>
                <w:rFonts w:asciiTheme="minorHAnsi" w:hAnsiTheme="minorHAnsi"/>
                <w:sz w:val="20"/>
                <w:szCs w:val="20"/>
              </w:rPr>
              <w:t xml:space="preserve"> notes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B7213" w:rsidRPr="006B7213" w:rsidRDefault="006B7213" w:rsidP="00AE6ACA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may</w:t>
            </w:r>
            <w:r w:rsidR="00AE6ACA">
              <w:rPr>
                <w:rFonts w:asciiTheme="minorHAnsi" w:hAnsiTheme="minorHAnsi"/>
                <w:sz w:val="20"/>
                <w:szCs w:val="20"/>
              </w:rPr>
              <w:t xml:space="preserve"> complete </w:t>
            </w:r>
            <w:proofErr w:type="spellStart"/>
            <w:r w:rsidR="00AE6ACA">
              <w:rPr>
                <w:rFonts w:asciiTheme="minorHAnsi" w:hAnsiTheme="minorHAnsi"/>
                <w:sz w:val="20"/>
                <w:szCs w:val="20"/>
              </w:rPr>
              <w:t>Frayer</w:t>
            </w:r>
            <w:proofErr w:type="spellEnd"/>
            <w:r w:rsidR="00AE6ACA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proofErr w:type="spellStart"/>
            <w:r w:rsidR="00AE6ACA">
              <w:rPr>
                <w:rFonts w:asciiTheme="minorHAnsi" w:hAnsiTheme="minorHAnsi"/>
                <w:sz w:val="20"/>
                <w:szCs w:val="20"/>
              </w:rPr>
              <w:t>Marzano’s</w:t>
            </w:r>
            <w:proofErr w:type="spellEnd"/>
            <w:r w:rsidR="00AE6ACA">
              <w:rPr>
                <w:rFonts w:asciiTheme="minorHAnsi" w:hAnsiTheme="minorHAnsi"/>
                <w:sz w:val="20"/>
                <w:szCs w:val="20"/>
              </w:rPr>
              <w:t xml:space="preserve"> gr</w:t>
            </w:r>
            <w:r w:rsidR="007E33DA">
              <w:rPr>
                <w:rFonts w:asciiTheme="minorHAnsi" w:hAnsiTheme="minorHAnsi"/>
                <w:sz w:val="20"/>
                <w:szCs w:val="20"/>
              </w:rPr>
              <w:t>aphic organizer with partners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923AD2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923AD2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E76316">
        <w:trPr>
          <w:cantSplit/>
          <w:trHeight w:val="409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B7213" w:rsidRPr="00923AD2" w:rsidRDefault="006B7213" w:rsidP="00923AD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Teachers may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provide different scenarios for students to explore </w:t>
            </w:r>
            <w:r>
              <w:rPr>
                <w:rFonts w:asciiTheme="minorHAnsi" w:hAnsiTheme="minorHAnsi"/>
                <w:sz w:val="20"/>
                <w:szCs w:val="20"/>
              </w:rPr>
              <w:t>external/internal conflict (e.g., peer pressure; parent-child; coach-player)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B7213" w:rsidRPr="006B7213" w:rsidRDefault="006B7213" w:rsidP="00CD4C8D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Students may </w:t>
            </w:r>
            <w:r w:rsidR="00CD4C8D">
              <w:rPr>
                <w:rFonts w:asciiTheme="minorHAnsi" w:hAnsiTheme="minorHAnsi"/>
                <w:sz w:val="20"/>
                <w:szCs w:val="20"/>
              </w:rPr>
              <w:t>explain the conflicts in the scenarios by exploring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the differences </w:t>
            </w:r>
            <w:r w:rsidR="00CD4C8D"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perspective (the coach’s perspective vs. the player’s perspective)</w:t>
            </w:r>
            <w:r w:rsidR="00CD4C8D">
              <w:rPr>
                <w:rFonts w:asciiTheme="minorHAnsi" w:hAnsiTheme="minorHAnsi"/>
                <w:sz w:val="20"/>
                <w:szCs w:val="20"/>
              </w:rPr>
              <w:t xml:space="preserve"> and using appropriate conflict vocabulary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923AD2" w:rsidP="00923AD2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923AD2">
              <w:rPr>
                <w:sz w:val="20"/>
                <w:szCs w:val="20"/>
              </w:rPr>
              <w:t>The difference between</w:t>
            </w:r>
            <w:r w:rsidR="007E33DA">
              <w:rPr>
                <w:sz w:val="20"/>
                <w:szCs w:val="20"/>
              </w:rPr>
              <w:t xml:space="preserve"> internal and external conflict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923AD2" w:rsidRPr="009E4373" w:rsidRDefault="00923AD2" w:rsidP="00923AD2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Define the difference between internal and external </w:t>
            </w:r>
            <w:r w:rsidR="007E33DA">
              <w:rPr>
                <w:rFonts w:asciiTheme="minorHAnsi" w:hAnsiTheme="minorHAnsi"/>
                <w:sz w:val="20"/>
                <w:szCs w:val="20"/>
              </w:rPr>
              <w:t>conflict</w:t>
            </w:r>
          </w:p>
          <w:p w:rsidR="006B7213" w:rsidRPr="006B7213" w:rsidRDefault="00923AD2" w:rsidP="00923AD2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Read grade-level text with purpose and understanding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923AD2" w:rsidP="006B7213">
            <w:pPr>
              <w:ind w:left="0" w:firstLine="0"/>
              <w:rPr>
                <w:sz w:val="20"/>
                <w:szCs w:val="20"/>
              </w:rPr>
            </w:pPr>
            <w:r w:rsidRPr="00923AD2">
              <w:rPr>
                <w:sz w:val="20"/>
                <w:szCs w:val="20"/>
              </w:rPr>
              <w:t>Internal, external, perspective, values</w:t>
            </w:r>
          </w:p>
        </w:tc>
      </w:tr>
    </w:tbl>
    <w:p w:rsidR="006B7213" w:rsidRPr="006B7213" w:rsidRDefault="006B7213" w:rsidP="006B721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6B7213" w:rsidRPr="006B7213" w:rsidTr="006B7213">
        <w:tc>
          <w:tcPr>
            <w:tcW w:w="14781" w:type="dxa"/>
            <w:gridSpan w:val="3"/>
            <w:shd w:val="clear" w:color="auto" w:fill="A6A6A6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7E33DA" w:rsidRPr="006B7213" w:rsidTr="007E33DA">
        <w:tc>
          <w:tcPr>
            <w:tcW w:w="14781" w:type="dxa"/>
            <w:gridSpan w:val="3"/>
            <w:shd w:val="clear" w:color="auto" w:fill="D9D9D9"/>
            <w:noWrap/>
          </w:tcPr>
          <w:p w:rsidR="007E33DA" w:rsidRPr="00FD1179" w:rsidRDefault="007E33DA" w:rsidP="00FD1179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FD1179">
              <w:rPr>
                <w:sz w:val="28"/>
                <w:szCs w:val="28"/>
              </w:rPr>
              <w:t>The teacher may use fiction texts rich with external/internal conflicts (</w:t>
            </w:r>
            <w:r w:rsidR="008422B0">
              <w:rPr>
                <w:sz w:val="28"/>
                <w:szCs w:val="28"/>
              </w:rPr>
              <w:t xml:space="preserve">e.g., </w:t>
            </w:r>
            <w:r w:rsidRPr="00FD1179">
              <w:rPr>
                <w:i/>
                <w:sz w:val="28"/>
                <w:szCs w:val="28"/>
              </w:rPr>
              <w:t>The Dog Who Cried Wolf</w:t>
            </w:r>
            <w:r w:rsidRPr="00FD1179">
              <w:rPr>
                <w:sz w:val="28"/>
                <w:szCs w:val="28"/>
              </w:rPr>
              <w:t xml:space="preserve">) so that students </w:t>
            </w:r>
            <w:r w:rsidRPr="000203F8">
              <w:rPr>
                <w:sz w:val="28"/>
                <w:szCs w:val="28"/>
              </w:rPr>
              <w:t xml:space="preserve">can </w:t>
            </w:r>
            <w:r w:rsidRPr="00FD1179">
              <w:rPr>
                <w:sz w:val="28"/>
                <w:szCs w:val="28"/>
              </w:rPr>
              <w:t>extend their understandings of conflict within and between characters. [</w:t>
            </w:r>
            <w:r w:rsidRPr="00FD1179">
              <w:rPr>
                <w:i/>
                <w:sz w:val="28"/>
                <w:szCs w:val="28"/>
              </w:rPr>
              <w:t>Understanding text</w:t>
            </w:r>
            <w:r w:rsidRPr="00FD1179">
              <w:rPr>
                <w:sz w:val="28"/>
                <w:szCs w:val="28"/>
              </w:rPr>
              <w:t>]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F59C3" w:rsidRPr="009E4373" w:rsidRDefault="005F59C3" w:rsidP="005F59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Conflict that arises from the sharing of (diverse) perspectives can strengthen individuals’ listening and</w:t>
            </w:r>
            <w:r w:rsidR="007E33DA">
              <w:rPr>
                <w:rFonts w:asciiTheme="minorHAnsi" w:hAnsiTheme="minorHAnsi"/>
                <w:sz w:val="20"/>
                <w:szCs w:val="20"/>
              </w:rPr>
              <w:t xml:space="preserve"> conflict resolution capacities</w:t>
            </w:r>
          </w:p>
          <w:p w:rsidR="006B7213" w:rsidRPr="006B7213" w:rsidRDefault="005F59C3" w:rsidP="007E33DA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Internal and external conflict can help drive characters’ actions and reactions in narrative texts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F59C3" w:rsidRDefault="00FC4973" w:rsidP="005F59C3">
            <w:pPr>
              <w:ind w:left="288" w:hanging="288"/>
              <w:rPr>
                <w:sz w:val="20"/>
                <w:szCs w:val="20"/>
              </w:rPr>
            </w:pPr>
            <w:hyperlink r:id="rId50" w:history="1">
              <w:r w:rsidR="005F59C3" w:rsidRPr="008D456B">
                <w:rPr>
                  <w:rStyle w:val="Hyperlink"/>
                  <w:sz w:val="20"/>
                  <w:szCs w:val="20"/>
                </w:rPr>
                <w:t>http://www.readwritethink.org/classroom-resources/lesson-plans/examining-plot-conflict-through-802.html</w:t>
              </w:r>
            </w:hyperlink>
            <w:r w:rsidR="005F59C3">
              <w:rPr>
                <w:sz w:val="20"/>
                <w:szCs w:val="20"/>
              </w:rPr>
              <w:t xml:space="preserve"> </w:t>
            </w:r>
            <w:r w:rsidR="005F59C3" w:rsidRPr="005F59C3">
              <w:rPr>
                <w:sz w:val="20"/>
                <w:szCs w:val="20"/>
              </w:rPr>
              <w:t>(Students explore picture books to identify the characteristics of four types of conflict: character vs. character, character vs. self, character vs. nature, and character vs. society.)</w:t>
            </w:r>
          </w:p>
          <w:p w:rsidR="006F6D30" w:rsidRPr="006F6D30" w:rsidRDefault="00FC4973" w:rsidP="005F59C3">
            <w:pPr>
              <w:ind w:left="288" w:hanging="288"/>
              <w:rPr>
                <w:sz w:val="20"/>
                <w:szCs w:val="20"/>
              </w:rPr>
            </w:pPr>
            <w:hyperlink r:id="rId51" w:history="1">
              <w:r w:rsidR="006F6D30" w:rsidRPr="00EC0CDA">
                <w:rPr>
                  <w:rStyle w:val="Hyperlink"/>
                  <w:sz w:val="20"/>
                  <w:szCs w:val="20"/>
                </w:rPr>
                <w:t>http://www.readwritethink.org/classroom-resources/lesson-plans/using-picture-books-teach-b-803.html</w:t>
              </w:r>
            </w:hyperlink>
            <w:r w:rsidR="006F6D30">
              <w:rPr>
                <w:sz w:val="20"/>
                <w:szCs w:val="20"/>
              </w:rPr>
              <w:t xml:space="preserve"> </w:t>
            </w:r>
            <w:r w:rsidR="006742AC">
              <w:rPr>
                <w:sz w:val="20"/>
                <w:szCs w:val="20"/>
              </w:rPr>
              <w:t>(S</w:t>
            </w:r>
            <w:r w:rsidR="006F6D30" w:rsidRPr="006F6D30">
              <w:rPr>
                <w:sz w:val="20"/>
                <w:szCs w:val="20"/>
              </w:rPr>
              <w:t>tudents explore the concepts of plot development and conflict resolution through focused experiences with picture books</w:t>
            </w:r>
            <w:r w:rsidR="006742AC">
              <w:rPr>
                <w:sz w:val="20"/>
                <w:szCs w:val="20"/>
              </w:rPr>
              <w:t>.</w:t>
            </w:r>
            <w:r w:rsidR="006F6D30" w:rsidRPr="006F6D30">
              <w:rPr>
                <w:sz w:val="20"/>
                <w:szCs w:val="20"/>
              </w:rPr>
              <w:t>)</w:t>
            </w:r>
          </w:p>
          <w:p w:rsidR="00092E1B" w:rsidRDefault="005F59C3" w:rsidP="005F59C3">
            <w:pPr>
              <w:ind w:left="288" w:hanging="288"/>
              <w:rPr>
                <w:sz w:val="20"/>
                <w:szCs w:val="20"/>
              </w:rPr>
            </w:pPr>
            <w:r w:rsidRPr="00092E1B">
              <w:rPr>
                <w:b/>
                <w:sz w:val="20"/>
                <w:szCs w:val="20"/>
              </w:rPr>
              <w:t>Internal Conflict</w:t>
            </w:r>
            <w:r w:rsidRPr="005F59C3">
              <w:rPr>
                <w:sz w:val="20"/>
                <w:szCs w:val="20"/>
              </w:rPr>
              <w:t xml:space="preserve">:  </w:t>
            </w:r>
          </w:p>
          <w:p w:rsidR="00092E1B" w:rsidRDefault="005F59C3" w:rsidP="005F59C3">
            <w:pPr>
              <w:ind w:left="288" w:hanging="288"/>
              <w:rPr>
                <w:sz w:val="20"/>
                <w:szCs w:val="20"/>
              </w:rPr>
            </w:pPr>
            <w:r w:rsidRPr="005F59C3">
              <w:rPr>
                <w:i/>
                <w:sz w:val="20"/>
                <w:szCs w:val="20"/>
              </w:rPr>
              <w:t>The Dog Who Cried Wolf</w:t>
            </w:r>
            <w:r w:rsidR="00092E1B">
              <w:rPr>
                <w:sz w:val="20"/>
                <w:szCs w:val="20"/>
              </w:rPr>
              <w:t xml:space="preserve"> by</w:t>
            </w:r>
            <w:r w:rsidRPr="005F59C3">
              <w:rPr>
                <w:sz w:val="20"/>
                <w:szCs w:val="20"/>
              </w:rPr>
              <w:t xml:space="preserve"> Keiko </w:t>
            </w:r>
            <w:proofErr w:type="spellStart"/>
            <w:r w:rsidRPr="005F59C3">
              <w:rPr>
                <w:sz w:val="20"/>
                <w:szCs w:val="20"/>
              </w:rPr>
              <w:t>Kasza</w:t>
            </w:r>
            <w:proofErr w:type="spellEnd"/>
            <w:r w:rsidRPr="005F59C3">
              <w:rPr>
                <w:sz w:val="20"/>
                <w:szCs w:val="20"/>
              </w:rPr>
              <w:t xml:space="preserve">    </w:t>
            </w:r>
          </w:p>
          <w:p w:rsidR="00092E1B" w:rsidRDefault="005F59C3" w:rsidP="005F59C3">
            <w:pPr>
              <w:ind w:left="288" w:hanging="288"/>
              <w:rPr>
                <w:sz w:val="20"/>
                <w:szCs w:val="20"/>
              </w:rPr>
            </w:pPr>
            <w:r w:rsidRPr="005F59C3">
              <w:rPr>
                <w:sz w:val="20"/>
                <w:szCs w:val="20"/>
              </w:rPr>
              <w:t xml:space="preserve"> </w:t>
            </w:r>
            <w:r w:rsidRPr="005F59C3">
              <w:rPr>
                <w:i/>
                <w:sz w:val="20"/>
                <w:szCs w:val="20"/>
              </w:rPr>
              <w:t>Ira Sleeps Over</w:t>
            </w:r>
            <w:r w:rsidR="00092E1B">
              <w:rPr>
                <w:sz w:val="20"/>
                <w:szCs w:val="20"/>
              </w:rPr>
              <w:t xml:space="preserve"> by </w:t>
            </w:r>
            <w:r w:rsidRPr="005F59C3">
              <w:rPr>
                <w:sz w:val="20"/>
                <w:szCs w:val="20"/>
              </w:rPr>
              <w:t xml:space="preserve">Bernard </w:t>
            </w:r>
            <w:proofErr w:type="spellStart"/>
            <w:r w:rsidRPr="005F59C3">
              <w:rPr>
                <w:sz w:val="20"/>
                <w:szCs w:val="20"/>
              </w:rPr>
              <w:t>Waber</w:t>
            </w:r>
            <w:proofErr w:type="spellEnd"/>
            <w:r w:rsidRPr="005F59C3">
              <w:rPr>
                <w:sz w:val="20"/>
                <w:szCs w:val="20"/>
              </w:rPr>
              <w:t xml:space="preserve">     </w:t>
            </w:r>
          </w:p>
          <w:p w:rsidR="005F59C3" w:rsidRPr="005F59C3" w:rsidRDefault="005F59C3" w:rsidP="005F59C3">
            <w:pPr>
              <w:ind w:left="288" w:hanging="288"/>
              <w:rPr>
                <w:sz w:val="20"/>
                <w:szCs w:val="20"/>
              </w:rPr>
            </w:pPr>
            <w:r w:rsidRPr="005F59C3">
              <w:rPr>
                <w:i/>
                <w:sz w:val="20"/>
                <w:szCs w:val="20"/>
              </w:rPr>
              <w:t>Hey, Al</w:t>
            </w:r>
            <w:r w:rsidR="00092E1B">
              <w:rPr>
                <w:sz w:val="20"/>
                <w:szCs w:val="20"/>
              </w:rPr>
              <w:t xml:space="preserve"> by </w:t>
            </w:r>
            <w:r w:rsidRPr="005F59C3">
              <w:rPr>
                <w:sz w:val="20"/>
                <w:szCs w:val="20"/>
              </w:rPr>
              <w:t xml:space="preserve">Arthur </w:t>
            </w:r>
            <w:proofErr w:type="spellStart"/>
            <w:r w:rsidRPr="005F59C3">
              <w:rPr>
                <w:sz w:val="20"/>
                <w:szCs w:val="20"/>
              </w:rPr>
              <w:t>Yorinks</w:t>
            </w:r>
            <w:proofErr w:type="spellEnd"/>
            <w:r w:rsidRPr="005F59C3">
              <w:rPr>
                <w:sz w:val="20"/>
                <w:szCs w:val="20"/>
              </w:rPr>
              <w:t xml:space="preserve"> </w:t>
            </w:r>
          </w:p>
          <w:p w:rsidR="00092E1B" w:rsidRDefault="005F59C3" w:rsidP="005F59C3">
            <w:pPr>
              <w:ind w:left="288" w:hanging="288"/>
              <w:rPr>
                <w:sz w:val="20"/>
                <w:szCs w:val="20"/>
              </w:rPr>
            </w:pPr>
            <w:r w:rsidRPr="00092E1B">
              <w:rPr>
                <w:b/>
                <w:sz w:val="20"/>
                <w:szCs w:val="20"/>
              </w:rPr>
              <w:t>External Conflict</w:t>
            </w:r>
            <w:r w:rsidRPr="005F59C3">
              <w:rPr>
                <w:sz w:val="20"/>
                <w:szCs w:val="20"/>
              </w:rPr>
              <w:t xml:space="preserve">:  </w:t>
            </w:r>
          </w:p>
          <w:p w:rsidR="00092E1B" w:rsidRDefault="005F59C3" w:rsidP="005F59C3">
            <w:pPr>
              <w:ind w:left="288" w:hanging="288"/>
              <w:rPr>
                <w:sz w:val="20"/>
                <w:szCs w:val="20"/>
              </w:rPr>
            </w:pPr>
            <w:r w:rsidRPr="005F59C3">
              <w:rPr>
                <w:i/>
                <w:sz w:val="20"/>
                <w:szCs w:val="20"/>
              </w:rPr>
              <w:t>Coyote Cry</w:t>
            </w:r>
            <w:r w:rsidR="00092E1B">
              <w:rPr>
                <w:sz w:val="20"/>
                <w:szCs w:val="20"/>
              </w:rPr>
              <w:t xml:space="preserve"> by </w:t>
            </w:r>
            <w:r w:rsidRPr="005F59C3">
              <w:rPr>
                <w:sz w:val="20"/>
                <w:szCs w:val="20"/>
              </w:rPr>
              <w:t xml:space="preserve">Baylor Byrd   </w:t>
            </w:r>
          </w:p>
          <w:p w:rsidR="00092E1B" w:rsidRDefault="005F59C3" w:rsidP="005F59C3">
            <w:pPr>
              <w:ind w:left="288" w:hanging="288"/>
              <w:rPr>
                <w:sz w:val="20"/>
                <w:szCs w:val="20"/>
              </w:rPr>
            </w:pPr>
            <w:proofErr w:type="spellStart"/>
            <w:r w:rsidRPr="005F59C3">
              <w:rPr>
                <w:i/>
                <w:sz w:val="20"/>
                <w:szCs w:val="20"/>
              </w:rPr>
              <w:t>Lorax</w:t>
            </w:r>
            <w:proofErr w:type="spellEnd"/>
            <w:r w:rsidR="00092E1B">
              <w:rPr>
                <w:sz w:val="20"/>
                <w:szCs w:val="20"/>
              </w:rPr>
              <w:t xml:space="preserve"> by </w:t>
            </w:r>
            <w:r w:rsidRPr="005F59C3">
              <w:rPr>
                <w:sz w:val="20"/>
                <w:szCs w:val="20"/>
              </w:rPr>
              <w:t xml:space="preserve">Dr. Seuss   </w:t>
            </w:r>
          </w:p>
          <w:p w:rsidR="006B7213" w:rsidRDefault="005F59C3" w:rsidP="005F59C3">
            <w:pPr>
              <w:ind w:left="288" w:hanging="288"/>
              <w:rPr>
                <w:sz w:val="20"/>
                <w:szCs w:val="20"/>
              </w:rPr>
            </w:pPr>
            <w:r w:rsidRPr="005F59C3">
              <w:rPr>
                <w:i/>
                <w:sz w:val="20"/>
                <w:szCs w:val="20"/>
              </w:rPr>
              <w:t>The Story of Ferdinand</w:t>
            </w:r>
            <w:r w:rsidR="00092E1B">
              <w:rPr>
                <w:sz w:val="20"/>
                <w:szCs w:val="20"/>
              </w:rPr>
              <w:t xml:space="preserve"> by </w:t>
            </w:r>
            <w:proofErr w:type="spellStart"/>
            <w:r w:rsidRPr="005F59C3">
              <w:rPr>
                <w:sz w:val="20"/>
                <w:szCs w:val="20"/>
              </w:rPr>
              <w:t>Muro</w:t>
            </w:r>
            <w:proofErr w:type="spellEnd"/>
            <w:r w:rsidRPr="005F59C3">
              <w:rPr>
                <w:sz w:val="20"/>
                <w:szCs w:val="20"/>
              </w:rPr>
              <w:t xml:space="preserve"> Leaf  </w:t>
            </w:r>
          </w:p>
          <w:p w:rsidR="007E33DA" w:rsidRPr="006B7213" w:rsidRDefault="007E33DA" w:rsidP="005F59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F59C3" w:rsidRPr="009E4373" w:rsidRDefault="005F59C3" w:rsidP="005F59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Texts and conflict maps, plot lines graphic organizers</w:t>
            </w:r>
          </w:p>
          <w:p w:rsidR="006B7213" w:rsidRDefault="00FC4973" w:rsidP="005F59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52" w:history="1">
              <w:r w:rsidR="005F59C3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www.readwritethink.org/files/resources/printouts/Conflict%20Map.pdf</w:t>
              </w:r>
            </w:hyperlink>
            <w:r w:rsidR="00443ECF">
              <w:rPr>
                <w:rFonts w:asciiTheme="minorHAnsi" w:hAnsiTheme="minorHAnsi"/>
                <w:sz w:val="20"/>
                <w:szCs w:val="20"/>
              </w:rPr>
              <w:t xml:space="preserve">  (C</w:t>
            </w:r>
            <w:r w:rsidR="005F59C3" w:rsidRPr="009E4373">
              <w:rPr>
                <w:rFonts w:asciiTheme="minorHAnsi" w:hAnsiTheme="minorHAnsi"/>
                <w:sz w:val="20"/>
                <w:szCs w:val="20"/>
              </w:rPr>
              <w:t>onflict graphic organizer / map)</w:t>
            </w:r>
          </w:p>
          <w:p w:rsidR="007E33DA" w:rsidRPr="006B7213" w:rsidRDefault="007E33DA" w:rsidP="005F59C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F59C3" w:rsidRDefault="00CC268C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After reading text selections, s</w:t>
            </w:r>
            <w:r w:rsidR="005F59C3" w:rsidRPr="009E4373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  <w:r w:rsidR="00436627">
              <w:rPr>
                <w:rFonts w:asciiTheme="minorHAnsi" w:hAnsiTheme="minorHAnsi"/>
                <w:sz w:val="20"/>
                <w:szCs w:val="20"/>
              </w:rPr>
              <w:t>will</w:t>
            </w:r>
            <w:r w:rsidR="005F59C3" w:rsidRPr="009E4373">
              <w:rPr>
                <w:rFonts w:asciiTheme="minorHAnsi" w:hAnsiTheme="minorHAnsi"/>
                <w:sz w:val="20"/>
                <w:szCs w:val="20"/>
              </w:rPr>
              <w:t xml:space="preserve"> complete a conflict map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59C3">
              <w:rPr>
                <w:rFonts w:asciiTheme="minorHAnsi" w:hAnsiTheme="minorHAnsi"/>
                <w:sz w:val="20"/>
                <w:szCs w:val="20"/>
              </w:rPr>
              <w:t xml:space="preserve">and plot line. </w:t>
            </w:r>
          </w:p>
          <w:p w:rsidR="006B7213" w:rsidRDefault="00FC4973" w:rsidP="006B721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53" w:history="1">
              <w:r w:rsidR="005F59C3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www.readwritethink.org/files/resources/printouts/Conflict%20Map.pdf</w:t>
              </w:r>
            </w:hyperlink>
            <w:r w:rsidR="005F59C3" w:rsidRPr="009E437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7E33DA" w:rsidRPr="006B7213" w:rsidRDefault="007E33DA" w:rsidP="006B721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B7213" w:rsidRPr="006B7213" w:rsidTr="006B721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Differentiation:</w:t>
            </w:r>
          </w:p>
          <w:p w:rsidR="006B7213" w:rsidRPr="006B7213" w:rsidRDefault="006B7213" w:rsidP="006B7213">
            <w:pPr>
              <w:ind w:left="0" w:firstLine="0"/>
              <w:rPr>
                <w:bCs/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(</w:t>
            </w:r>
            <w:r w:rsidRPr="006B7213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F59C3" w:rsidRDefault="005F59C3" w:rsidP="005F59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Teachers may provide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opportunit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es for whole class and small group discussion </w:t>
            </w:r>
          </w:p>
          <w:p w:rsidR="007E33DA" w:rsidRPr="006B7213" w:rsidRDefault="00436627" w:rsidP="006413D4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Teachers may provide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opportunit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es </w:t>
            </w:r>
            <w:r w:rsidR="005F59C3" w:rsidRPr="009E4373">
              <w:rPr>
                <w:rFonts w:asciiTheme="minorHAnsi" w:hAnsiTheme="minorHAnsi"/>
                <w:sz w:val="20"/>
                <w:szCs w:val="20"/>
              </w:rPr>
              <w:t>pre-populated plot maps for students to complete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F59C3" w:rsidRPr="009E4373" w:rsidRDefault="005F59C3" w:rsidP="005F59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Students may complete plot line, conflict chart, with teacher </w:t>
            </w:r>
            <w:r w:rsidR="00DA1622">
              <w:rPr>
                <w:rFonts w:asciiTheme="minorHAnsi" w:hAnsiTheme="minorHAnsi"/>
                <w:sz w:val="20"/>
                <w:szCs w:val="20"/>
              </w:rPr>
              <w:t xml:space="preserve">or partner </w:t>
            </w:r>
            <w:r w:rsidR="007E33DA">
              <w:rPr>
                <w:rFonts w:asciiTheme="minorHAnsi" w:hAnsiTheme="minorHAnsi"/>
                <w:sz w:val="20"/>
                <w:szCs w:val="20"/>
              </w:rPr>
              <w:t>assistance</w:t>
            </w:r>
          </w:p>
          <w:p w:rsidR="006B7213" w:rsidRPr="006B7213" w:rsidRDefault="006B7213" w:rsidP="006B721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6B721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F59C3" w:rsidRDefault="005F59C3" w:rsidP="005F59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Teachers may provide</w:t>
            </w:r>
            <w:r w:rsidR="004366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texts with different ty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es of conflicts (person vs. person, person vs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self, person vs. group)</w:t>
            </w:r>
          </w:p>
          <w:p w:rsidR="006B7213" w:rsidRPr="006B7213" w:rsidRDefault="006B7213" w:rsidP="005F59C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F59C3" w:rsidRPr="009E4373" w:rsidRDefault="005F59C3" w:rsidP="005F59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may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ap the different plots / conflicts in more complex texts or texts with multiple plot lines</w:t>
            </w:r>
          </w:p>
          <w:p w:rsidR="006B7213" w:rsidRPr="005F59C3" w:rsidRDefault="00436627" w:rsidP="005F59C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may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59C3" w:rsidRPr="009E4373">
              <w:rPr>
                <w:rFonts w:asciiTheme="minorHAnsi" w:hAnsiTheme="minorHAnsi"/>
                <w:sz w:val="20"/>
                <w:szCs w:val="20"/>
              </w:rPr>
              <w:t>compare synonymous words that relate to conflict such as: animosity, undermine, cohesion and how they each present differences in conflict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5F59C3" w:rsidP="005F59C3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5F59C3">
              <w:rPr>
                <w:sz w:val="20"/>
                <w:szCs w:val="20"/>
              </w:rPr>
              <w:t>The difference between</w:t>
            </w:r>
            <w:r w:rsidR="007E33DA">
              <w:rPr>
                <w:sz w:val="20"/>
                <w:szCs w:val="20"/>
              </w:rPr>
              <w:t xml:space="preserve"> internal and external conflict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F59C3" w:rsidRPr="005F59C3" w:rsidRDefault="005F59C3" w:rsidP="005F59C3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5F59C3">
              <w:rPr>
                <w:sz w:val="20"/>
                <w:szCs w:val="20"/>
              </w:rPr>
              <w:t>Define the difference between</w:t>
            </w:r>
            <w:r w:rsidR="007E33DA">
              <w:rPr>
                <w:sz w:val="20"/>
                <w:szCs w:val="20"/>
              </w:rPr>
              <w:t xml:space="preserve"> internal and external conflict</w:t>
            </w:r>
          </w:p>
          <w:p w:rsidR="006B7213" w:rsidRPr="006B7213" w:rsidRDefault="005F59C3" w:rsidP="005F59C3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5F59C3">
              <w:rPr>
                <w:sz w:val="20"/>
                <w:szCs w:val="20"/>
              </w:rPr>
              <w:t xml:space="preserve">Identify the plot, to include the plot </w:t>
            </w:r>
            <w:r w:rsidR="007E33DA">
              <w:rPr>
                <w:sz w:val="20"/>
                <w:szCs w:val="20"/>
              </w:rPr>
              <w:t>line of a story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5F59C3" w:rsidP="006B721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F59C3">
              <w:rPr>
                <w:sz w:val="20"/>
                <w:szCs w:val="20"/>
              </w:rPr>
              <w:t>lot, character development, internal/external conflict</w:t>
            </w:r>
          </w:p>
        </w:tc>
      </w:tr>
    </w:tbl>
    <w:p w:rsidR="006B7213" w:rsidRPr="006B7213" w:rsidRDefault="006B7213" w:rsidP="006B721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6B7213" w:rsidRPr="006B7213" w:rsidTr="006B7213">
        <w:tc>
          <w:tcPr>
            <w:tcW w:w="14781" w:type="dxa"/>
            <w:gridSpan w:val="3"/>
            <w:shd w:val="clear" w:color="auto" w:fill="A6A6A6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7E33DA" w:rsidRPr="006B7213" w:rsidTr="007E33DA">
        <w:tc>
          <w:tcPr>
            <w:tcW w:w="14781" w:type="dxa"/>
            <w:gridSpan w:val="3"/>
            <w:shd w:val="clear" w:color="auto" w:fill="D9D9D9"/>
            <w:noWrap/>
          </w:tcPr>
          <w:p w:rsidR="007E33DA" w:rsidRPr="00FD1179" w:rsidRDefault="007E33DA" w:rsidP="006413D4">
            <w:pPr>
              <w:ind w:left="0" w:firstLine="0"/>
              <w:contextualSpacing/>
              <w:rPr>
                <w:sz w:val="28"/>
                <w:szCs w:val="28"/>
              </w:rPr>
            </w:pPr>
            <w:r w:rsidRPr="00FD1179">
              <w:rPr>
                <w:sz w:val="28"/>
                <w:szCs w:val="28"/>
              </w:rPr>
              <w:t xml:space="preserve">The teacher may use a variety of fiction texts so that students can begin to understand that characters develop as </w:t>
            </w:r>
            <w:r w:rsidRPr="00FD1179">
              <w:rPr>
                <w:b/>
                <w:sz w:val="28"/>
                <w:szCs w:val="28"/>
              </w:rPr>
              <w:t>a result of conflict</w:t>
            </w:r>
            <w:r w:rsidRPr="00FD1179">
              <w:rPr>
                <w:sz w:val="28"/>
                <w:szCs w:val="28"/>
              </w:rPr>
              <w:t>.  [</w:t>
            </w:r>
            <w:r w:rsidRPr="00FD1179">
              <w:rPr>
                <w:i/>
                <w:sz w:val="28"/>
                <w:szCs w:val="28"/>
              </w:rPr>
              <w:t xml:space="preserve">Understanding text, </w:t>
            </w:r>
            <w:r w:rsidR="00EA63C6">
              <w:rPr>
                <w:i/>
                <w:sz w:val="28"/>
                <w:szCs w:val="28"/>
              </w:rPr>
              <w:t>Responding to text</w:t>
            </w:r>
            <w:r w:rsidRPr="00FD1179">
              <w:rPr>
                <w:sz w:val="28"/>
                <w:szCs w:val="28"/>
              </w:rPr>
              <w:t>]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E61A1" w:rsidRPr="009E4373" w:rsidRDefault="000E61A1" w:rsidP="000E61A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Conflict can reveal disagreements and provide unique opportunities to bring</w:t>
            </w:r>
            <w:r w:rsidR="007E33DA">
              <w:rPr>
                <w:rFonts w:asciiTheme="minorHAnsi" w:hAnsiTheme="minorHAnsi"/>
                <w:sz w:val="20"/>
                <w:szCs w:val="20"/>
              </w:rPr>
              <w:t xml:space="preserve"> about positive forms of change</w:t>
            </w:r>
          </w:p>
          <w:p w:rsidR="006B7213" w:rsidRPr="006B7213" w:rsidRDefault="000E61A1" w:rsidP="000E61A1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Internal and external conflict can help drive characters’ actions an</w:t>
            </w:r>
            <w:r w:rsidR="007E33DA">
              <w:rPr>
                <w:rFonts w:asciiTheme="minorHAnsi" w:hAnsiTheme="minorHAnsi"/>
                <w:sz w:val="20"/>
                <w:szCs w:val="20"/>
              </w:rPr>
              <w:t>d reactions in narrative texts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The Lions of Little Rock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Kristin Levine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 630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Counting on Grace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Elizabeth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Winthrop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760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The Storm in the Barn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Matt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Phelan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(Graphic Novel: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 430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The Watsons Go to Birmingham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Christopher Paul Curtis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1000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Tuck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Everlasting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Natalie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Babbitt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770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M.C. Higgins, the Great </w:t>
            </w:r>
            <w:r>
              <w:rPr>
                <w:rFonts w:asciiTheme="minorHAnsi" w:hAnsiTheme="minorHAnsi"/>
                <w:sz w:val="20"/>
                <w:szCs w:val="20"/>
              </w:rPr>
              <w:t>by Virginia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Hamilton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630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Birchbark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House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Louise</w:t>
            </w: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9E4373">
              <w:rPr>
                <w:rFonts w:asciiTheme="minorHAnsi" w:hAnsiTheme="minorHAnsi"/>
                <w:sz w:val="20"/>
                <w:szCs w:val="20"/>
              </w:rPr>
              <w:t>Erdrich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970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Chains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Laurie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Halse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Anderson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780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Pr="009E4373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Bud, Not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Buddy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Christopher Paul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Curtis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950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37E57" w:rsidRDefault="00437E57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Witches’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Children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Patricia </w:t>
            </w:r>
            <w:r w:rsidRPr="003E5D7D">
              <w:rPr>
                <w:rFonts w:asciiTheme="minorHAnsi" w:hAnsiTheme="minorHAnsi"/>
                <w:sz w:val="20"/>
                <w:szCs w:val="20"/>
              </w:rPr>
              <w:t>Clapp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990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A6D08" w:rsidRDefault="00AA6D08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Number the Stars </w:t>
            </w:r>
            <w:r>
              <w:rPr>
                <w:rFonts w:asciiTheme="minorHAnsi" w:hAnsiTheme="minorHAnsi"/>
                <w:sz w:val="20"/>
                <w:szCs w:val="20"/>
              </w:rPr>
              <w:t>by Lois Lowry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670)</w:t>
            </w:r>
          </w:p>
          <w:p w:rsidR="00FF7C3C" w:rsidRDefault="00FF7C3C" w:rsidP="00437E57">
            <w:pPr>
              <w:ind w:left="288" w:hanging="288"/>
              <w:rPr>
                <w:rStyle w:val="uficommentbody"/>
                <w:color w:val="333333"/>
                <w:sz w:val="20"/>
                <w:szCs w:val="20"/>
                <w:lang w:val="en"/>
              </w:rPr>
            </w:pPr>
            <w:r w:rsidRPr="00FF7C3C">
              <w:rPr>
                <w:rStyle w:val="uficommentbody"/>
                <w:i/>
                <w:color w:val="333333"/>
                <w:sz w:val="20"/>
                <w:szCs w:val="20"/>
                <w:lang w:val="en"/>
              </w:rPr>
              <w:t>Nothing Here But Stones</w:t>
            </w:r>
            <w:r>
              <w:rPr>
                <w:rStyle w:val="uficommentbody"/>
                <w:color w:val="333333"/>
                <w:sz w:val="20"/>
                <w:szCs w:val="20"/>
                <w:lang w:val="en"/>
              </w:rPr>
              <w:t xml:space="preserve"> by Nancy Oswald</w:t>
            </w:r>
            <w:r w:rsidR="00D43AD3">
              <w:rPr>
                <w:rStyle w:val="uficommentbody"/>
                <w:color w:val="333333"/>
                <w:sz w:val="20"/>
                <w:szCs w:val="20"/>
                <w:lang w:val="en"/>
              </w:rPr>
              <w:t xml:space="preserve"> (</w:t>
            </w:r>
            <w:proofErr w:type="spellStart"/>
            <w:r w:rsidR="00D43AD3">
              <w:rPr>
                <w:rStyle w:val="uficommentbody"/>
                <w:color w:val="333333"/>
                <w:sz w:val="20"/>
                <w:szCs w:val="20"/>
                <w:lang w:val="en"/>
              </w:rPr>
              <w:t>Lexile</w:t>
            </w:r>
            <w:proofErr w:type="spellEnd"/>
            <w:r w:rsidR="00D43AD3">
              <w:rPr>
                <w:rStyle w:val="uficommentbody"/>
                <w:color w:val="333333"/>
                <w:sz w:val="20"/>
                <w:szCs w:val="20"/>
                <w:lang w:val="en"/>
              </w:rPr>
              <w:t xml:space="preserve"> Unavailable)</w:t>
            </w:r>
          </w:p>
          <w:p w:rsidR="000B5BA4" w:rsidRPr="000B5BA4" w:rsidRDefault="000B5BA4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uficommentbody"/>
                <w:i/>
                <w:color w:val="333333"/>
                <w:sz w:val="20"/>
                <w:szCs w:val="20"/>
                <w:lang w:val="en"/>
              </w:rPr>
              <w:t>Mania</w:t>
            </w:r>
            <w:r w:rsidR="00503CF1">
              <w:rPr>
                <w:rStyle w:val="uficommentbody"/>
                <w:i/>
                <w:color w:val="333333"/>
                <w:sz w:val="20"/>
                <w:szCs w:val="20"/>
                <w:lang w:val="en"/>
              </w:rPr>
              <w:t>c</w:t>
            </w:r>
            <w:r>
              <w:rPr>
                <w:rStyle w:val="uficommentbody"/>
                <w:i/>
                <w:color w:val="333333"/>
                <w:sz w:val="20"/>
                <w:szCs w:val="20"/>
                <w:lang w:val="en"/>
              </w:rPr>
              <w:t xml:space="preserve"> Magee </w:t>
            </w:r>
            <w:r>
              <w:rPr>
                <w:rStyle w:val="uficommentbody"/>
                <w:color w:val="333333"/>
                <w:sz w:val="20"/>
                <w:szCs w:val="20"/>
                <w:lang w:val="en"/>
              </w:rPr>
              <w:t xml:space="preserve">by Jerry </w:t>
            </w:r>
            <w:proofErr w:type="spellStart"/>
            <w:r>
              <w:rPr>
                <w:rStyle w:val="uficommentbody"/>
                <w:color w:val="333333"/>
                <w:sz w:val="20"/>
                <w:szCs w:val="20"/>
                <w:lang w:val="en"/>
              </w:rPr>
              <w:t>Spinelli</w:t>
            </w:r>
            <w:proofErr w:type="spellEnd"/>
            <w:r w:rsidR="002B5628">
              <w:rPr>
                <w:rStyle w:val="uficommentbody"/>
                <w:color w:val="333333"/>
                <w:sz w:val="20"/>
                <w:szCs w:val="20"/>
                <w:lang w:val="en"/>
              </w:rPr>
              <w:t xml:space="preserve"> (</w:t>
            </w:r>
            <w:proofErr w:type="spellStart"/>
            <w:r w:rsidR="002B5628">
              <w:rPr>
                <w:rStyle w:val="uficommentbody"/>
                <w:color w:val="333333"/>
                <w:sz w:val="20"/>
                <w:szCs w:val="20"/>
                <w:lang w:val="en"/>
              </w:rPr>
              <w:t>Lexile</w:t>
            </w:r>
            <w:proofErr w:type="spellEnd"/>
            <w:r w:rsidR="002B5628">
              <w:rPr>
                <w:rStyle w:val="uficommentbody"/>
                <w:color w:val="333333"/>
                <w:sz w:val="20"/>
                <w:szCs w:val="20"/>
                <w:lang w:val="en"/>
              </w:rPr>
              <w:t xml:space="preserve"> = 820)</w:t>
            </w:r>
          </w:p>
          <w:p w:rsidR="000E61A1" w:rsidRPr="009E4373" w:rsidRDefault="00FC4973" w:rsidP="00437E5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54" w:history="1">
              <w:r w:rsidR="000E61A1" w:rsidRPr="008D456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http://www.readwritethink.org/classroom-resources/lesson-plans/using-picture-books-teach-b-803.html?tab=4</w:t>
              </w:r>
            </w:hyperlink>
            <w:r w:rsidR="000E61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E61A1" w:rsidRPr="009E4373" w:rsidDel="004F2B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E61A1" w:rsidRPr="009E4373">
              <w:rPr>
                <w:rFonts w:asciiTheme="minorHAnsi" w:hAnsiTheme="minorHAnsi"/>
                <w:sz w:val="20"/>
                <w:szCs w:val="20"/>
              </w:rPr>
              <w:t>(Using Picture</w:t>
            </w:r>
            <w:r w:rsidR="000E61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E61A1" w:rsidRPr="009E4373">
              <w:rPr>
                <w:rFonts w:asciiTheme="minorHAnsi" w:hAnsiTheme="minorHAnsi"/>
                <w:sz w:val="20"/>
                <w:szCs w:val="20"/>
              </w:rPr>
              <w:t>books to Teach Plot Development and Conflict Resolution;  from Readwritethink.org)</w:t>
            </w:r>
          </w:p>
          <w:p w:rsidR="006B7213" w:rsidRPr="006B7213" w:rsidRDefault="00FC4973" w:rsidP="000E61A1">
            <w:pPr>
              <w:ind w:left="288" w:hanging="288"/>
              <w:rPr>
                <w:sz w:val="20"/>
                <w:szCs w:val="20"/>
              </w:rPr>
            </w:pPr>
            <w:hyperlink r:id="rId55" w:history="1">
              <w:r w:rsidR="000E61A1" w:rsidRPr="008D456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http://www.readworks.org/sites/default/files/bundles/lessons-grade5-lion-witch-and-wardrobe-lesson-3.pdf</w:t>
              </w:r>
            </w:hyperlink>
            <w:r w:rsidR="000E61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3ECF">
              <w:rPr>
                <w:rFonts w:asciiTheme="minorHAnsi" w:hAnsiTheme="minorHAnsi"/>
                <w:sz w:val="20"/>
                <w:szCs w:val="20"/>
              </w:rPr>
              <w:t>(S</w:t>
            </w:r>
            <w:r w:rsidR="000E61A1" w:rsidRPr="009E4373">
              <w:rPr>
                <w:rFonts w:asciiTheme="minorHAnsi" w:hAnsiTheme="minorHAnsi"/>
                <w:sz w:val="20"/>
                <w:szCs w:val="20"/>
              </w:rPr>
              <w:t>ample questions for analyzing conflict; from readworks.org)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Pr="006B7213" w:rsidRDefault="000E61A1" w:rsidP="006B7213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>Variety of texts (above and others) including picture books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Default="000E61A1" w:rsidP="00680F47">
            <w:pPr>
              <w:ind w:left="288" w:hanging="288"/>
              <w:rPr>
                <w:rFonts w:eastAsia="Times New Roman" w:cs="Tahoma"/>
                <w:color w:val="000000"/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 xml:space="preserve">Students </w:t>
            </w:r>
            <w:r w:rsidR="00437E57">
              <w:rPr>
                <w:sz w:val="20"/>
                <w:szCs w:val="20"/>
              </w:rPr>
              <w:t>will</w:t>
            </w:r>
            <w:r w:rsidR="00680F47">
              <w:rPr>
                <w:sz w:val="20"/>
                <w:szCs w:val="20"/>
              </w:rPr>
              <w:t xml:space="preserve"> complete an </w:t>
            </w:r>
            <w:r w:rsidR="00680F47" w:rsidRPr="000A38DB">
              <w:rPr>
                <w:sz w:val="20"/>
                <w:szCs w:val="20"/>
              </w:rPr>
              <w:t xml:space="preserve">exit ticket </w:t>
            </w:r>
            <w:r w:rsidR="00680F47">
              <w:rPr>
                <w:sz w:val="20"/>
                <w:szCs w:val="20"/>
              </w:rPr>
              <w:t xml:space="preserve">to analyze </w:t>
            </w:r>
            <w:r w:rsidRPr="000E61A1">
              <w:rPr>
                <w:sz w:val="20"/>
                <w:szCs w:val="20"/>
              </w:rPr>
              <w:t>character change over time</w:t>
            </w:r>
            <w:r w:rsidR="00680F47">
              <w:rPr>
                <w:sz w:val="20"/>
                <w:szCs w:val="20"/>
              </w:rPr>
              <w:t xml:space="preserve"> and character change through conflict</w:t>
            </w:r>
            <w:r w:rsidRPr="000E61A1">
              <w:rPr>
                <w:sz w:val="20"/>
                <w:szCs w:val="20"/>
              </w:rPr>
              <w:t>.</w:t>
            </w:r>
            <w:r w:rsidR="000A38DB">
              <w:rPr>
                <w:sz w:val="20"/>
                <w:szCs w:val="20"/>
              </w:rPr>
              <w:t xml:space="preserve"> </w:t>
            </w:r>
            <w:r w:rsidR="000A38DB" w:rsidRPr="009D4993">
              <w:rPr>
                <w:sz w:val="20"/>
                <w:szCs w:val="20"/>
              </w:rPr>
              <w:t xml:space="preserve">. </w:t>
            </w:r>
            <w:hyperlink r:id="rId56" w:history="1">
              <w:r w:rsidR="000A38DB" w:rsidRPr="009D4993">
                <w:rPr>
                  <w:rStyle w:val="Hyperlink"/>
                  <w:rFonts w:eastAsia="Times New Roman" w:cs="Tahoma"/>
                  <w:sz w:val="20"/>
                  <w:szCs w:val="20"/>
                </w:rPr>
                <w:t>http://exitticket.org/</w:t>
              </w:r>
            </w:hyperlink>
            <w:r w:rsidR="000A38DB" w:rsidRPr="009D4993">
              <w:rPr>
                <w:rFonts w:eastAsia="Times New Roman" w:cs="Tahoma"/>
                <w:color w:val="000000"/>
                <w:sz w:val="20"/>
                <w:szCs w:val="20"/>
              </w:rPr>
              <w:t> (Online exit ticket form)</w:t>
            </w:r>
          </w:p>
          <w:p w:rsidR="002C014A" w:rsidRDefault="002C014A" w:rsidP="002C014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After reading text selections, s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  <w:r>
              <w:rPr>
                <w:rFonts w:asciiTheme="minorHAnsi" w:hAnsiTheme="minorHAnsi"/>
                <w:sz w:val="20"/>
                <w:szCs w:val="20"/>
              </w:rPr>
              <w:t>will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complete a conflict map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plot line. </w:t>
            </w:r>
          </w:p>
          <w:p w:rsidR="002C014A" w:rsidRPr="006B7213" w:rsidRDefault="00FC4973" w:rsidP="002C014A">
            <w:pPr>
              <w:ind w:left="288" w:hanging="288"/>
              <w:rPr>
                <w:sz w:val="20"/>
                <w:szCs w:val="20"/>
              </w:rPr>
            </w:pPr>
            <w:hyperlink r:id="rId57" w:history="1">
              <w:r w:rsidR="002C014A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www.readwritethink.org/files/resources/printouts/Conflict%20Map.pdf</w:t>
              </w:r>
            </w:hyperlink>
            <w:r w:rsidR="002C014A" w:rsidRPr="009E437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6B7213" w:rsidRPr="006B7213" w:rsidTr="006B721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6B7213" w:rsidRPr="006B7213" w:rsidRDefault="006B7213" w:rsidP="006B7213">
            <w:pPr>
              <w:ind w:left="0" w:firstLine="0"/>
              <w:rPr>
                <w:bCs/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(</w:t>
            </w:r>
            <w:r w:rsidRPr="006B7213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E61A1" w:rsidRPr="009E4373" w:rsidRDefault="001F7ADB" w:rsidP="007E33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Teachers may </w:t>
            </w:r>
            <w:r w:rsidR="000E61A1">
              <w:rPr>
                <w:rFonts w:asciiTheme="minorHAnsi" w:hAnsiTheme="minorHAnsi"/>
                <w:sz w:val="20"/>
                <w:szCs w:val="20"/>
              </w:rPr>
              <w:t>d</w:t>
            </w:r>
            <w:r w:rsidR="000E61A1" w:rsidRPr="009E4373">
              <w:rPr>
                <w:rFonts w:asciiTheme="minorHAnsi" w:hAnsiTheme="minorHAnsi"/>
                <w:sz w:val="20"/>
                <w:szCs w:val="20"/>
              </w:rPr>
              <w:t>ifferentiate the readings for students</w:t>
            </w:r>
          </w:p>
          <w:p w:rsidR="006B7213" w:rsidRPr="006B7213" w:rsidRDefault="001F7ADB" w:rsidP="007E33DA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Teachers may </w:t>
            </w:r>
            <w:r w:rsidR="000E61A1">
              <w:rPr>
                <w:rFonts w:asciiTheme="minorHAnsi" w:hAnsiTheme="minorHAnsi"/>
                <w:sz w:val="20"/>
                <w:szCs w:val="20"/>
              </w:rPr>
              <w:t>s</w:t>
            </w:r>
            <w:r w:rsidR="000E61A1" w:rsidRPr="009E4373">
              <w:rPr>
                <w:rFonts w:asciiTheme="minorHAnsi" w:hAnsiTheme="minorHAnsi"/>
                <w:sz w:val="20"/>
                <w:szCs w:val="20"/>
              </w:rPr>
              <w:t>implify plot charts for students to complete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397E51" w:rsidRDefault="00397E51" w:rsidP="007E33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Students may comple</w:t>
            </w:r>
            <w:r w:rsidR="007E33DA">
              <w:rPr>
                <w:rFonts w:asciiTheme="minorHAnsi" w:hAnsiTheme="minorHAnsi"/>
                <w:sz w:val="20"/>
                <w:szCs w:val="20"/>
              </w:rPr>
              <w:t>te plot charts with a partner</w:t>
            </w:r>
          </w:p>
          <w:p w:rsidR="006B7213" w:rsidRPr="006B7213" w:rsidRDefault="000E61A1" w:rsidP="007E33DA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may present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n oral report or discussion about character development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6B721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E61A1" w:rsidRDefault="000E61A1" w:rsidP="007E33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may analyze the development of more than one character in the story for conflict and character development</w:t>
            </w:r>
          </w:p>
          <w:p w:rsidR="006B7213" w:rsidRPr="000E61A1" w:rsidRDefault="000E61A1" w:rsidP="007E33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Students may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analyze how conflict </w:t>
            </w:r>
            <w:r>
              <w:rPr>
                <w:rFonts w:asciiTheme="minorHAnsi" w:hAnsiTheme="minorHAnsi"/>
                <w:sz w:val="20"/>
                <w:szCs w:val="20"/>
              </w:rPr>
              <w:t>and perspectives may be related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B7213" w:rsidRPr="006B7213" w:rsidRDefault="000E61A1" w:rsidP="007E33DA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may produce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0FBB">
              <w:rPr>
                <w:rFonts w:asciiTheme="minorHAnsi" w:hAnsiTheme="minorHAnsi"/>
                <w:sz w:val="20"/>
                <w:szCs w:val="20"/>
              </w:rPr>
              <w:t>plot charts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revealing </w:t>
            </w:r>
            <w:r w:rsidR="000D0FBB">
              <w:rPr>
                <w:rFonts w:asciiTheme="minorHAnsi" w:hAnsiTheme="minorHAnsi"/>
                <w:sz w:val="20"/>
                <w:szCs w:val="20"/>
              </w:rPr>
              <w:t xml:space="preserve">different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conflicts and perspectives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0E61A1" w:rsidP="007E33DA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>The development of stories inclu</w:t>
            </w:r>
            <w:r w:rsidR="007E33DA">
              <w:rPr>
                <w:sz w:val="20"/>
                <w:szCs w:val="20"/>
              </w:rPr>
              <w:t>de both conflict and resolution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0E61A1" w:rsidP="007E33DA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>Describe change in a character as a result of conflict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0E61A1" w:rsidP="006B7213">
            <w:pPr>
              <w:ind w:left="0" w:firstLine="0"/>
              <w:rPr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>Conflict, character</w:t>
            </w:r>
          </w:p>
        </w:tc>
      </w:tr>
    </w:tbl>
    <w:p w:rsidR="006B7213" w:rsidRPr="006B7213" w:rsidRDefault="006B7213" w:rsidP="006B721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6B7213" w:rsidRPr="006B7213" w:rsidTr="006B7213">
        <w:tc>
          <w:tcPr>
            <w:tcW w:w="14781" w:type="dxa"/>
            <w:gridSpan w:val="3"/>
            <w:shd w:val="clear" w:color="auto" w:fill="A6A6A6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Learning Experience # 4</w:t>
            </w:r>
          </w:p>
        </w:tc>
      </w:tr>
      <w:tr w:rsidR="007E33DA" w:rsidRPr="006B7213" w:rsidTr="007E33DA">
        <w:tc>
          <w:tcPr>
            <w:tcW w:w="14781" w:type="dxa"/>
            <w:gridSpan w:val="3"/>
            <w:shd w:val="clear" w:color="auto" w:fill="D9D9D9"/>
            <w:noWrap/>
          </w:tcPr>
          <w:p w:rsidR="007E33DA" w:rsidRPr="00FD1179" w:rsidRDefault="007E33DA" w:rsidP="006413D4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FD1179">
              <w:rPr>
                <w:sz w:val="28"/>
                <w:szCs w:val="28"/>
              </w:rPr>
              <w:t>The teacher may use fiction texts that emphasize different perspectives so that students can begin analyzing different points of view related to specific conflict(s). [</w:t>
            </w:r>
            <w:r w:rsidRPr="00FD1179">
              <w:rPr>
                <w:i/>
                <w:sz w:val="28"/>
                <w:szCs w:val="28"/>
              </w:rPr>
              <w:t>Understan</w:t>
            </w:r>
            <w:r w:rsidR="00EA63C6">
              <w:rPr>
                <w:i/>
                <w:sz w:val="28"/>
                <w:szCs w:val="28"/>
              </w:rPr>
              <w:t>ding text, Responding to text</w:t>
            </w:r>
            <w:r w:rsidRPr="00FD1179">
              <w:rPr>
                <w:sz w:val="28"/>
                <w:szCs w:val="28"/>
              </w:rPr>
              <w:t>]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Pr="006B7213" w:rsidRDefault="000E61A1" w:rsidP="006B7213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>Conflict that arises from the sharing of (diverse) perspectives can strengthen individuals’ listening and conflict resolution capacities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E61A1" w:rsidRPr="000E61A1" w:rsidRDefault="000E61A1" w:rsidP="000E61A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True Story of the Three Little Pigs</w:t>
            </w:r>
            <w:r w:rsidR="00C565C7"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Jon </w:t>
            </w:r>
            <w:proofErr w:type="spellStart"/>
            <w:r w:rsidRPr="000E61A1">
              <w:rPr>
                <w:sz w:val="20"/>
                <w:szCs w:val="20"/>
              </w:rPr>
              <w:t>Scieszka</w:t>
            </w:r>
            <w:proofErr w:type="spellEnd"/>
            <w:r w:rsidRPr="000E61A1">
              <w:rPr>
                <w:sz w:val="20"/>
                <w:szCs w:val="20"/>
              </w:rPr>
              <w:t xml:space="preserve">  </w:t>
            </w:r>
            <w:r w:rsidR="000A7FBE">
              <w:rPr>
                <w:sz w:val="20"/>
                <w:szCs w:val="20"/>
              </w:rPr>
              <w:t>(AD570L)</w:t>
            </w:r>
          </w:p>
          <w:p w:rsidR="000E61A1" w:rsidRPr="000E61A1" w:rsidRDefault="000E61A1" w:rsidP="000E61A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Hawk, I am Your Brother</w:t>
            </w:r>
            <w:r w:rsidR="00C565C7"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Baylor Byrd </w:t>
            </w:r>
            <w:r w:rsidR="00C565C7">
              <w:rPr>
                <w:sz w:val="20"/>
                <w:szCs w:val="20"/>
              </w:rPr>
              <w:t>(</w:t>
            </w:r>
            <w:proofErr w:type="spellStart"/>
            <w:r w:rsidR="00C565C7">
              <w:rPr>
                <w:sz w:val="20"/>
                <w:szCs w:val="20"/>
              </w:rPr>
              <w:t>Lexile</w:t>
            </w:r>
            <w:proofErr w:type="spellEnd"/>
            <w:r w:rsidR="00C565C7">
              <w:rPr>
                <w:sz w:val="20"/>
                <w:szCs w:val="20"/>
              </w:rPr>
              <w:t xml:space="preserve"> Unavailable)</w:t>
            </w:r>
          </w:p>
          <w:p w:rsidR="000E61A1" w:rsidRPr="000E61A1" w:rsidRDefault="000E61A1" w:rsidP="000E61A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The Great Gracie Chase: Stop That Dog</w:t>
            </w:r>
            <w:r w:rsidR="00C565C7"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Cynthia </w:t>
            </w:r>
            <w:proofErr w:type="spellStart"/>
            <w:r w:rsidRPr="000E61A1">
              <w:rPr>
                <w:sz w:val="20"/>
                <w:szCs w:val="20"/>
              </w:rPr>
              <w:t>Rylant</w:t>
            </w:r>
            <w:proofErr w:type="spellEnd"/>
            <w:r w:rsidRPr="000E61A1">
              <w:rPr>
                <w:sz w:val="20"/>
                <w:szCs w:val="20"/>
              </w:rPr>
              <w:t xml:space="preserve"> </w:t>
            </w:r>
            <w:r w:rsidR="00C565C7">
              <w:rPr>
                <w:sz w:val="20"/>
                <w:szCs w:val="20"/>
              </w:rPr>
              <w:t>(</w:t>
            </w:r>
            <w:proofErr w:type="spellStart"/>
            <w:r w:rsidR="00C565C7">
              <w:rPr>
                <w:sz w:val="20"/>
                <w:szCs w:val="20"/>
              </w:rPr>
              <w:t>Lexile</w:t>
            </w:r>
            <w:proofErr w:type="spellEnd"/>
            <w:r w:rsidR="00C565C7">
              <w:rPr>
                <w:sz w:val="20"/>
                <w:szCs w:val="20"/>
              </w:rPr>
              <w:t xml:space="preserve"> Unavailable)</w:t>
            </w:r>
          </w:p>
          <w:p w:rsidR="000E61A1" w:rsidRPr="000E61A1" w:rsidRDefault="000E61A1" w:rsidP="000E61A1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The Two Bad Ants</w:t>
            </w:r>
            <w:r w:rsidR="00C565C7"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Chris Van </w:t>
            </w:r>
            <w:proofErr w:type="spellStart"/>
            <w:r w:rsidRPr="000E61A1">
              <w:rPr>
                <w:sz w:val="20"/>
                <w:szCs w:val="20"/>
              </w:rPr>
              <w:t>Allsburg</w:t>
            </w:r>
            <w:proofErr w:type="spellEnd"/>
            <w:r w:rsidRPr="000E61A1">
              <w:rPr>
                <w:sz w:val="20"/>
                <w:szCs w:val="20"/>
              </w:rPr>
              <w:t xml:space="preserve">  </w:t>
            </w:r>
            <w:r w:rsidR="000A7FBE">
              <w:rPr>
                <w:sz w:val="20"/>
                <w:szCs w:val="20"/>
              </w:rPr>
              <w:t>(780L)</w:t>
            </w:r>
          </w:p>
          <w:p w:rsidR="007E33DA" w:rsidRPr="006B7213" w:rsidRDefault="000E61A1" w:rsidP="006413D4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 xml:space="preserve">The Great </w:t>
            </w:r>
            <w:proofErr w:type="spellStart"/>
            <w:r w:rsidRPr="000E61A1">
              <w:rPr>
                <w:i/>
                <w:sz w:val="20"/>
                <w:szCs w:val="20"/>
              </w:rPr>
              <w:t>Kapox</w:t>
            </w:r>
            <w:proofErr w:type="spellEnd"/>
            <w:r w:rsidR="00C565C7">
              <w:rPr>
                <w:sz w:val="20"/>
                <w:szCs w:val="20"/>
              </w:rPr>
              <w:t xml:space="preserve"> by</w:t>
            </w:r>
            <w:r w:rsidRPr="000E61A1">
              <w:rPr>
                <w:sz w:val="20"/>
                <w:szCs w:val="20"/>
              </w:rPr>
              <w:t xml:space="preserve"> Lynne Cherry  </w:t>
            </w:r>
            <w:r w:rsidR="00C565C7">
              <w:rPr>
                <w:sz w:val="20"/>
                <w:szCs w:val="20"/>
              </w:rPr>
              <w:t>(</w:t>
            </w:r>
            <w:proofErr w:type="spellStart"/>
            <w:r w:rsidR="00C565C7">
              <w:rPr>
                <w:sz w:val="20"/>
                <w:szCs w:val="20"/>
              </w:rPr>
              <w:t>Lexile</w:t>
            </w:r>
            <w:proofErr w:type="spellEnd"/>
            <w:r w:rsidR="00C565C7">
              <w:rPr>
                <w:sz w:val="20"/>
                <w:szCs w:val="20"/>
              </w:rPr>
              <w:t xml:space="preserve"> Unavailable)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565C7" w:rsidRPr="000E61A1" w:rsidRDefault="00C565C7" w:rsidP="00C565C7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True Story of the Three Little Pigs</w:t>
            </w:r>
            <w:r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Jon </w:t>
            </w:r>
            <w:proofErr w:type="spellStart"/>
            <w:r w:rsidRPr="000E61A1">
              <w:rPr>
                <w:sz w:val="20"/>
                <w:szCs w:val="20"/>
              </w:rPr>
              <w:t>Scieszka</w:t>
            </w:r>
            <w:proofErr w:type="spellEnd"/>
            <w:r w:rsidRPr="000E61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(AD570L)</w:t>
            </w:r>
          </w:p>
          <w:p w:rsidR="00C565C7" w:rsidRPr="000E61A1" w:rsidRDefault="00C565C7" w:rsidP="00C565C7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Hawk, I am Your Brother</w:t>
            </w:r>
            <w:r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Baylor Byrd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Unavailable)</w:t>
            </w:r>
          </w:p>
          <w:p w:rsidR="00C565C7" w:rsidRPr="000E61A1" w:rsidRDefault="00C565C7" w:rsidP="00C565C7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The Great Gracie Chase: Stop That Dog</w:t>
            </w:r>
            <w:r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Cynthia </w:t>
            </w:r>
            <w:proofErr w:type="spellStart"/>
            <w:r w:rsidRPr="000E61A1">
              <w:rPr>
                <w:sz w:val="20"/>
                <w:szCs w:val="20"/>
              </w:rPr>
              <w:t>Rylant</w:t>
            </w:r>
            <w:proofErr w:type="spellEnd"/>
            <w:r w:rsidRPr="000E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Unavailable)</w:t>
            </w:r>
          </w:p>
          <w:p w:rsidR="00C565C7" w:rsidRPr="000E61A1" w:rsidRDefault="00C565C7" w:rsidP="00C565C7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>The Two Bad Ants</w:t>
            </w:r>
            <w:r>
              <w:rPr>
                <w:sz w:val="20"/>
                <w:szCs w:val="20"/>
              </w:rPr>
              <w:t xml:space="preserve"> by </w:t>
            </w:r>
            <w:r w:rsidRPr="000E61A1">
              <w:rPr>
                <w:sz w:val="20"/>
                <w:szCs w:val="20"/>
              </w:rPr>
              <w:t xml:space="preserve">Chris Van </w:t>
            </w:r>
            <w:proofErr w:type="spellStart"/>
            <w:r w:rsidRPr="000E61A1">
              <w:rPr>
                <w:sz w:val="20"/>
                <w:szCs w:val="20"/>
              </w:rPr>
              <w:t>Allsburg</w:t>
            </w:r>
            <w:proofErr w:type="spellEnd"/>
            <w:r w:rsidRPr="000E61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(780L)</w:t>
            </w:r>
          </w:p>
          <w:p w:rsidR="006B7213" w:rsidRPr="006B7213" w:rsidRDefault="00C565C7" w:rsidP="00C565C7">
            <w:pPr>
              <w:ind w:left="288" w:hanging="288"/>
              <w:rPr>
                <w:sz w:val="20"/>
                <w:szCs w:val="20"/>
              </w:rPr>
            </w:pPr>
            <w:r w:rsidRPr="000E61A1">
              <w:rPr>
                <w:i/>
                <w:sz w:val="20"/>
                <w:szCs w:val="20"/>
              </w:rPr>
              <w:t xml:space="preserve">The Great </w:t>
            </w:r>
            <w:proofErr w:type="spellStart"/>
            <w:r w:rsidRPr="000E61A1">
              <w:rPr>
                <w:i/>
                <w:sz w:val="20"/>
                <w:szCs w:val="20"/>
              </w:rPr>
              <w:t>Kapox</w:t>
            </w:r>
            <w:proofErr w:type="spellEnd"/>
            <w:r>
              <w:rPr>
                <w:sz w:val="20"/>
                <w:szCs w:val="20"/>
              </w:rPr>
              <w:t xml:space="preserve"> by</w:t>
            </w:r>
            <w:r w:rsidRPr="000E61A1">
              <w:rPr>
                <w:sz w:val="20"/>
                <w:szCs w:val="20"/>
              </w:rPr>
              <w:t xml:space="preserve"> Lynne Cherry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Unavailable)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Pr="006B7213" w:rsidRDefault="00C565C7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Students will </w:t>
            </w:r>
            <w:r w:rsidR="00236698">
              <w:rPr>
                <w:rFonts w:asciiTheme="minorHAnsi" w:hAnsiTheme="minorHAnsi"/>
                <w:sz w:val="20"/>
                <w:szCs w:val="20"/>
              </w:rPr>
              <w:t>discuss</w:t>
            </w:r>
            <w:r w:rsidR="000E61A1" w:rsidRPr="009E4373">
              <w:rPr>
                <w:rFonts w:asciiTheme="minorHAnsi" w:hAnsiTheme="minorHAnsi"/>
                <w:sz w:val="20"/>
                <w:szCs w:val="20"/>
              </w:rPr>
              <w:t xml:space="preserve"> the differing perspectives in the text</w:t>
            </w:r>
            <w:r>
              <w:rPr>
                <w:rFonts w:asciiTheme="minorHAnsi" w:hAnsiTheme="minorHAnsi"/>
                <w:sz w:val="20"/>
                <w:szCs w:val="20"/>
              </w:rPr>
              <w:t>(s)</w:t>
            </w:r>
            <w:r w:rsidR="007F0CB8">
              <w:rPr>
                <w:rFonts w:asciiTheme="minorHAnsi" w:hAnsiTheme="minorHAnsi"/>
                <w:sz w:val="20"/>
                <w:szCs w:val="20"/>
              </w:rPr>
              <w:t xml:space="preserve"> and complete a graphic organizer [</w:t>
            </w:r>
            <w:hyperlink r:id="rId58" w:history="1">
              <w:r w:rsidR="007F0CB8" w:rsidRPr="004C06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http://www.readwritethink.org/classroom-resources/printouts/chart-30225.html</w:t>
              </w:r>
            </w:hyperlink>
            <w:r w:rsidR="007F0CB8">
              <w:rPr>
                <w:rFonts w:asciiTheme="minorHAnsi" w:hAnsiTheme="minorHAnsi"/>
                <w:sz w:val="20"/>
                <w:szCs w:val="20"/>
              </w:rPr>
              <w:t xml:space="preserve"> (T-chart) or </w:t>
            </w:r>
            <w:hyperlink r:id="rId59" w:history="1">
              <w:r w:rsidR="007F0CB8" w:rsidRPr="004C06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http://www.adlit.org/strategies/22091/</w:t>
              </w:r>
            </w:hyperlink>
            <w:r w:rsidR="007F0CB8">
              <w:rPr>
                <w:rFonts w:asciiTheme="minorHAnsi" w:hAnsiTheme="minorHAnsi"/>
                <w:sz w:val="20"/>
                <w:szCs w:val="20"/>
              </w:rPr>
              <w:t xml:space="preserve"> (Double entry journal)</w:t>
            </w:r>
            <w:r w:rsidR="00AA7C6A">
              <w:rPr>
                <w:rFonts w:asciiTheme="minorHAnsi" w:hAnsiTheme="minorHAnsi"/>
                <w:sz w:val="20"/>
                <w:szCs w:val="20"/>
              </w:rPr>
              <w:t>]</w:t>
            </w:r>
            <w:r w:rsidR="00236698">
              <w:rPr>
                <w:rFonts w:asciiTheme="minorHAnsi" w:hAnsiTheme="minorHAnsi"/>
                <w:sz w:val="20"/>
                <w:szCs w:val="20"/>
              </w:rPr>
              <w:t xml:space="preserve"> then </w:t>
            </w:r>
            <w:r w:rsidR="000E61A1" w:rsidRPr="009E4373">
              <w:rPr>
                <w:rFonts w:asciiTheme="minorHAnsi" w:hAnsiTheme="minorHAnsi"/>
                <w:sz w:val="20"/>
                <w:szCs w:val="20"/>
              </w:rPr>
              <w:t>write a response defending or challenging a given perspective found in the story.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hyperlink r:id="rId60" w:history="1">
              <w:r w:rsidR="00D26863" w:rsidRPr="009D4993">
                <w:rPr>
                  <w:rStyle w:val="Hyperlink"/>
                  <w:rFonts w:eastAsia="Times New Roman" w:cs="Tahoma"/>
                  <w:sz w:val="20"/>
                  <w:szCs w:val="20"/>
                </w:rPr>
                <w:t>http://exitticket.org/</w:t>
              </w:r>
            </w:hyperlink>
            <w:r w:rsidR="00D26863" w:rsidRPr="009D4993">
              <w:rPr>
                <w:rFonts w:eastAsia="Times New Roman" w:cs="Tahoma"/>
                <w:color w:val="000000"/>
                <w:sz w:val="20"/>
                <w:szCs w:val="20"/>
              </w:rPr>
              <w:t> (Online exit ticket form)</w:t>
            </w:r>
          </w:p>
        </w:tc>
      </w:tr>
      <w:tr w:rsidR="006B7213" w:rsidRPr="006B7213" w:rsidTr="006B721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6B7213" w:rsidRPr="006B7213" w:rsidRDefault="006B7213" w:rsidP="006B7213">
            <w:pPr>
              <w:ind w:left="0" w:firstLine="0"/>
              <w:rPr>
                <w:bCs/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(</w:t>
            </w:r>
            <w:r w:rsidRPr="006B7213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E61A1" w:rsidRPr="009E4373" w:rsidRDefault="000E61A1" w:rsidP="007E33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 may provide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pportunities for repeated </w:t>
            </w:r>
            <w:r>
              <w:rPr>
                <w:rFonts w:asciiTheme="minorHAnsi" w:hAnsiTheme="minorHAnsi"/>
                <w:sz w:val="20"/>
                <w:szCs w:val="20"/>
              </w:rPr>
              <w:t>reading of story</w:t>
            </w:r>
          </w:p>
          <w:p w:rsidR="006B7213" w:rsidRPr="000E61A1" w:rsidRDefault="000E61A1" w:rsidP="007E33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may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le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d small group d</w:t>
            </w:r>
            <w:r>
              <w:rPr>
                <w:rFonts w:asciiTheme="minorHAnsi" w:hAnsiTheme="minorHAnsi"/>
                <w:sz w:val="20"/>
                <w:szCs w:val="20"/>
              </w:rPr>
              <w:t>ebate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B7213" w:rsidRPr="006B7213" w:rsidRDefault="000E61A1" w:rsidP="007E33DA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Students may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reate T chart or two-column notes of different perspectives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6B721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E61A1" w:rsidRPr="009E4373" w:rsidRDefault="000E61A1" w:rsidP="007E33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Teachers may provide texts with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multiple plot lines or conflicts to analyze</w:t>
            </w:r>
          </w:p>
          <w:p w:rsidR="006B7213" w:rsidRPr="006B7213" w:rsidRDefault="000E61A1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Teachers may provide </w:t>
            </w:r>
            <w:r w:rsidR="006618DF">
              <w:rPr>
                <w:rFonts w:asciiTheme="minorHAnsi" w:hAnsiTheme="minorHAnsi"/>
                <w:sz w:val="20"/>
                <w:szCs w:val="20"/>
              </w:rPr>
              <w:t>non-fiction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texts (including current events) rich with conflict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E61A1" w:rsidRPr="009E4373" w:rsidRDefault="000E61A1" w:rsidP="007E33D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may analyze perspectives for real-world conflicts (</w:t>
            </w:r>
            <w:r w:rsidR="008422B0">
              <w:rPr>
                <w:rFonts w:asciiTheme="minorHAnsi" w:hAnsiTheme="minorHAnsi"/>
                <w:sz w:val="20"/>
                <w:szCs w:val="20"/>
              </w:rPr>
              <w:t xml:space="preserve">e.g.,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wars, education) similar to those in the fiction</w:t>
            </w:r>
          </w:p>
          <w:p w:rsidR="006B7213" w:rsidRPr="006B7213" w:rsidRDefault="000E61A1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Students may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compare multiple perspective on a similar topic by identifying and mapping their conflicts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0E61A1" w:rsidP="007E33DA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>How authors use multiple points of view to create and resolve conflict.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0E61A1" w:rsidP="007E33DA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>Compare and contrast different perspectives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0E61A1" w:rsidP="006B7213">
            <w:pPr>
              <w:ind w:left="0" w:firstLine="0"/>
              <w:rPr>
                <w:sz w:val="20"/>
                <w:szCs w:val="20"/>
              </w:rPr>
            </w:pPr>
            <w:r w:rsidRPr="000E61A1">
              <w:rPr>
                <w:sz w:val="20"/>
                <w:szCs w:val="20"/>
              </w:rPr>
              <w:t>Internal/external conflict, perspective,  point of view</w:t>
            </w:r>
          </w:p>
        </w:tc>
      </w:tr>
    </w:tbl>
    <w:p w:rsidR="00E76316" w:rsidRDefault="00E76316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6B7213" w:rsidRPr="006B7213" w:rsidTr="00E76316">
        <w:tc>
          <w:tcPr>
            <w:tcW w:w="14781" w:type="dxa"/>
            <w:gridSpan w:val="3"/>
            <w:shd w:val="clear" w:color="auto" w:fill="A6A6A6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Learning Experience # 5</w:t>
            </w:r>
          </w:p>
        </w:tc>
      </w:tr>
      <w:tr w:rsidR="007E33DA" w:rsidRPr="006B7213" w:rsidTr="00E76316">
        <w:tc>
          <w:tcPr>
            <w:tcW w:w="14781" w:type="dxa"/>
            <w:gridSpan w:val="3"/>
            <w:shd w:val="clear" w:color="auto" w:fill="D9D9D9"/>
            <w:noWrap/>
          </w:tcPr>
          <w:p w:rsidR="007E33DA" w:rsidRPr="009B0CCF" w:rsidRDefault="007E33DA" w:rsidP="00EA63C6">
            <w:pPr>
              <w:ind w:left="0" w:firstLine="0"/>
              <w:contextualSpacing/>
              <w:rPr>
                <w:sz w:val="28"/>
                <w:szCs w:val="28"/>
              </w:rPr>
            </w:pPr>
            <w:r w:rsidRPr="009B0CCF">
              <w:rPr>
                <w:sz w:val="28"/>
                <w:szCs w:val="28"/>
              </w:rPr>
              <w:t xml:space="preserve">The teacher may use </w:t>
            </w:r>
            <w:r w:rsidR="006618DF">
              <w:rPr>
                <w:sz w:val="28"/>
                <w:szCs w:val="28"/>
              </w:rPr>
              <w:t>non-fiction</w:t>
            </w:r>
            <w:r w:rsidRPr="009B0CCF">
              <w:rPr>
                <w:sz w:val="28"/>
                <w:szCs w:val="28"/>
              </w:rPr>
              <w:t xml:space="preserve"> reading materials so that students can begin to understand conflict in current real life or historical situations. [</w:t>
            </w:r>
            <w:r w:rsidR="00EA63C6">
              <w:rPr>
                <w:i/>
                <w:sz w:val="28"/>
                <w:szCs w:val="28"/>
              </w:rPr>
              <w:t>Understanding text, R</w:t>
            </w:r>
            <w:r w:rsidRPr="009B0CCF">
              <w:rPr>
                <w:i/>
                <w:sz w:val="28"/>
                <w:szCs w:val="28"/>
              </w:rPr>
              <w:t xml:space="preserve">esponding to text, </w:t>
            </w:r>
            <w:r w:rsidR="00EA63C6">
              <w:rPr>
                <w:i/>
                <w:sz w:val="28"/>
                <w:szCs w:val="28"/>
              </w:rPr>
              <w:t>P</w:t>
            </w:r>
            <w:r w:rsidRPr="009B0CCF">
              <w:rPr>
                <w:i/>
                <w:sz w:val="28"/>
                <w:szCs w:val="28"/>
              </w:rPr>
              <w:t>roducing text</w:t>
            </w:r>
            <w:r w:rsidRPr="009B0CCF">
              <w:rPr>
                <w:sz w:val="28"/>
                <w:szCs w:val="28"/>
              </w:rPr>
              <w:t>]</w:t>
            </w:r>
          </w:p>
        </w:tc>
      </w:tr>
      <w:tr w:rsidR="006B7213" w:rsidRPr="006B7213" w:rsidTr="00E76316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77D8E" w:rsidRPr="009E4373" w:rsidRDefault="00C77D8E" w:rsidP="00C77D8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Conflict can reveal disagreements and provide unique opportunities to bring</w:t>
            </w:r>
            <w:r w:rsidR="007E33DA">
              <w:rPr>
                <w:rFonts w:asciiTheme="minorHAnsi" w:hAnsiTheme="minorHAnsi"/>
                <w:sz w:val="20"/>
                <w:szCs w:val="20"/>
              </w:rPr>
              <w:t xml:space="preserve"> about positive forms of change</w:t>
            </w:r>
          </w:p>
          <w:p w:rsidR="006B7213" w:rsidRPr="006B7213" w:rsidRDefault="00C77D8E" w:rsidP="00C77D8E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Internal and external conflict can help drive characters’ actions a</w:t>
            </w:r>
            <w:r w:rsidR="007E33DA">
              <w:rPr>
                <w:rFonts w:asciiTheme="minorHAnsi" w:hAnsiTheme="minorHAnsi"/>
                <w:sz w:val="20"/>
                <w:szCs w:val="20"/>
              </w:rPr>
              <w:t>nd reactions in narrative texts</w:t>
            </w:r>
          </w:p>
        </w:tc>
      </w:tr>
      <w:tr w:rsidR="006B7213" w:rsidRPr="006B7213" w:rsidTr="00E76316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37ED5" w:rsidRPr="009E4373" w:rsidRDefault="00937ED5" w:rsidP="00937ED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Little Rock Girl, 1957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Shelley Maria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Tougas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1010)</w:t>
            </w:r>
          </w:p>
          <w:p w:rsidR="00937ED5" w:rsidRPr="009E4373" w:rsidRDefault="00937ED5" w:rsidP="00937ED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Kid’s on Strike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Susan Campbell</w:t>
            </w:r>
            <w:r w:rsidR="000203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203F8">
              <w:rPr>
                <w:rFonts w:asciiTheme="minorHAnsi" w:hAnsiTheme="minorHAnsi"/>
                <w:sz w:val="20"/>
                <w:szCs w:val="20"/>
              </w:rPr>
              <w:t>Bartoletti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920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37ED5" w:rsidRPr="009E4373" w:rsidRDefault="00937ED5" w:rsidP="00937ED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Years of Dust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The Story of the Dust Bowl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Albert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Marrin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1040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37ED5" w:rsidRPr="009E4373" w:rsidRDefault="00937ED5" w:rsidP="00937ED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Birmingham 1963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How a Photogra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ph Rallied Civil Rights Support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Shelley Maria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Tougas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980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37ED5" w:rsidRPr="009E4373" w:rsidRDefault="00FC4973" w:rsidP="00937ED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61" w:history="1">
              <w:r w:rsidR="00937ED5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http://teacher.depaul.edu/Reading_NONFICTION_Grade5.html</w:t>
              </w:r>
            </w:hyperlink>
            <w:r w:rsidR="00440615">
              <w:rPr>
                <w:rFonts w:asciiTheme="minorHAnsi" w:hAnsiTheme="minorHAnsi"/>
                <w:sz w:val="20"/>
                <w:szCs w:val="20"/>
              </w:rPr>
              <w:t xml:space="preserve"> (O</w:t>
            </w:r>
            <w:r w:rsidR="00937ED5" w:rsidRPr="009E4373">
              <w:rPr>
                <w:rFonts w:asciiTheme="minorHAnsi" w:hAnsiTheme="minorHAnsi"/>
                <w:sz w:val="20"/>
                <w:szCs w:val="20"/>
              </w:rPr>
              <w:t xml:space="preserve">ne page </w:t>
            </w:r>
            <w:r w:rsidR="006618DF">
              <w:rPr>
                <w:rFonts w:asciiTheme="minorHAnsi" w:hAnsiTheme="minorHAnsi"/>
                <w:sz w:val="20"/>
                <w:szCs w:val="20"/>
              </w:rPr>
              <w:t>non-fiction</w:t>
            </w:r>
            <w:r w:rsidR="00937ED5" w:rsidRPr="009E4373">
              <w:rPr>
                <w:rFonts w:asciiTheme="minorHAnsi" w:hAnsiTheme="minorHAnsi"/>
                <w:sz w:val="20"/>
                <w:szCs w:val="20"/>
              </w:rPr>
              <w:t xml:space="preserve"> readings)</w:t>
            </w:r>
          </w:p>
          <w:p w:rsidR="007E33DA" w:rsidRPr="008966C6" w:rsidRDefault="00FC4973" w:rsidP="006413D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62" w:history="1">
              <w:r w:rsidR="00501B0D" w:rsidRPr="00EC0CD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http://tweentribune.com/</w:t>
              </w:r>
            </w:hyperlink>
            <w:r w:rsidR="00501B0D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C77D8E" w:rsidRPr="009E4373">
              <w:rPr>
                <w:rFonts w:asciiTheme="minorHAnsi" w:hAnsiTheme="minorHAnsi"/>
                <w:sz w:val="20"/>
                <w:szCs w:val="20"/>
              </w:rPr>
              <w:t>Student</w:t>
            </w:r>
            <w:r w:rsidR="00501B0D">
              <w:rPr>
                <w:rFonts w:asciiTheme="minorHAnsi" w:hAnsiTheme="minorHAnsi"/>
                <w:sz w:val="20"/>
                <w:szCs w:val="20"/>
              </w:rPr>
              <w:t xml:space="preserve"> News Stories)</w:t>
            </w:r>
          </w:p>
        </w:tc>
      </w:tr>
      <w:tr w:rsidR="006B7213" w:rsidRPr="006B7213" w:rsidTr="00E76316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F3303" w:rsidRPr="009E4373" w:rsidRDefault="007F3303" w:rsidP="007F330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Little Rock Girl, 1957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Shelley Maria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Tougas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1010)</w:t>
            </w:r>
          </w:p>
          <w:p w:rsidR="007F3303" w:rsidRPr="009E4373" w:rsidRDefault="007F3303" w:rsidP="007F330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Kid’s on Strike</w:t>
            </w:r>
            <w:r w:rsidR="003B31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Susan Campbell</w:t>
            </w:r>
            <w:r w:rsidR="00535B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535B3A">
              <w:rPr>
                <w:rFonts w:asciiTheme="minorHAnsi" w:hAnsiTheme="minorHAnsi"/>
                <w:sz w:val="20"/>
                <w:szCs w:val="20"/>
              </w:rPr>
              <w:t>Bartoletti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920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F3303" w:rsidRPr="009E4373" w:rsidRDefault="007F3303" w:rsidP="007F330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Years of Dust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The Story of the Dust Bowl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Albert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Marrin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1040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F3303" w:rsidRPr="009E4373" w:rsidRDefault="007F3303" w:rsidP="007F330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Birmingham 1963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How a Photogra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ph Rallied Civil Rights Support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Shelley Maria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Tougas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Lexile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= 980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81368" w:rsidRPr="009E4373" w:rsidRDefault="00181368" w:rsidP="00C77D8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77D8E">
              <w:rPr>
                <w:rFonts w:asciiTheme="minorHAnsi" w:hAnsiTheme="minorHAnsi"/>
                <w:i/>
                <w:sz w:val="20"/>
                <w:szCs w:val="20"/>
              </w:rPr>
              <w:t xml:space="preserve">Rosa, 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Nikki Giovanni</w:t>
            </w:r>
          </w:p>
          <w:p w:rsidR="00C77D8E" w:rsidRPr="009E4373" w:rsidRDefault="00FC4973" w:rsidP="00C77D8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63" w:history="1">
              <w:r w:rsidR="00C77D8E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http://teacher.depaul.edu/Reading_NONFICTION_Grade5.html</w:t>
              </w:r>
            </w:hyperlink>
            <w:r w:rsidR="00D042A6">
              <w:rPr>
                <w:rFonts w:asciiTheme="minorHAnsi" w:hAnsiTheme="minorHAnsi"/>
                <w:sz w:val="20"/>
                <w:szCs w:val="20"/>
              </w:rPr>
              <w:t xml:space="preserve"> (O</w:t>
            </w:r>
            <w:r w:rsidR="00C77D8E" w:rsidRPr="009E4373">
              <w:rPr>
                <w:rFonts w:asciiTheme="minorHAnsi" w:hAnsiTheme="minorHAnsi"/>
                <w:sz w:val="20"/>
                <w:szCs w:val="20"/>
              </w:rPr>
              <w:t xml:space="preserve">ne page </w:t>
            </w:r>
            <w:r w:rsidR="006618DF">
              <w:rPr>
                <w:rFonts w:asciiTheme="minorHAnsi" w:hAnsiTheme="minorHAnsi"/>
                <w:sz w:val="20"/>
                <w:szCs w:val="20"/>
              </w:rPr>
              <w:t>non-fiction</w:t>
            </w:r>
            <w:r w:rsidR="00C77D8E" w:rsidRPr="009E4373">
              <w:rPr>
                <w:rFonts w:asciiTheme="minorHAnsi" w:hAnsiTheme="minorHAnsi"/>
                <w:sz w:val="20"/>
                <w:szCs w:val="20"/>
              </w:rPr>
              <w:t xml:space="preserve"> readings)</w:t>
            </w:r>
          </w:p>
          <w:p w:rsidR="006B7213" w:rsidRPr="00181368" w:rsidRDefault="00FC4973" w:rsidP="00C77D8E">
            <w:pPr>
              <w:ind w:left="288" w:hanging="288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64" w:history="1">
              <w:r w:rsidR="00181368" w:rsidRPr="00EC0CD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http://www.helpguide.org/mental/eq8_conflict_resolution.htm</w:t>
              </w:r>
            </w:hyperlink>
            <w:r w:rsidR="0018136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B7213" w:rsidRPr="006B7213" w:rsidTr="00E76316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Pr="006B7213" w:rsidRDefault="007F3303" w:rsidP="00606307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reading and </w:t>
            </w:r>
            <w:r w:rsidR="00C77D8E" w:rsidRPr="00C77D8E">
              <w:rPr>
                <w:sz w:val="20"/>
                <w:szCs w:val="20"/>
              </w:rPr>
              <w:t>discussing several sele</w:t>
            </w:r>
            <w:r>
              <w:rPr>
                <w:sz w:val="20"/>
                <w:szCs w:val="20"/>
              </w:rPr>
              <w:t xml:space="preserve">ctions of </w:t>
            </w:r>
            <w:r w:rsidR="006618DF">
              <w:rPr>
                <w:sz w:val="20"/>
                <w:szCs w:val="20"/>
              </w:rPr>
              <w:t>non-fiction</w:t>
            </w:r>
            <w:r>
              <w:rPr>
                <w:sz w:val="20"/>
                <w:szCs w:val="20"/>
              </w:rPr>
              <w:t xml:space="preserve"> texts, </w:t>
            </w:r>
            <w:r w:rsidR="00C77D8E" w:rsidRPr="00C77D8E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>s</w:t>
            </w:r>
            <w:r w:rsidR="00C77D8E" w:rsidRPr="00C77D8E">
              <w:rPr>
                <w:sz w:val="20"/>
                <w:szCs w:val="20"/>
              </w:rPr>
              <w:t xml:space="preserve"> will </w:t>
            </w:r>
            <w:r w:rsidR="00606307">
              <w:rPr>
                <w:sz w:val="20"/>
                <w:szCs w:val="20"/>
              </w:rPr>
              <w:t>analyze the conflicts they identify by explaining</w:t>
            </w:r>
            <w:r w:rsidR="00C77D8E" w:rsidRPr="00C77D8E">
              <w:rPr>
                <w:sz w:val="20"/>
                <w:szCs w:val="20"/>
              </w:rPr>
              <w:t xml:space="preserve"> how those conflicts drove people’s actions.  </w:t>
            </w:r>
            <w:hyperlink r:id="rId65" w:history="1">
              <w:r w:rsidR="00D26863" w:rsidRPr="00351D56">
                <w:rPr>
                  <w:rStyle w:val="Hyperlink"/>
                  <w:sz w:val="20"/>
                  <w:szCs w:val="20"/>
                </w:rPr>
                <w:t>http://www.adlit.org/strategies/22091/</w:t>
              </w:r>
            </w:hyperlink>
            <w:r w:rsidR="00D26863">
              <w:rPr>
                <w:sz w:val="20"/>
                <w:szCs w:val="20"/>
              </w:rPr>
              <w:t xml:space="preserve"> </w:t>
            </w:r>
            <w:r w:rsidR="00D042A6">
              <w:rPr>
                <w:sz w:val="20"/>
                <w:szCs w:val="20"/>
              </w:rPr>
              <w:t>(D</w:t>
            </w:r>
            <w:r w:rsidR="00933F28">
              <w:rPr>
                <w:sz w:val="20"/>
                <w:szCs w:val="20"/>
              </w:rPr>
              <w:t xml:space="preserve">ouble entry journal) </w:t>
            </w:r>
            <w:hyperlink r:id="rId66" w:history="1">
              <w:r w:rsidR="00D26863" w:rsidRPr="00351D56">
                <w:rPr>
                  <w:rStyle w:val="Hyperlink"/>
                  <w:sz w:val="20"/>
                  <w:szCs w:val="20"/>
                </w:rPr>
                <w:t>https://www.teachervision.com/tv/printables/prodev/PAS_Double-Entry-Journal.pdf</w:t>
              </w:r>
            </w:hyperlink>
            <w:r w:rsidR="00D042A6">
              <w:rPr>
                <w:sz w:val="20"/>
                <w:szCs w:val="20"/>
              </w:rPr>
              <w:t xml:space="preserve"> (T</w:t>
            </w:r>
            <w:r w:rsidR="00D26863">
              <w:rPr>
                <w:sz w:val="20"/>
                <w:szCs w:val="20"/>
              </w:rPr>
              <w:t xml:space="preserve">wo column notes) </w:t>
            </w:r>
            <w:hyperlink r:id="rId67" w:history="1">
              <w:r w:rsidR="00D26863" w:rsidRPr="009D4993">
                <w:rPr>
                  <w:rStyle w:val="Hyperlink"/>
                  <w:rFonts w:eastAsia="Times New Roman" w:cs="Tahoma"/>
                  <w:sz w:val="20"/>
                  <w:szCs w:val="20"/>
                </w:rPr>
                <w:t>http://exitticket.org/</w:t>
              </w:r>
            </w:hyperlink>
            <w:r w:rsidR="00D26863" w:rsidRPr="009D4993">
              <w:rPr>
                <w:rFonts w:eastAsia="Times New Roman" w:cs="Tahoma"/>
                <w:color w:val="000000"/>
                <w:sz w:val="20"/>
                <w:szCs w:val="20"/>
              </w:rPr>
              <w:t> (Online exit ticket form)</w:t>
            </w:r>
          </w:p>
        </w:tc>
      </w:tr>
      <w:tr w:rsidR="006B7213" w:rsidRPr="006B7213" w:rsidTr="00E76316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6B7213" w:rsidRPr="006B7213" w:rsidRDefault="006B7213" w:rsidP="006B7213">
            <w:pPr>
              <w:ind w:left="0" w:firstLine="0"/>
              <w:rPr>
                <w:bCs/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(</w:t>
            </w:r>
            <w:r w:rsidRPr="006B7213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E76316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B7213" w:rsidRPr="006B7213" w:rsidRDefault="00245974" w:rsidP="006413D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</w:t>
            </w:r>
            <w:r w:rsidR="00A569C9">
              <w:rPr>
                <w:sz w:val="20"/>
                <w:szCs w:val="20"/>
              </w:rPr>
              <w:t>may</w:t>
            </w:r>
            <w:r>
              <w:rPr>
                <w:sz w:val="20"/>
                <w:szCs w:val="20"/>
              </w:rPr>
              <w:t xml:space="preserve"> </w:t>
            </w:r>
            <w:r w:rsidR="00C77D8E" w:rsidRPr="00C77D8E">
              <w:rPr>
                <w:sz w:val="20"/>
                <w:szCs w:val="20"/>
              </w:rPr>
              <w:t xml:space="preserve">model </w:t>
            </w:r>
            <w:r w:rsidR="006413D4">
              <w:rPr>
                <w:sz w:val="20"/>
                <w:szCs w:val="20"/>
              </w:rPr>
              <w:t xml:space="preserve">the </w:t>
            </w:r>
            <w:r w:rsidR="00F269DF">
              <w:rPr>
                <w:sz w:val="20"/>
                <w:szCs w:val="20"/>
              </w:rPr>
              <w:t xml:space="preserve">creation </w:t>
            </w:r>
            <w:r w:rsidR="006413D4">
              <w:rPr>
                <w:sz w:val="20"/>
                <w:szCs w:val="20"/>
              </w:rPr>
              <w:t xml:space="preserve">of </w:t>
            </w:r>
            <w:r w:rsidR="00F269DF">
              <w:rPr>
                <w:sz w:val="20"/>
                <w:szCs w:val="20"/>
              </w:rPr>
              <w:t>two-column notes</w:t>
            </w:r>
            <w:r w:rsidR="00C77D8E" w:rsidRPr="00C77D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B7213" w:rsidRPr="006B7213" w:rsidRDefault="00A569C9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complete the </w:t>
            </w:r>
            <w:r w:rsidR="007E33DA">
              <w:rPr>
                <w:sz w:val="20"/>
                <w:szCs w:val="20"/>
              </w:rPr>
              <w:t>two column notes with a partner</w:t>
            </w:r>
          </w:p>
        </w:tc>
      </w:tr>
      <w:tr w:rsidR="006B7213" w:rsidRPr="006B7213" w:rsidTr="00E76316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7E33DA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E76316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B7213" w:rsidRPr="006B7213" w:rsidRDefault="00A569C9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B7213" w:rsidRPr="006B7213" w:rsidRDefault="00A569C9" w:rsidP="007E33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apply vocabulary </w:t>
            </w:r>
            <w:r w:rsidR="007E33DA">
              <w:rPr>
                <w:sz w:val="20"/>
                <w:szCs w:val="20"/>
              </w:rPr>
              <w:t>terms to the two column notes</w:t>
            </w:r>
          </w:p>
        </w:tc>
      </w:tr>
      <w:tr w:rsidR="006B7213" w:rsidRPr="006B7213" w:rsidTr="00E76316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C77D8E" w:rsidP="007E33DA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C77D8E">
              <w:rPr>
                <w:sz w:val="20"/>
                <w:szCs w:val="20"/>
              </w:rPr>
              <w:t>The difference between</w:t>
            </w:r>
            <w:r w:rsidR="007E33DA">
              <w:rPr>
                <w:sz w:val="20"/>
                <w:szCs w:val="20"/>
              </w:rPr>
              <w:t xml:space="preserve"> internal and external conflict</w:t>
            </w:r>
          </w:p>
        </w:tc>
      </w:tr>
      <w:tr w:rsidR="006B7213" w:rsidRPr="006B7213" w:rsidTr="00E76316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77D8E" w:rsidRPr="009E4373" w:rsidRDefault="00C77D8E" w:rsidP="007E33DA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Read grade-level text with purpose and understanding</w:t>
            </w:r>
          </w:p>
          <w:p w:rsidR="00C77D8E" w:rsidRPr="009E4373" w:rsidRDefault="00C77D8E" w:rsidP="007E33DA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Compare and contrast different perspectives</w:t>
            </w:r>
          </w:p>
          <w:p w:rsidR="00C77D8E" w:rsidRPr="009E4373" w:rsidRDefault="00C77D8E" w:rsidP="007E33DA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Define the difference between internal and external conflict</w:t>
            </w:r>
          </w:p>
          <w:p w:rsidR="00C77D8E" w:rsidRPr="009E4373" w:rsidRDefault="00C77D8E" w:rsidP="007E33DA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Describe change in a ch</w:t>
            </w:r>
            <w:r w:rsidR="007E33DA">
              <w:rPr>
                <w:rFonts w:asciiTheme="minorHAnsi" w:hAnsiTheme="minorHAnsi"/>
                <w:sz w:val="20"/>
                <w:szCs w:val="20"/>
              </w:rPr>
              <w:t>aracter as a result of conflict</w:t>
            </w:r>
          </w:p>
          <w:p w:rsidR="006B7213" w:rsidRPr="006B7213" w:rsidRDefault="00C77D8E" w:rsidP="007E33DA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Identify the plot, to incl</w:t>
            </w:r>
            <w:r w:rsidR="007E33DA">
              <w:rPr>
                <w:rFonts w:asciiTheme="minorHAnsi" w:hAnsiTheme="minorHAnsi"/>
                <w:sz w:val="20"/>
                <w:szCs w:val="20"/>
              </w:rPr>
              <w:t>ude the plot line, of a story</w:t>
            </w:r>
          </w:p>
        </w:tc>
      </w:tr>
      <w:tr w:rsidR="006B7213" w:rsidRPr="006B7213" w:rsidTr="00E76316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C77D8E" w:rsidP="006B7213">
            <w:pPr>
              <w:ind w:left="0" w:firstLine="0"/>
              <w:rPr>
                <w:sz w:val="20"/>
                <w:szCs w:val="20"/>
              </w:rPr>
            </w:pPr>
            <w:r w:rsidRPr="00C77D8E">
              <w:rPr>
                <w:sz w:val="20"/>
                <w:szCs w:val="20"/>
              </w:rPr>
              <w:t>Conflict, point of view, external, internal, perspective</w:t>
            </w:r>
          </w:p>
        </w:tc>
      </w:tr>
    </w:tbl>
    <w:p w:rsidR="006B7213" w:rsidRPr="006B7213" w:rsidRDefault="006B7213" w:rsidP="006B721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6B7213" w:rsidRPr="006B7213" w:rsidTr="006B7213">
        <w:tc>
          <w:tcPr>
            <w:tcW w:w="14781" w:type="dxa"/>
            <w:gridSpan w:val="3"/>
            <w:shd w:val="clear" w:color="auto" w:fill="A6A6A6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Learning Experience # 6</w:t>
            </w:r>
          </w:p>
        </w:tc>
      </w:tr>
      <w:tr w:rsidR="007E33DA" w:rsidRPr="006B7213" w:rsidTr="007E33DA">
        <w:tc>
          <w:tcPr>
            <w:tcW w:w="14781" w:type="dxa"/>
            <w:gridSpan w:val="3"/>
            <w:shd w:val="clear" w:color="auto" w:fill="D9D9D9"/>
            <w:noWrap/>
          </w:tcPr>
          <w:p w:rsidR="007E33DA" w:rsidRPr="0077101F" w:rsidRDefault="007E33DA" w:rsidP="006618DF">
            <w:pPr>
              <w:ind w:left="0" w:firstLine="0"/>
              <w:contextualSpacing/>
              <w:rPr>
                <w:sz w:val="28"/>
                <w:szCs w:val="28"/>
              </w:rPr>
            </w:pPr>
            <w:r w:rsidRPr="0077101F">
              <w:rPr>
                <w:sz w:val="28"/>
                <w:szCs w:val="28"/>
              </w:rPr>
              <w:t>The teacher may use paired readings of fiction/</w:t>
            </w:r>
            <w:r w:rsidR="006618DF">
              <w:rPr>
                <w:sz w:val="28"/>
                <w:szCs w:val="28"/>
              </w:rPr>
              <w:t>non-fiction</w:t>
            </w:r>
            <w:r w:rsidRPr="0077101F">
              <w:rPr>
                <w:sz w:val="28"/>
                <w:szCs w:val="28"/>
              </w:rPr>
              <w:t xml:space="preserve"> te</w:t>
            </w:r>
            <w:r w:rsidR="006618DF">
              <w:rPr>
                <w:sz w:val="28"/>
                <w:szCs w:val="28"/>
              </w:rPr>
              <w:t>xts based on historical events</w:t>
            </w:r>
            <w:r w:rsidRPr="0077101F">
              <w:rPr>
                <w:sz w:val="28"/>
                <w:szCs w:val="28"/>
              </w:rPr>
              <w:t xml:space="preserve"> so that students can analyze how conflict in real-life events is represented by fiction and non-fiction authors.  [</w:t>
            </w:r>
            <w:r w:rsidR="00EA63C6">
              <w:rPr>
                <w:i/>
                <w:sz w:val="28"/>
                <w:szCs w:val="28"/>
              </w:rPr>
              <w:t>Understanding text, Responding to text, C</w:t>
            </w:r>
            <w:r w:rsidRPr="0077101F">
              <w:rPr>
                <w:i/>
                <w:sz w:val="28"/>
                <w:szCs w:val="28"/>
              </w:rPr>
              <w:t>ritiquing text</w:t>
            </w:r>
            <w:r w:rsidRPr="0077101F">
              <w:rPr>
                <w:sz w:val="28"/>
                <w:szCs w:val="28"/>
              </w:rPr>
              <w:t>]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33E41" w:rsidRPr="009E4373" w:rsidRDefault="00633E41" w:rsidP="00633E4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Conflict can reveal disagreements and provide unique opportunities to bring about positive forms of change</w:t>
            </w:r>
          </w:p>
          <w:p w:rsidR="006B7213" w:rsidRPr="006B7213" w:rsidRDefault="00633E41" w:rsidP="00633E41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Internal and external conflict can help drive characters’ actions and reactions in narrative texts  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68" w:history="1">
              <w:r w:rsidR="00633E41" w:rsidRPr="00633E41">
                <w:rPr>
                  <w:rStyle w:val="Hyperlink"/>
                  <w:sz w:val="20"/>
                  <w:szCs w:val="20"/>
                </w:rPr>
                <w:t>http://teacher.depaul.edu/Skill-Focused-Readings/PairedNonfictionandFictionReadings.htm</w:t>
              </w:r>
            </w:hyperlink>
            <w:r w:rsidR="00174394">
              <w:rPr>
                <w:sz w:val="20"/>
                <w:szCs w:val="20"/>
              </w:rPr>
              <w:t xml:space="preserve"> (H</w:t>
            </w:r>
            <w:r w:rsidR="00633E41" w:rsidRPr="00633E41">
              <w:rPr>
                <w:sz w:val="20"/>
                <w:szCs w:val="20"/>
              </w:rPr>
              <w:t>istorical fiction paired readings appropriate for 5</w:t>
            </w:r>
            <w:r w:rsidR="00633E41" w:rsidRPr="00633E41">
              <w:rPr>
                <w:sz w:val="20"/>
                <w:szCs w:val="20"/>
                <w:vertAlign w:val="superscript"/>
              </w:rPr>
              <w:t>th</w:t>
            </w:r>
            <w:r w:rsidR="00633E41" w:rsidRPr="00633E41">
              <w:rPr>
                <w:sz w:val="20"/>
                <w:szCs w:val="20"/>
              </w:rPr>
              <w:t xml:space="preserve"> grade; includes the actual paired readings)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69" w:history="1">
              <w:r w:rsidR="00633E41" w:rsidRPr="00633E41">
                <w:rPr>
                  <w:rStyle w:val="Hyperlink"/>
                  <w:sz w:val="20"/>
                  <w:szCs w:val="20"/>
                </w:rPr>
                <w:t>http://nerdybookclub.wordpress.com/2013/06/01/the-top-10-historical-fictionnon-fiction-pairings-for-middle-grade-readers-by-susan-dee/</w:t>
              </w:r>
            </w:hyperlink>
            <w:r w:rsidR="00174394">
              <w:rPr>
                <w:sz w:val="20"/>
                <w:szCs w:val="20"/>
              </w:rPr>
              <w:t xml:space="preserve"> (P</w:t>
            </w:r>
            <w:r w:rsidR="00633E41" w:rsidRPr="00633E41">
              <w:rPr>
                <w:sz w:val="20"/>
                <w:szCs w:val="20"/>
              </w:rPr>
              <w:t>aired reading suggestions)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70" w:history="1">
              <w:r w:rsidR="00633E41" w:rsidRPr="00633E41">
                <w:rPr>
                  <w:rStyle w:val="Hyperlink"/>
                  <w:sz w:val="20"/>
                  <w:szCs w:val="20"/>
                </w:rPr>
                <w:t>http://eduscapes.com/sessions/thinkers/e-pair.htm</w:t>
              </w:r>
            </w:hyperlink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71" w:history="1">
              <w:r w:rsidR="00633E41" w:rsidRPr="00633E41">
                <w:rPr>
                  <w:rStyle w:val="Hyperlink"/>
                  <w:sz w:val="20"/>
                  <w:szCs w:val="20"/>
                </w:rPr>
                <w:t>http://www.readwritethink.org/classroom-resources/lesson-plans/blending-fiction-nonfiction-improve-262.html</w:t>
              </w:r>
            </w:hyperlink>
            <w:r w:rsidR="00633E41" w:rsidRPr="00633E41">
              <w:rPr>
                <w:sz w:val="20"/>
                <w:szCs w:val="20"/>
              </w:rPr>
              <w:t xml:space="preserve"> (Blending Fiction and </w:t>
            </w:r>
            <w:r w:rsidR="006618DF">
              <w:rPr>
                <w:sz w:val="20"/>
                <w:szCs w:val="20"/>
              </w:rPr>
              <w:t>Non-fiction</w:t>
            </w:r>
            <w:r w:rsidR="00633E41" w:rsidRPr="00633E41">
              <w:rPr>
                <w:sz w:val="20"/>
                <w:szCs w:val="20"/>
              </w:rPr>
              <w:t xml:space="preserve"> to Improve Comprehension and Writing Skills)</w:t>
            </w:r>
          </w:p>
          <w:p w:rsidR="00633E41" w:rsidRPr="00633E41" w:rsidRDefault="00633E41" w:rsidP="00633E41">
            <w:pPr>
              <w:ind w:left="288" w:hanging="288"/>
              <w:rPr>
                <w:sz w:val="20"/>
                <w:szCs w:val="20"/>
              </w:rPr>
            </w:pPr>
            <w:r w:rsidRPr="00633E41">
              <w:rPr>
                <w:i/>
                <w:sz w:val="20"/>
                <w:szCs w:val="20"/>
              </w:rPr>
              <w:t>Rosa</w:t>
            </w:r>
            <w:r w:rsidR="00174394">
              <w:rPr>
                <w:sz w:val="20"/>
                <w:szCs w:val="20"/>
              </w:rPr>
              <w:t xml:space="preserve"> by </w:t>
            </w:r>
            <w:r w:rsidRPr="00633E41">
              <w:rPr>
                <w:sz w:val="20"/>
                <w:szCs w:val="20"/>
              </w:rPr>
              <w:t>Nikki Gio</w:t>
            </w:r>
            <w:r w:rsidR="00B067A0">
              <w:rPr>
                <w:sz w:val="20"/>
                <w:szCs w:val="20"/>
              </w:rPr>
              <w:t>v</w:t>
            </w:r>
            <w:r w:rsidRPr="00633E41">
              <w:rPr>
                <w:sz w:val="20"/>
                <w:szCs w:val="20"/>
              </w:rPr>
              <w:t xml:space="preserve">anni </w:t>
            </w:r>
          </w:p>
          <w:p w:rsidR="00633E41" w:rsidRPr="009A5DC2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72" w:history="1">
              <w:r w:rsidR="009A5DC2" w:rsidRPr="009A5DC2">
                <w:rPr>
                  <w:rStyle w:val="Hyperlink"/>
                  <w:sz w:val="20"/>
                  <w:szCs w:val="20"/>
                </w:rPr>
                <w:t>http://www.biography.com/people/rosa-parks-9433715</w:t>
              </w:r>
            </w:hyperlink>
            <w:r w:rsidR="009A5DC2" w:rsidRPr="009A5DC2">
              <w:rPr>
                <w:sz w:val="20"/>
                <w:szCs w:val="20"/>
              </w:rPr>
              <w:t xml:space="preserve"> </w:t>
            </w:r>
            <w:r w:rsidR="00174394" w:rsidRPr="009A5DC2">
              <w:rPr>
                <w:sz w:val="20"/>
                <w:szCs w:val="20"/>
              </w:rPr>
              <w:t xml:space="preserve"> (</w:t>
            </w:r>
            <w:r w:rsidR="006B4BE4">
              <w:rPr>
                <w:sz w:val="20"/>
                <w:szCs w:val="20"/>
              </w:rPr>
              <w:t>Rosa Parks v</w:t>
            </w:r>
            <w:r w:rsidR="00633E41" w:rsidRPr="009A5DC2">
              <w:rPr>
                <w:sz w:val="20"/>
                <w:szCs w:val="20"/>
              </w:rPr>
              <w:t>ideo biography and article</w:t>
            </w:r>
            <w:r w:rsidR="00174394" w:rsidRPr="009A5DC2">
              <w:rPr>
                <w:sz w:val="20"/>
                <w:szCs w:val="20"/>
              </w:rPr>
              <w:t>)</w:t>
            </w:r>
          </w:p>
          <w:p w:rsidR="006B7213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73" w:history="1">
              <w:r w:rsidR="00633E41" w:rsidRPr="00633E41">
                <w:rPr>
                  <w:rStyle w:val="Hyperlink"/>
                  <w:sz w:val="20"/>
                  <w:szCs w:val="20"/>
                </w:rPr>
                <w:t>http://www.readwritethink.org/classroom-resources/lesson-plans/critical-perspectives-reading-writing-1060.html</w:t>
              </w:r>
            </w:hyperlink>
            <w:r w:rsidR="00633E41" w:rsidRPr="00633E41">
              <w:rPr>
                <w:sz w:val="20"/>
                <w:szCs w:val="20"/>
              </w:rPr>
              <w:t xml:space="preserve"> (In this lesson, students critically examine the perspectives of slaves and slave owners. Students begin by reading fiction and </w:t>
            </w:r>
            <w:r w:rsidR="006618DF">
              <w:rPr>
                <w:sz w:val="20"/>
                <w:szCs w:val="20"/>
              </w:rPr>
              <w:t>non-fiction</w:t>
            </w:r>
            <w:r w:rsidR="00633E41" w:rsidRPr="00633E41">
              <w:rPr>
                <w:sz w:val="20"/>
                <w:szCs w:val="20"/>
              </w:rPr>
              <w:t xml:space="preserve"> texts about slavery.)</w:t>
            </w:r>
          </w:p>
          <w:p w:rsidR="00BC23D5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74" w:history="1">
              <w:r w:rsidR="00BC23D5" w:rsidRPr="00346C24">
                <w:rPr>
                  <w:rStyle w:val="Hyperlink"/>
                  <w:sz w:val="20"/>
                  <w:szCs w:val="20"/>
                </w:rPr>
                <w:t>http://www.readwritethink.org/classroom-resources/lesson-plans/tale-despereaux-fact-fiction-30561.html</w:t>
              </w:r>
            </w:hyperlink>
            <w:r w:rsidR="00BC23D5">
              <w:rPr>
                <w:sz w:val="20"/>
                <w:szCs w:val="20"/>
              </w:rPr>
              <w:t xml:space="preserve"> </w:t>
            </w:r>
            <w:r w:rsidR="00BE57CB">
              <w:rPr>
                <w:sz w:val="20"/>
                <w:szCs w:val="20"/>
              </w:rPr>
              <w:t>(</w:t>
            </w:r>
            <w:r w:rsidR="00BE57CB">
              <w:rPr>
                <w:i/>
                <w:sz w:val="20"/>
                <w:szCs w:val="20"/>
              </w:rPr>
              <w:t xml:space="preserve">Tales of </w:t>
            </w:r>
            <w:proofErr w:type="spellStart"/>
            <w:r w:rsidR="00BE57CB">
              <w:rPr>
                <w:i/>
                <w:sz w:val="20"/>
                <w:szCs w:val="20"/>
              </w:rPr>
              <w:t>Despereaux</w:t>
            </w:r>
            <w:proofErr w:type="spellEnd"/>
            <w:r w:rsidR="00BE57CB">
              <w:rPr>
                <w:sz w:val="20"/>
                <w:szCs w:val="20"/>
              </w:rPr>
              <w:t xml:space="preserve"> lessons)</w:t>
            </w:r>
          </w:p>
          <w:p w:rsidR="00E76316" w:rsidRPr="00BE57CB" w:rsidRDefault="00E76316" w:rsidP="00633E41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B5420" w:rsidRPr="007B5420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75" w:history="1">
              <w:r w:rsidR="007B5420" w:rsidRPr="00633E41">
                <w:rPr>
                  <w:rStyle w:val="Hyperlink"/>
                  <w:sz w:val="20"/>
                  <w:szCs w:val="20"/>
                </w:rPr>
                <w:t>http://teacher.depaul.edu/Skill-Focused-Readings/PairedNonfictionandFictionReadings.htm</w:t>
              </w:r>
            </w:hyperlink>
            <w:r w:rsidR="007B5420">
              <w:rPr>
                <w:sz w:val="20"/>
                <w:szCs w:val="20"/>
              </w:rPr>
              <w:t xml:space="preserve"> (H</w:t>
            </w:r>
            <w:r w:rsidR="007B5420" w:rsidRPr="00633E41">
              <w:rPr>
                <w:sz w:val="20"/>
                <w:szCs w:val="20"/>
              </w:rPr>
              <w:t xml:space="preserve">istorical </w:t>
            </w:r>
            <w:r w:rsidR="00CE6F23">
              <w:rPr>
                <w:sz w:val="20"/>
                <w:szCs w:val="20"/>
              </w:rPr>
              <w:t>F</w:t>
            </w:r>
            <w:r w:rsidR="007B5420" w:rsidRPr="00633E41">
              <w:rPr>
                <w:sz w:val="20"/>
                <w:szCs w:val="20"/>
              </w:rPr>
              <w:t>iction paired readings appropriate for 5</w:t>
            </w:r>
            <w:r w:rsidR="007B5420" w:rsidRPr="00633E41">
              <w:rPr>
                <w:sz w:val="20"/>
                <w:szCs w:val="20"/>
                <w:vertAlign w:val="superscript"/>
              </w:rPr>
              <w:t>th</w:t>
            </w:r>
            <w:r w:rsidR="007B5420" w:rsidRPr="00633E41">
              <w:rPr>
                <w:sz w:val="20"/>
                <w:szCs w:val="20"/>
              </w:rPr>
              <w:t xml:space="preserve"> grade; includes the actual paired readings)</w:t>
            </w:r>
          </w:p>
          <w:p w:rsidR="007B5420" w:rsidRDefault="007B5420" w:rsidP="00633E41">
            <w:pPr>
              <w:ind w:left="288" w:hanging="288"/>
              <w:rPr>
                <w:rFonts w:asciiTheme="minorHAnsi" w:hAnsiTheme="minorHAnsi"/>
                <w:i/>
                <w:sz w:val="20"/>
                <w:szCs w:val="20"/>
              </w:rPr>
            </w:pPr>
            <w:r w:rsidRPr="004A767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Other examples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:rsidR="00633E41" w:rsidRPr="009E4373" w:rsidRDefault="00633E41" w:rsidP="00633E4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>The Lions of Little Rock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.  Levine, Kristin (630L) paired with</w:t>
            </w:r>
            <w:r w:rsidRPr="009E4373">
              <w:rPr>
                <w:rFonts w:asciiTheme="minorHAnsi" w:hAnsiTheme="minorHAnsi"/>
                <w:i/>
                <w:sz w:val="20"/>
                <w:szCs w:val="20"/>
              </w:rPr>
              <w:t xml:space="preserve"> Little Rock Girl, 1957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.  </w:t>
            </w:r>
            <w:proofErr w:type="spellStart"/>
            <w:r w:rsidRPr="009E4373">
              <w:rPr>
                <w:rFonts w:asciiTheme="minorHAnsi" w:hAnsiTheme="minorHAnsi"/>
                <w:sz w:val="20"/>
                <w:szCs w:val="20"/>
              </w:rPr>
              <w:t>Tougas</w:t>
            </w:r>
            <w:proofErr w:type="spellEnd"/>
            <w:r w:rsidRPr="009E4373">
              <w:rPr>
                <w:rFonts w:asciiTheme="minorHAnsi" w:hAnsiTheme="minorHAnsi"/>
                <w:sz w:val="20"/>
                <w:szCs w:val="20"/>
              </w:rPr>
              <w:t>, Shelley (1010L)</w:t>
            </w:r>
          </w:p>
          <w:p w:rsidR="006B7213" w:rsidRPr="006B7213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76" w:history="1">
              <w:r w:rsidR="00633E41" w:rsidRPr="009E437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http://www.scholastic.com/browse/article.jsp?id=3757878</w:t>
              </w:r>
            </w:hyperlink>
            <w:r w:rsidR="00633E41" w:rsidRPr="009E4373">
              <w:rPr>
                <w:rFonts w:asciiTheme="minorHAnsi" w:hAnsiTheme="minorHAnsi"/>
                <w:sz w:val="20"/>
                <w:szCs w:val="20"/>
              </w:rPr>
              <w:t xml:space="preserve"> (Remembering Rose Parks) paired with </w:t>
            </w:r>
            <w:r w:rsidR="00633E41" w:rsidRPr="009E4373">
              <w:rPr>
                <w:rFonts w:asciiTheme="minorHAnsi" w:hAnsiTheme="minorHAnsi"/>
                <w:i/>
                <w:sz w:val="20"/>
                <w:szCs w:val="20"/>
              </w:rPr>
              <w:t xml:space="preserve">Rosa </w:t>
            </w:r>
            <w:r w:rsidR="00633E41" w:rsidRPr="009E4373">
              <w:rPr>
                <w:rFonts w:asciiTheme="minorHAnsi" w:hAnsiTheme="minorHAnsi"/>
                <w:sz w:val="20"/>
                <w:szCs w:val="20"/>
              </w:rPr>
              <w:t>by Nikki Giovanni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B7213" w:rsidRPr="006B7213" w:rsidRDefault="00633E41" w:rsidP="001E4650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Through a close reading of the text</w:t>
            </w:r>
            <w:r w:rsidR="006413D4">
              <w:rPr>
                <w:rFonts w:asciiTheme="minorHAnsi" w:hAnsiTheme="minorHAnsi"/>
                <w:sz w:val="20"/>
                <w:szCs w:val="20"/>
              </w:rPr>
              <w:t>,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 xml:space="preserve"> the student will analyze and explain the features used in the two genres. [Fiction: use of sensory words, dialogue, text structure B</w:t>
            </w:r>
            <w:r w:rsidR="0069684B">
              <w:rPr>
                <w:rFonts w:asciiTheme="minorHAnsi" w:hAnsiTheme="minorHAnsi"/>
                <w:sz w:val="20"/>
                <w:szCs w:val="20"/>
              </w:rPr>
              <w:t>eginning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-M</w:t>
            </w:r>
            <w:r w:rsidR="0069684B">
              <w:rPr>
                <w:rFonts w:asciiTheme="minorHAnsi" w:hAnsiTheme="minorHAnsi"/>
                <w:sz w:val="20"/>
                <w:szCs w:val="20"/>
              </w:rPr>
              <w:t>iddle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-E</w:t>
            </w:r>
            <w:r w:rsidR="0069684B">
              <w:rPr>
                <w:rFonts w:asciiTheme="minorHAnsi" w:hAnsiTheme="minorHAnsi"/>
                <w:sz w:val="20"/>
                <w:szCs w:val="20"/>
              </w:rPr>
              <w:t>nd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) (Non-fiction: facts, details, text structure (Into-Body-conclusion), fact and opinion]</w:t>
            </w:r>
            <w:r w:rsidR="0069684B">
              <w:rPr>
                <w:rFonts w:asciiTheme="minorHAnsi" w:hAnsiTheme="minorHAnsi"/>
                <w:sz w:val="20"/>
                <w:szCs w:val="20"/>
              </w:rPr>
              <w:t xml:space="preserve">.  </w:t>
            </w:r>
            <w:hyperlink r:id="rId77" w:history="1">
              <w:r w:rsidR="002402E7" w:rsidRPr="00351D56">
                <w:rPr>
                  <w:rStyle w:val="Hyperlink"/>
                  <w:sz w:val="20"/>
                  <w:szCs w:val="20"/>
                </w:rPr>
                <w:t>http://www.adlit.org/strategies/22091/</w:t>
              </w:r>
            </w:hyperlink>
            <w:r w:rsidR="004A7673">
              <w:rPr>
                <w:sz w:val="20"/>
                <w:szCs w:val="20"/>
              </w:rPr>
              <w:t xml:space="preserve"> (D</w:t>
            </w:r>
            <w:r w:rsidR="002402E7">
              <w:rPr>
                <w:sz w:val="20"/>
                <w:szCs w:val="20"/>
              </w:rPr>
              <w:t xml:space="preserve">ouble entry journal) </w:t>
            </w:r>
            <w:hyperlink r:id="rId78" w:history="1">
              <w:r w:rsidR="002402E7" w:rsidRPr="00351D56">
                <w:rPr>
                  <w:rStyle w:val="Hyperlink"/>
                  <w:sz w:val="20"/>
                  <w:szCs w:val="20"/>
                </w:rPr>
                <w:t>https://www.teachervision.com/tv/printables/prodev/PAS_Double-Entry-Journal.pdf</w:t>
              </w:r>
            </w:hyperlink>
            <w:r w:rsidR="004A7673">
              <w:rPr>
                <w:sz w:val="20"/>
                <w:szCs w:val="20"/>
              </w:rPr>
              <w:t xml:space="preserve"> (T</w:t>
            </w:r>
            <w:r w:rsidR="002402E7">
              <w:rPr>
                <w:sz w:val="20"/>
                <w:szCs w:val="20"/>
              </w:rPr>
              <w:t xml:space="preserve">wo column notes) </w:t>
            </w:r>
            <w:hyperlink r:id="rId79" w:history="1">
              <w:r w:rsidR="002402E7" w:rsidRPr="009D4993">
                <w:rPr>
                  <w:rStyle w:val="Hyperlink"/>
                  <w:rFonts w:eastAsia="Times New Roman" w:cs="Tahoma"/>
                  <w:sz w:val="20"/>
                  <w:szCs w:val="20"/>
                </w:rPr>
                <w:t>http://exitticket.org/</w:t>
              </w:r>
            </w:hyperlink>
            <w:r w:rsidR="002402E7" w:rsidRPr="009D4993">
              <w:rPr>
                <w:rFonts w:eastAsia="Times New Roman" w:cs="Tahoma"/>
                <w:color w:val="000000"/>
                <w:sz w:val="20"/>
                <w:szCs w:val="20"/>
              </w:rPr>
              <w:t> (Online exit ticket form)</w:t>
            </w:r>
          </w:p>
        </w:tc>
      </w:tr>
      <w:tr w:rsidR="006B7213" w:rsidRPr="006B7213" w:rsidTr="006B721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Differentiation:</w:t>
            </w:r>
          </w:p>
          <w:p w:rsidR="006B7213" w:rsidRPr="006B7213" w:rsidRDefault="006B7213" w:rsidP="006B7213">
            <w:pPr>
              <w:ind w:left="0" w:firstLine="0"/>
              <w:rPr>
                <w:bCs/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(</w:t>
            </w:r>
            <w:r w:rsidRPr="006B7213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B7213" w:rsidRDefault="008F0614" w:rsidP="001E46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Teachers may have students think/pair/share</w:t>
            </w:r>
          </w:p>
          <w:p w:rsidR="006413D4" w:rsidRPr="006B7213" w:rsidRDefault="001E4650" w:rsidP="00E7631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Teachers may use leveled texts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B7213" w:rsidRPr="006B7213" w:rsidRDefault="00A850F4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with partners to complete the graphic organizers</w:t>
            </w:r>
          </w:p>
        </w:tc>
      </w:tr>
      <w:tr w:rsidR="006B7213" w:rsidRPr="006B7213" w:rsidTr="006B721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1E4650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B7213" w:rsidRPr="006B7213" w:rsidRDefault="006B7213" w:rsidP="001E4650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E76316">
        <w:trPr>
          <w:cantSplit/>
          <w:trHeight w:val="472"/>
        </w:trPr>
        <w:tc>
          <w:tcPr>
            <w:tcW w:w="3706" w:type="dxa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33E41" w:rsidRPr="009E4373" w:rsidRDefault="001F7ADB" w:rsidP="001E46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Teachers may </w:t>
            </w:r>
            <w:r w:rsidR="00633E41">
              <w:rPr>
                <w:rFonts w:asciiTheme="minorHAnsi" w:hAnsiTheme="minorHAnsi"/>
                <w:sz w:val="20"/>
                <w:szCs w:val="20"/>
              </w:rPr>
              <w:t>u</w:t>
            </w:r>
            <w:r w:rsidR="00633E41" w:rsidRPr="009E4373">
              <w:rPr>
                <w:rFonts w:asciiTheme="minorHAnsi" w:hAnsiTheme="minorHAnsi"/>
                <w:sz w:val="20"/>
                <w:szCs w:val="20"/>
              </w:rPr>
              <w:t>se bubble maps or other graphic organizers</w:t>
            </w:r>
          </w:p>
          <w:p w:rsidR="006413D4" w:rsidRPr="00633E41" w:rsidRDefault="001F7ADB" w:rsidP="00E7631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Teachers may </w:t>
            </w:r>
            <w:r w:rsidR="00633E41" w:rsidRPr="009E4373">
              <w:rPr>
                <w:rFonts w:asciiTheme="minorHAnsi" w:hAnsiTheme="minorHAnsi"/>
                <w:sz w:val="20"/>
                <w:szCs w:val="20"/>
              </w:rPr>
              <w:t>explore the lessons provided by the samples given the websit</w:t>
            </w:r>
            <w:r w:rsidR="001E4650">
              <w:rPr>
                <w:rFonts w:asciiTheme="minorHAnsi" w:hAnsiTheme="minorHAnsi"/>
                <w:sz w:val="20"/>
                <w:szCs w:val="20"/>
              </w:rPr>
              <w:t>e spotlight on paired passages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B7213" w:rsidRPr="006B7213" w:rsidRDefault="00633E41" w:rsidP="001E4650">
            <w:pPr>
              <w:ind w:left="288" w:hanging="288"/>
              <w:rPr>
                <w:sz w:val="20"/>
                <w:szCs w:val="20"/>
              </w:rPr>
            </w:pPr>
            <w:r w:rsidRPr="00633E41">
              <w:rPr>
                <w:sz w:val="20"/>
                <w:szCs w:val="20"/>
              </w:rPr>
              <w:t xml:space="preserve">Students may </w:t>
            </w:r>
            <w:r w:rsidR="00742607">
              <w:rPr>
                <w:sz w:val="20"/>
                <w:szCs w:val="20"/>
              </w:rPr>
              <w:t>critique the historic</w:t>
            </w:r>
            <w:r w:rsidR="001E4650">
              <w:rPr>
                <w:sz w:val="20"/>
                <w:szCs w:val="20"/>
              </w:rPr>
              <w:t>al fiction for author’s craft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33E41" w:rsidRPr="009E4373" w:rsidRDefault="00633E41" w:rsidP="001E4650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The difference between</w:t>
            </w:r>
            <w:r w:rsidR="001E4650">
              <w:rPr>
                <w:rFonts w:asciiTheme="minorHAnsi" w:hAnsiTheme="minorHAnsi"/>
                <w:sz w:val="20"/>
                <w:szCs w:val="20"/>
              </w:rPr>
              <w:t xml:space="preserve"> internal and external conflict</w:t>
            </w:r>
          </w:p>
          <w:p w:rsidR="006B7213" w:rsidRPr="006B7213" w:rsidRDefault="00633E41" w:rsidP="001E4650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How authors use multiple points of view t</w:t>
            </w:r>
            <w:r w:rsidR="001E4650">
              <w:rPr>
                <w:rFonts w:asciiTheme="minorHAnsi" w:hAnsiTheme="minorHAnsi"/>
                <w:sz w:val="20"/>
                <w:szCs w:val="20"/>
              </w:rPr>
              <w:t>o create and resolve conflict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33E41" w:rsidRPr="009E4373" w:rsidRDefault="00633E41" w:rsidP="001E4650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Read grade-level text with purpose and understanding</w:t>
            </w:r>
          </w:p>
          <w:p w:rsidR="00633E41" w:rsidRPr="009E4373" w:rsidRDefault="00633E41" w:rsidP="001E4650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Compare and co</w:t>
            </w:r>
            <w:r w:rsidR="001E4650">
              <w:rPr>
                <w:rFonts w:asciiTheme="minorHAnsi" w:hAnsiTheme="minorHAnsi"/>
                <w:sz w:val="20"/>
                <w:szCs w:val="20"/>
              </w:rPr>
              <w:t>ntrast different perspectives</w:t>
            </w:r>
          </w:p>
          <w:p w:rsidR="00633E41" w:rsidRPr="009E4373" w:rsidRDefault="00633E41" w:rsidP="001E4650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Define the difference between internal and external conflict</w:t>
            </w:r>
          </w:p>
          <w:p w:rsidR="006B7213" w:rsidRPr="006B7213" w:rsidRDefault="00633E41" w:rsidP="001E4650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Write well-developed stories that include conflict </w:t>
            </w:r>
            <w:r w:rsidR="001E4650">
              <w:rPr>
                <w:rFonts w:asciiTheme="minorHAnsi" w:hAnsiTheme="minorHAnsi"/>
                <w:sz w:val="20"/>
                <w:szCs w:val="20"/>
              </w:rPr>
              <w:t>and resolution</w:t>
            </w:r>
          </w:p>
        </w:tc>
      </w:tr>
      <w:tr w:rsidR="006B7213" w:rsidRPr="006B7213" w:rsidTr="006B7213">
        <w:tc>
          <w:tcPr>
            <w:tcW w:w="3706" w:type="dxa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B7213" w:rsidRPr="006B7213" w:rsidRDefault="00633E41" w:rsidP="006B7213">
            <w:pPr>
              <w:ind w:left="0" w:firstLine="0"/>
              <w:rPr>
                <w:sz w:val="20"/>
                <w:szCs w:val="20"/>
              </w:rPr>
            </w:pPr>
            <w:r w:rsidRPr="00633E41">
              <w:rPr>
                <w:sz w:val="20"/>
                <w:szCs w:val="20"/>
              </w:rPr>
              <w:t>External/internal conflict, point of view, perspective</w:t>
            </w:r>
          </w:p>
        </w:tc>
      </w:tr>
    </w:tbl>
    <w:p w:rsidR="006B7213" w:rsidRDefault="006B7213" w:rsidP="006B7213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3690"/>
        <w:gridCol w:w="5320"/>
        <w:gridCol w:w="5656"/>
        <w:gridCol w:w="99"/>
      </w:tblGrid>
      <w:tr w:rsidR="006B7213" w:rsidRPr="006B7213" w:rsidTr="00A25CEB">
        <w:tc>
          <w:tcPr>
            <w:tcW w:w="14781" w:type="dxa"/>
            <w:gridSpan w:val="5"/>
            <w:shd w:val="clear" w:color="auto" w:fill="A6A6A6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Learning Experience # 7</w:t>
            </w:r>
          </w:p>
        </w:tc>
      </w:tr>
      <w:tr w:rsidR="001E4650" w:rsidRPr="006B7213" w:rsidTr="00EA63C6">
        <w:trPr>
          <w:gridBefore w:val="1"/>
          <w:gridAfter w:val="1"/>
          <w:wBefore w:w="16" w:type="dxa"/>
          <w:wAfter w:w="99" w:type="dxa"/>
        </w:trPr>
        <w:tc>
          <w:tcPr>
            <w:tcW w:w="14666" w:type="dxa"/>
            <w:gridSpan w:val="3"/>
            <w:shd w:val="clear" w:color="auto" w:fill="D9D9D9"/>
            <w:noWrap/>
          </w:tcPr>
          <w:p w:rsidR="001E4650" w:rsidRPr="0077101F" w:rsidRDefault="001E4650" w:rsidP="0077101F">
            <w:pPr>
              <w:spacing w:after="200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77101F">
              <w:rPr>
                <w:sz w:val="28"/>
                <w:szCs w:val="28"/>
              </w:rPr>
              <w:t>The teacher may introduce examples of historical fiction so that students can begin to analyze plot structure and character development related to conflict in this genre. [</w:t>
            </w:r>
            <w:r w:rsidR="00EA63C6">
              <w:rPr>
                <w:i/>
                <w:sz w:val="28"/>
                <w:szCs w:val="28"/>
              </w:rPr>
              <w:t>Understanding text, Responding to text, C</w:t>
            </w:r>
            <w:r w:rsidRPr="0077101F">
              <w:rPr>
                <w:i/>
                <w:sz w:val="28"/>
                <w:szCs w:val="28"/>
              </w:rPr>
              <w:t>ritiquing the text</w:t>
            </w:r>
            <w:r w:rsidRPr="0077101F">
              <w:rPr>
                <w:sz w:val="28"/>
                <w:szCs w:val="28"/>
              </w:rPr>
              <w:t>]</w:t>
            </w:r>
          </w:p>
        </w:tc>
      </w:tr>
      <w:tr w:rsidR="006B7213" w:rsidRPr="006B7213" w:rsidTr="00A25CEB">
        <w:tc>
          <w:tcPr>
            <w:tcW w:w="3706" w:type="dxa"/>
            <w:gridSpan w:val="2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3"/>
            <w:shd w:val="clear" w:color="auto" w:fill="auto"/>
            <w:noWrap/>
          </w:tcPr>
          <w:p w:rsidR="006B7213" w:rsidRDefault="00633E41" w:rsidP="00DD0B3A">
            <w:pPr>
              <w:ind w:left="288" w:hanging="288"/>
              <w:rPr>
                <w:sz w:val="20"/>
                <w:szCs w:val="20"/>
              </w:rPr>
            </w:pPr>
            <w:r w:rsidRPr="00633E41">
              <w:rPr>
                <w:sz w:val="20"/>
                <w:szCs w:val="20"/>
              </w:rPr>
              <w:t xml:space="preserve">Internal and external conflict can help drive characters’ actions and </w:t>
            </w:r>
            <w:r w:rsidR="00DD0B3A">
              <w:rPr>
                <w:sz w:val="20"/>
                <w:szCs w:val="20"/>
              </w:rPr>
              <w:t xml:space="preserve">reactions in narrative text </w:t>
            </w:r>
          </w:p>
          <w:p w:rsidR="001E4650" w:rsidRPr="006B7213" w:rsidRDefault="001E4650" w:rsidP="00DD0B3A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B7213" w:rsidRPr="006B7213" w:rsidTr="00A25CEB">
        <w:tc>
          <w:tcPr>
            <w:tcW w:w="3706" w:type="dxa"/>
            <w:gridSpan w:val="2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3"/>
            <w:shd w:val="clear" w:color="auto" w:fill="auto"/>
            <w:noWrap/>
          </w:tcPr>
          <w:p w:rsidR="00633E41" w:rsidRPr="001A7420" w:rsidRDefault="00633E41" w:rsidP="00633E41">
            <w:pPr>
              <w:ind w:left="288" w:hanging="288"/>
              <w:rPr>
                <w:b/>
                <w:sz w:val="20"/>
                <w:szCs w:val="20"/>
                <w:u w:val="single"/>
              </w:rPr>
            </w:pPr>
            <w:r w:rsidRPr="001A7420">
              <w:rPr>
                <w:b/>
                <w:sz w:val="20"/>
                <w:szCs w:val="20"/>
                <w:u w:val="single"/>
              </w:rPr>
              <w:t>General Resources on Historical Fiction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80" w:history="1">
              <w:r w:rsidR="00633E41" w:rsidRPr="00633E41">
                <w:rPr>
                  <w:rStyle w:val="Hyperlink"/>
                  <w:sz w:val="20"/>
                  <w:szCs w:val="20"/>
                </w:rPr>
                <w:t>http://www.kimskorner4teachertalk.com/readingliterature/genres/historical/historicalfiction.htm</w:t>
              </w:r>
            </w:hyperlink>
            <w:r w:rsidR="008E6125">
              <w:rPr>
                <w:sz w:val="20"/>
                <w:szCs w:val="20"/>
              </w:rPr>
              <w:t xml:space="preserve"> (Historical F</w:t>
            </w:r>
            <w:r w:rsidR="00633E41" w:rsidRPr="00633E41">
              <w:rPr>
                <w:sz w:val="20"/>
                <w:szCs w:val="20"/>
              </w:rPr>
              <w:t>iction resources)</w:t>
            </w:r>
          </w:p>
          <w:p w:rsid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81" w:history="1">
              <w:r w:rsidR="00633E41" w:rsidRPr="00633E41">
                <w:rPr>
                  <w:rStyle w:val="Hyperlink"/>
                  <w:sz w:val="20"/>
                  <w:szCs w:val="20"/>
                </w:rPr>
                <w:t>http://www.youtube.com/watch?v=MDYnaILONU0</w:t>
              </w:r>
            </w:hyperlink>
            <w:r w:rsidR="008E6125">
              <w:rPr>
                <w:sz w:val="20"/>
                <w:szCs w:val="20"/>
              </w:rPr>
              <w:t xml:space="preserve"> (T</w:t>
            </w:r>
            <w:r w:rsidR="00633E41" w:rsidRPr="00633E41">
              <w:rPr>
                <w:sz w:val="20"/>
                <w:szCs w:val="20"/>
              </w:rPr>
              <w:t>eaching historical fiction;  video from (write steps”)</w:t>
            </w:r>
          </w:p>
          <w:p w:rsidR="005259B4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82" w:history="1">
              <w:r w:rsidR="005259B4" w:rsidRPr="00346C24">
                <w:rPr>
                  <w:rStyle w:val="Hyperlink"/>
                  <w:sz w:val="20"/>
                  <w:szCs w:val="20"/>
                </w:rPr>
                <w:t>http://www.scholastic.com/teachers/article/why-how-i-teach-historical-fiction</w:t>
              </w:r>
            </w:hyperlink>
            <w:r w:rsidR="005259B4">
              <w:rPr>
                <w:sz w:val="20"/>
                <w:szCs w:val="20"/>
              </w:rPr>
              <w:t xml:space="preserve"> (Why and How I Teach Historical Fiction)</w:t>
            </w:r>
          </w:p>
          <w:p w:rsidR="00633E41" w:rsidRPr="00257C1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83" w:history="1">
              <w:r w:rsidR="008E6125" w:rsidRPr="00346C24">
                <w:rPr>
                  <w:rStyle w:val="Hyperlink"/>
                  <w:sz w:val="20"/>
                  <w:szCs w:val="20"/>
                </w:rPr>
                <w:t>http://www.readwritethink.org/classroom-resources/lesson-plans/looking-history-historical-fiction-404.html</w:t>
              </w:r>
            </w:hyperlink>
            <w:r w:rsidR="008E6125">
              <w:rPr>
                <w:sz w:val="20"/>
                <w:szCs w:val="20"/>
              </w:rPr>
              <w:t xml:space="preserve"> (Historical Fiction resource from readwritethink.org)</w:t>
            </w:r>
          </w:p>
          <w:p w:rsidR="00633E41" w:rsidRPr="001A7420" w:rsidRDefault="00633E41" w:rsidP="00633E41">
            <w:pPr>
              <w:ind w:left="288" w:hanging="288"/>
              <w:rPr>
                <w:b/>
                <w:sz w:val="20"/>
                <w:szCs w:val="20"/>
                <w:u w:val="single"/>
              </w:rPr>
            </w:pPr>
            <w:r w:rsidRPr="001A7420">
              <w:rPr>
                <w:b/>
                <w:sz w:val="20"/>
                <w:szCs w:val="20"/>
                <w:u w:val="single"/>
              </w:rPr>
              <w:t>Professional Resources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84" w:history="1">
              <w:r w:rsidR="00633E41" w:rsidRPr="00633E41">
                <w:rPr>
                  <w:rStyle w:val="Hyperlink"/>
                  <w:sz w:val="20"/>
                  <w:szCs w:val="20"/>
                </w:rPr>
                <w:t>http://readingandwritingproject.com/resources/common-core-standards/ccs-videos.html</w:t>
              </w:r>
            </w:hyperlink>
            <w:r w:rsidR="008E6125">
              <w:rPr>
                <w:sz w:val="20"/>
                <w:szCs w:val="20"/>
              </w:rPr>
              <w:t xml:space="preserve"> (Teacher resource for Historical F</w:t>
            </w:r>
            <w:r w:rsidR="00633E41" w:rsidRPr="00633E41">
              <w:rPr>
                <w:sz w:val="20"/>
                <w:szCs w:val="20"/>
              </w:rPr>
              <w:t>iction from Teachers College Reading and Writing Project;  includes videos of students at work)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85" w:history="1">
              <w:r w:rsidR="00633E41" w:rsidRPr="00633E41">
                <w:rPr>
                  <w:rStyle w:val="Hyperlink"/>
                  <w:sz w:val="20"/>
                  <w:szCs w:val="20"/>
                </w:rPr>
                <w:t>http://readingandwritingproject.com/news/2011/01/18/things-to-keep-in-mind-when-teaching-historical-fiction-writing.html</w:t>
              </w:r>
            </w:hyperlink>
            <w:r w:rsidR="008E6125">
              <w:rPr>
                <w:sz w:val="20"/>
                <w:szCs w:val="20"/>
              </w:rPr>
              <w:t xml:space="preserve"> (T</w:t>
            </w:r>
            <w:r w:rsidR="00633E41" w:rsidRPr="00633E41">
              <w:rPr>
                <w:sz w:val="20"/>
                <w:szCs w:val="20"/>
              </w:rPr>
              <w:t>eacher resource:  “Things to Keep in Mind When Teaching Historical Fiction”; from Teachers College Reading and Writing Project)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86" w:history="1">
              <w:r w:rsidR="00633E41" w:rsidRPr="00633E41">
                <w:rPr>
                  <w:rStyle w:val="Hyperlink"/>
                  <w:sz w:val="20"/>
                  <w:szCs w:val="20"/>
                </w:rPr>
                <w:t>http://readingandwritingproject.com/resources/book-lists-classroom-libraries-and-text-sets-for-students/current-classroom-libraries.html</w:t>
              </w:r>
            </w:hyperlink>
            <w:r w:rsidR="008E6125">
              <w:rPr>
                <w:sz w:val="20"/>
                <w:szCs w:val="20"/>
              </w:rPr>
              <w:t xml:space="preserve"> (B</w:t>
            </w:r>
            <w:r w:rsidR="00633E41" w:rsidRPr="00633E41">
              <w:rPr>
                <w:sz w:val="20"/>
                <w:szCs w:val="20"/>
              </w:rPr>
              <w:t xml:space="preserve">ooklist for various genre and themes from Teachers College Reading and Writing Project)  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87" w:history="1">
              <w:r w:rsidR="00633E41" w:rsidRPr="00633E41">
                <w:rPr>
                  <w:rStyle w:val="Hyperlink"/>
                  <w:sz w:val="20"/>
                  <w:szCs w:val="20"/>
                </w:rPr>
                <w:t>http://readingandwritingproject.com/public/themes/rwproject/resources/sample_units_of_study/curriculum_calendars/reading/3_5_R.pdf</w:t>
              </w:r>
            </w:hyperlink>
            <w:r w:rsidR="00633E41" w:rsidRPr="00633E41">
              <w:rPr>
                <w:sz w:val="20"/>
                <w:szCs w:val="20"/>
              </w:rPr>
              <w:t xml:space="preserve"> (</w:t>
            </w:r>
            <w:r w:rsidR="008E6125">
              <w:rPr>
                <w:sz w:val="20"/>
                <w:szCs w:val="20"/>
              </w:rPr>
              <w:t>T</w:t>
            </w:r>
            <w:r w:rsidR="00633E41" w:rsidRPr="00633E41">
              <w:rPr>
                <w:sz w:val="20"/>
                <w:szCs w:val="20"/>
              </w:rPr>
              <w:t>eacher resource for teaching historical fiction;  from Teachers College Reading and Writing Project)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  <w:lang w:val="en"/>
              </w:rPr>
            </w:pPr>
            <w:hyperlink r:id="rId88" w:history="1">
              <w:r w:rsidR="00633E41" w:rsidRPr="00633E41">
                <w:rPr>
                  <w:rStyle w:val="Hyperlink"/>
                  <w:sz w:val="20"/>
                  <w:szCs w:val="20"/>
                </w:rPr>
                <w:t>http://www.scholastic.com/teachers/collection/historical-fiction-genre-study</w:t>
              </w:r>
            </w:hyperlink>
            <w:r w:rsidR="00633E41" w:rsidRPr="00633E41">
              <w:rPr>
                <w:sz w:val="20"/>
                <w:szCs w:val="20"/>
              </w:rPr>
              <w:t xml:space="preserve"> (</w:t>
            </w:r>
            <w:r w:rsidR="00633E41" w:rsidRPr="00633E41">
              <w:rPr>
                <w:sz w:val="20"/>
                <w:szCs w:val="20"/>
                <w:lang w:val="en"/>
              </w:rPr>
              <w:t xml:space="preserve">As students begin to understand fiction and </w:t>
            </w:r>
            <w:r w:rsidR="006618DF">
              <w:rPr>
                <w:sz w:val="20"/>
                <w:szCs w:val="20"/>
                <w:lang w:val="en"/>
              </w:rPr>
              <w:t>non-fiction</w:t>
            </w:r>
            <w:r w:rsidR="00633E41" w:rsidRPr="00633E41">
              <w:rPr>
                <w:sz w:val="20"/>
                <w:szCs w:val="20"/>
                <w:lang w:val="en"/>
              </w:rPr>
              <w:t>, introduce the genre of historical fiction which includes examples of both. These lessons and activities show you how.)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  <w:lang w:val="en"/>
              </w:rPr>
            </w:pPr>
            <w:hyperlink r:id="rId89" w:history="1">
              <w:r w:rsidR="00633E41" w:rsidRPr="00633E41">
                <w:rPr>
                  <w:rStyle w:val="Hyperlink"/>
                  <w:sz w:val="20"/>
                  <w:szCs w:val="20"/>
                  <w:lang w:val="en"/>
                </w:rPr>
                <w:t>http://www.readworks.org/sites/default/files/bundles/lessons-grade5-watsons-go-birmingham%E2%80%941963-genre-lesson.pdf</w:t>
              </w:r>
            </w:hyperlink>
            <w:r w:rsidR="008E6125">
              <w:rPr>
                <w:sz w:val="20"/>
                <w:szCs w:val="20"/>
                <w:lang w:val="en"/>
              </w:rPr>
              <w:t xml:space="preserve"> (Historical F</w:t>
            </w:r>
            <w:r w:rsidR="00633E41" w:rsidRPr="00633E41">
              <w:rPr>
                <w:sz w:val="20"/>
                <w:szCs w:val="20"/>
                <w:lang w:val="en"/>
              </w:rPr>
              <w:t>iction genre study)</w:t>
            </w:r>
          </w:p>
          <w:p w:rsidR="00633E41" w:rsidRDefault="00FC4973" w:rsidP="00633E41">
            <w:pPr>
              <w:ind w:left="288" w:hanging="288"/>
              <w:rPr>
                <w:sz w:val="20"/>
                <w:szCs w:val="20"/>
                <w:lang w:val="en"/>
              </w:rPr>
            </w:pPr>
            <w:hyperlink r:id="rId90" w:history="1">
              <w:r w:rsidR="00633E41" w:rsidRPr="00633E41">
                <w:rPr>
                  <w:rStyle w:val="Hyperlink"/>
                  <w:sz w:val="20"/>
                  <w:szCs w:val="20"/>
                  <w:lang w:val="en"/>
                </w:rPr>
                <w:t>https://www.scholastic.com/teachers/article/why-how-i-teach-historical-fiction</w:t>
              </w:r>
            </w:hyperlink>
            <w:r w:rsidR="00D54F72">
              <w:rPr>
                <w:sz w:val="20"/>
                <w:szCs w:val="20"/>
                <w:lang w:val="en"/>
              </w:rPr>
              <w:t xml:space="preserve"> (R</w:t>
            </w:r>
            <w:r w:rsidR="00633E41" w:rsidRPr="00633E41">
              <w:rPr>
                <w:sz w:val="20"/>
                <w:szCs w:val="20"/>
                <w:lang w:val="en"/>
              </w:rPr>
              <w:t xml:space="preserve">ationale for teaching </w:t>
            </w:r>
            <w:r w:rsidR="00D54F72">
              <w:rPr>
                <w:sz w:val="20"/>
                <w:szCs w:val="20"/>
                <w:lang w:val="en"/>
              </w:rPr>
              <w:t>Historical F</w:t>
            </w:r>
            <w:r w:rsidR="00633E41" w:rsidRPr="00633E41">
              <w:rPr>
                <w:sz w:val="20"/>
                <w:szCs w:val="20"/>
                <w:lang w:val="en"/>
              </w:rPr>
              <w:t>iction)</w:t>
            </w:r>
          </w:p>
          <w:p w:rsidR="007E606B" w:rsidRPr="00257C1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91" w:history="1">
              <w:r w:rsidR="007E606B" w:rsidRPr="004C06D6">
                <w:rPr>
                  <w:rStyle w:val="Hyperlink"/>
                  <w:sz w:val="20"/>
                  <w:szCs w:val="20"/>
                </w:rPr>
                <w:t>http://www.old-pz.gse.harvard.edu/Research/RubricsSelfHF.htm</w:t>
              </w:r>
            </w:hyperlink>
            <w:r w:rsidR="007E606B">
              <w:rPr>
                <w:sz w:val="20"/>
                <w:szCs w:val="20"/>
              </w:rPr>
              <w:t xml:space="preserve"> (Historical Fiction rubric) </w:t>
            </w:r>
          </w:p>
          <w:p w:rsidR="00633E41" w:rsidRPr="001A7420" w:rsidRDefault="00633E41" w:rsidP="00633E41">
            <w:pPr>
              <w:ind w:left="288" w:hanging="288"/>
              <w:rPr>
                <w:b/>
                <w:sz w:val="20"/>
                <w:szCs w:val="20"/>
              </w:rPr>
            </w:pPr>
            <w:r w:rsidRPr="001A7420">
              <w:rPr>
                <w:b/>
                <w:sz w:val="20"/>
                <w:szCs w:val="20"/>
                <w:u w:val="single"/>
              </w:rPr>
              <w:t>Historical Fiction Selection</w:t>
            </w:r>
            <w:r w:rsidRPr="001A7420">
              <w:rPr>
                <w:b/>
                <w:sz w:val="20"/>
                <w:szCs w:val="20"/>
              </w:rPr>
              <w:t xml:space="preserve">    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92" w:history="1">
              <w:r w:rsidR="00633E41" w:rsidRPr="00633E41">
                <w:rPr>
                  <w:rStyle w:val="Hyperlink"/>
                  <w:sz w:val="20"/>
                  <w:szCs w:val="20"/>
                </w:rPr>
                <w:t>http://www.goodreads.com/genres/5th-grade-historical-fiction</w:t>
              </w:r>
            </w:hyperlink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93" w:history="1">
              <w:r w:rsidR="00633E41" w:rsidRPr="00633E41">
                <w:rPr>
                  <w:rStyle w:val="Hyperlink"/>
                  <w:sz w:val="20"/>
                  <w:szCs w:val="20"/>
                </w:rPr>
                <w:t>http://readingandwritingproject.com/public/themes/rwproject/resources/booklists/archived/reading/genre_historical_fiction.pdf</w:t>
              </w:r>
            </w:hyperlink>
            <w:r w:rsidR="001A7420">
              <w:rPr>
                <w:sz w:val="20"/>
                <w:szCs w:val="20"/>
              </w:rPr>
              <w:t xml:space="preserve"> (H</w:t>
            </w:r>
            <w:r w:rsidR="00633E41" w:rsidRPr="00633E41">
              <w:rPr>
                <w:sz w:val="20"/>
                <w:szCs w:val="20"/>
              </w:rPr>
              <w:t>istorical fiction book list from Teachers College Reading and Writing Project)</w:t>
            </w:r>
          </w:p>
          <w:p w:rsidR="00633E41" w:rsidRPr="00672C8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94" w:history="1">
              <w:r w:rsidR="00633E41" w:rsidRPr="00633E41">
                <w:rPr>
                  <w:rStyle w:val="Hyperlink"/>
                  <w:sz w:val="20"/>
                  <w:szCs w:val="20"/>
                </w:rPr>
                <w:t>http://thepbs.org/pages/4thhistfic.html</w:t>
              </w:r>
            </w:hyperlink>
            <w:r w:rsidR="00CC629C">
              <w:rPr>
                <w:sz w:val="20"/>
                <w:szCs w:val="20"/>
              </w:rPr>
              <w:t xml:space="preserve"> (H</w:t>
            </w:r>
            <w:r w:rsidR="00633E41" w:rsidRPr="00633E41">
              <w:rPr>
                <w:sz w:val="20"/>
                <w:szCs w:val="20"/>
              </w:rPr>
              <w:t>ist</w:t>
            </w:r>
            <w:r w:rsidR="00CC629C">
              <w:rPr>
                <w:sz w:val="20"/>
                <w:szCs w:val="20"/>
              </w:rPr>
              <w:t>orical F</w:t>
            </w:r>
            <w:r w:rsidR="00633E41" w:rsidRPr="00633E41">
              <w:rPr>
                <w:sz w:val="20"/>
                <w:szCs w:val="20"/>
              </w:rPr>
              <w:t>iction novels from PBS)</w:t>
            </w:r>
          </w:p>
          <w:p w:rsidR="00633E41" w:rsidRPr="001A7420" w:rsidRDefault="00633E41" w:rsidP="00633E41">
            <w:pPr>
              <w:ind w:left="288" w:hanging="288"/>
              <w:rPr>
                <w:b/>
                <w:sz w:val="20"/>
                <w:szCs w:val="20"/>
                <w:u w:val="single"/>
              </w:rPr>
            </w:pPr>
            <w:r w:rsidRPr="001A7420">
              <w:rPr>
                <w:b/>
                <w:sz w:val="20"/>
                <w:szCs w:val="20"/>
                <w:u w:val="single"/>
              </w:rPr>
              <w:t>Colorado-specific historical fiction</w:t>
            </w:r>
          </w:p>
          <w:p w:rsidR="00633E41" w:rsidRPr="00633E41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95" w:history="1">
              <w:r w:rsidR="00633E41" w:rsidRPr="00633E41">
                <w:rPr>
                  <w:rStyle w:val="Hyperlink"/>
                  <w:sz w:val="20"/>
                  <w:szCs w:val="20"/>
                </w:rPr>
                <w:t>http://www.colorincolorado.org/historical/</w:t>
              </w:r>
            </w:hyperlink>
            <w:r w:rsidR="00633E41" w:rsidRPr="00633E41">
              <w:rPr>
                <w:b/>
                <w:sz w:val="20"/>
                <w:szCs w:val="20"/>
              </w:rPr>
              <w:t xml:space="preserve"> </w:t>
            </w:r>
            <w:r w:rsidR="00633E41" w:rsidRPr="00633E41">
              <w:rPr>
                <w:sz w:val="20"/>
                <w:szCs w:val="20"/>
              </w:rPr>
              <w:t>(</w:t>
            </w:r>
            <w:r w:rsidR="00CC629C">
              <w:rPr>
                <w:sz w:val="20"/>
                <w:szCs w:val="20"/>
              </w:rPr>
              <w:t>Historical F</w:t>
            </w:r>
            <w:r w:rsidR="00633E41" w:rsidRPr="00633E41">
              <w:rPr>
                <w:sz w:val="20"/>
                <w:szCs w:val="20"/>
              </w:rPr>
              <w:t xml:space="preserve">iction recommendations from </w:t>
            </w:r>
            <w:proofErr w:type="spellStart"/>
            <w:r w:rsidR="00633E41" w:rsidRPr="00633E41">
              <w:rPr>
                <w:sz w:val="20"/>
                <w:szCs w:val="20"/>
              </w:rPr>
              <w:t>Colorin</w:t>
            </w:r>
            <w:proofErr w:type="spellEnd"/>
            <w:r w:rsidR="00633E41" w:rsidRPr="00633E41">
              <w:rPr>
                <w:sz w:val="20"/>
                <w:szCs w:val="20"/>
              </w:rPr>
              <w:t xml:space="preserve"> Colorado for bilingual students)</w:t>
            </w:r>
          </w:p>
          <w:p w:rsidR="006B7213" w:rsidRDefault="00FC4973" w:rsidP="00633E41">
            <w:pPr>
              <w:ind w:left="288" w:hanging="288"/>
              <w:rPr>
                <w:sz w:val="20"/>
                <w:szCs w:val="20"/>
              </w:rPr>
            </w:pPr>
            <w:hyperlink r:id="rId96" w:history="1">
              <w:r w:rsidR="00633E41" w:rsidRPr="00633E41">
                <w:rPr>
                  <w:rStyle w:val="Hyperlink"/>
                  <w:sz w:val="20"/>
                  <w:szCs w:val="20"/>
                </w:rPr>
                <w:t>http://www.historycolorado.org/non-fiction-childrens-books</w:t>
              </w:r>
            </w:hyperlink>
            <w:r w:rsidR="00CC629C">
              <w:rPr>
                <w:sz w:val="20"/>
                <w:szCs w:val="20"/>
              </w:rPr>
              <w:t xml:space="preserve"> (</w:t>
            </w:r>
            <w:r w:rsidR="006618DF">
              <w:rPr>
                <w:sz w:val="20"/>
                <w:szCs w:val="20"/>
              </w:rPr>
              <w:t>Non-fiction</w:t>
            </w:r>
            <w:r w:rsidR="00633E41" w:rsidRPr="00633E41">
              <w:rPr>
                <w:sz w:val="20"/>
                <w:szCs w:val="20"/>
              </w:rPr>
              <w:t xml:space="preserve"> books related to Colorado history)</w:t>
            </w:r>
          </w:p>
          <w:p w:rsidR="001E4650" w:rsidRPr="006B7213" w:rsidRDefault="001E4650" w:rsidP="00633E41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B7213" w:rsidRPr="006B7213" w:rsidTr="00A25CEB">
        <w:tc>
          <w:tcPr>
            <w:tcW w:w="3706" w:type="dxa"/>
            <w:gridSpan w:val="2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3"/>
            <w:shd w:val="clear" w:color="auto" w:fill="auto"/>
            <w:noWrap/>
          </w:tcPr>
          <w:p w:rsidR="006B7213" w:rsidRDefault="00A81FDA" w:rsidP="006B7213">
            <w:pPr>
              <w:ind w:left="288" w:hanging="288"/>
              <w:rPr>
                <w:sz w:val="20"/>
                <w:szCs w:val="20"/>
              </w:rPr>
            </w:pPr>
            <w:r w:rsidRPr="00A81FDA">
              <w:rPr>
                <w:sz w:val="20"/>
                <w:szCs w:val="20"/>
              </w:rPr>
              <w:t xml:space="preserve">Historical Fiction Selection   </w:t>
            </w:r>
          </w:p>
          <w:p w:rsidR="001E4650" w:rsidRPr="006B7213" w:rsidRDefault="001E4650" w:rsidP="006B721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B7213" w:rsidRPr="006B7213" w:rsidTr="00A25CEB">
        <w:tc>
          <w:tcPr>
            <w:tcW w:w="3706" w:type="dxa"/>
            <w:gridSpan w:val="2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3"/>
            <w:shd w:val="clear" w:color="auto" w:fill="auto"/>
            <w:noWrap/>
          </w:tcPr>
          <w:p w:rsidR="006B7213" w:rsidRPr="006B7213" w:rsidRDefault="00A81FDA" w:rsidP="006413D4">
            <w:pPr>
              <w:ind w:left="288" w:hanging="288"/>
              <w:rPr>
                <w:sz w:val="20"/>
                <w:szCs w:val="20"/>
              </w:rPr>
            </w:pPr>
            <w:r w:rsidRPr="00A81FDA">
              <w:rPr>
                <w:sz w:val="20"/>
                <w:szCs w:val="20"/>
              </w:rPr>
              <w:t>After reading</w:t>
            </w:r>
            <w:r w:rsidR="005D78D1">
              <w:rPr>
                <w:sz w:val="20"/>
                <w:szCs w:val="20"/>
              </w:rPr>
              <w:t>,</w:t>
            </w:r>
            <w:r w:rsidRPr="00A81FDA">
              <w:rPr>
                <w:sz w:val="20"/>
                <w:szCs w:val="20"/>
              </w:rPr>
              <w:t xml:space="preserve"> students </w:t>
            </w:r>
            <w:r w:rsidR="005D78D1">
              <w:rPr>
                <w:sz w:val="20"/>
                <w:szCs w:val="20"/>
              </w:rPr>
              <w:t>will</w:t>
            </w:r>
            <w:r w:rsidRPr="00A81FDA">
              <w:rPr>
                <w:sz w:val="20"/>
                <w:szCs w:val="20"/>
              </w:rPr>
              <w:t xml:space="preserve"> explain the choices the authors made in crafting a piece of historical fiction</w:t>
            </w:r>
            <w:r w:rsidR="006413D4">
              <w:rPr>
                <w:sz w:val="20"/>
                <w:szCs w:val="20"/>
              </w:rPr>
              <w:t>:</w:t>
            </w:r>
            <w:r w:rsidRPr="00A81FDA">
              <w:rPr>
                <w:sz w:val="20"/>
                <w:szCs w:val="20"/>
              </w:rPr>
              <w:t xml:space="preserve"> </w:t>
            </w:r>
            <w:r w:rsidR="006413D4">
              <w:rPr>
                <w:sz w:val="20"/>
                <w:szCs w:val="20"/>
              </w:rPr>
              <w:t>H</w:t>
            </w:r>
            <w:r w:rsidRPr="00A81FDA">
              <w:rPr>
                <w:sz w:val="20"/>
                <w:szCs w:val="20"/>
              </w:rPr>
              <w:t xml:space="preserve">ow was conflict developed?  What were the different perspectives in the text?  Can you explain how the author used conflict from the historical event to help develop characters?  </w:t>
            </w:r>
            <w:r w:rsidR="003726C1" w:rsidRPr="00C77D8E">
              <w:rPr>
                <w:sz w:val="20"/>
                <w:szCs w:val="20"/>
              </w:rPr>
              <w:t xml:space="preserve">.  </w:t>
            </w:r>
            <w:hyperlink r:id="rId97" w:history="1">
              <w:r w:rsidR="003726C1" w:rsidRPr="00351D56">
                <w:rPr>
                  <w:rStyle w:val="Hyperlink"/>
                  <w:sz w:val="20"/>
                  <w:szCs w:val="20"/>
                </w:rPr>
                <w:t>http://www.adlit.org/strategies/22091/</w:t>
              </w:r>
            </w:hyperlink>
            <w:r w:rsidR="00DD6CF0">
              <w:rPr>
                <w:sz w:val="20"/>
                <w:szCs w:val="20"/>
              </w:rPr>
              <w:t xml:space="preserve"> (D</w:t>
            </w:r>
            <w:r w:rsidR="003726C1">
              <w:rPr>
                <w:sz w:val="20"/>
                <w:szCs w:val="20"/>
              </w:rPr>
              <w:t xml:space="preserve">ouble entry journal) </w:t>
            </w:r>
            <w:hyperlink r:id="rId98" w:history="1">
              <w:r w:rsidR="003726C1" w:rsidRPr="009D4993">
                <w:rPr>
                  <w:rStyle w:val="Hyperlink"/>
                  <w:rFonts w:eastAsia="Times New Roman" w:cs="Tahoma"/>
                  <w:sz w:val="20"/>
                  <w:szCs w:val="20"/>
                </w:rPr>
                <w:t>http://exitticket.org/</w:t>
              </w:r>
            </w:hyperlink>
            <w:r w:rsidR="003726C1" w:rsidRPr="009D4993">
              <w:rPr>
                <w:rFonts w:eastAsia="Times New Roman" w:cs="Tahoma"/>
                <w:color w:val="000000"/>
                <w:sz w:val="20"/>
                <w:szCs w:val="20"/>
              </w:rPr>
              <w:t> (Online exit ticket form)</w:t>
            </w:r>
          </w:p>
        </w:tc>
      </w:tr>
      <w:tr w:rsidR="006B7213" w:rsidRPr="006B7213" w:rsidTr="00A25CEB">
        <w:trPr>
          <w:trHeight w:val="184"/>
        </w:trPr>
        <w:tc>
          <w:tcPr>
            <w:tcW w:w="3706" w:type="dxa"/>
            <w:gridSpan w:val="2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Differentiation:</w:t>
            </w:r>
          </w:p>
          <w:p w:rsidR="006B7213" w:rsidRPr="006B7213" w:rsidRDefault="006B7213" w:rsidP="006B7213">
            <w:pPr>
              <w:ind w:left="0" w:firstLine="0"/>
              <w:rPr>
                <w:bCs/>
                <w:sz w:val="20"/>
                <w:szCs w:val="20"/>
              </w:rPr>
            </w:pPr>
            <w:r w:rsidRPr="006B7213">
              <w:rPr>
                <w:sz w:val="20"/>
                <w:szCs w:val="20"/>
              </w:rPr>
              <w:t>(</w:t>
            </w:r>
            <w:r w:rsidRPr="006B7213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gridSpan w:val="2"/>
            <w:shd w:val="clear" w:color="auto" w:fill="D9D9D9"/>
          </w:tcPr>
          <w:p w:rsidR="006B7213" w:rsidRPr="006B7213" w:rsidRDefault="006B7213" w:rsidP="006B7213">
            <w:pPr>
              <w:ind w:left="0" w:firstLine="0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A25CEB">
        <w:trPr>
          <w:cantSplit/>
          <w:trHeight w:val="20"/>
        </w:trPr>
        <w:tc>
          <w:tcPr>
            <w:tcW w:w="3706" w:type="dxa"/>
            <w:gridSpan w:val="2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81FDA" w:rsidRPr="009E4373" w:rsidRDefault="001F7ADB" w:rsidP="001E46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Teachers may </w:t>
            </w:r>
            <w:r w:rsidR="00A81FDA">
              <w:rPr>
                <w:rFonts w:asciiTheme="minorHAnsi" w:hAnsiTheme="minorHAnsi"/>
                <w:sz w:val="20"/>
                <w:szCs w:val="20"/>
              </w:rPr>
              <w:t>p</w:t>
            </w:r>
            <w:r w:rsidR="00A81FDA" w:rsidRPr="009E4373">
              <w:rPr>
                <w:rFonts w:asciiTheme="minorHAnsi" w:hAnsiTheme="minorHAnsi"/>
                <w:sz w:val="20"/>
                <w:szCs w:val="20"/>
              </w:rPr>
              <w:t>rovide leveled readers</w:t>
            </w:r>
          </w:p>
          <w:p w:rsidR="00AC7D51" w:rsidRPr="00A81FDA" w:rsidRDefault="001F7ADB" w:rsidP="001E46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Teachers may </w:t>
            </w:r>
            <w:r w:rsidR="00AC7D51">
              <w:rPr>
                <w:rFonts w:asciiTheme="minorHAnsi" w:hAnsiTheme="minorHAnsi"/>
                <w:sz w:val="20"/>
                <w:szCs w:val="20"/>
              </w:rPr>
              <w:t>provide framed sen</w:t>
            </w:r>
            <w:r w:rsidR="001E4650">
              <w:rPr>
                <w:rFonts w:asciiTheme="minorHAnsi" w:hAnsiTheme="minorHAnsi"/>
                <w:sz w:val="20"/>
                <w:szCs w:val="20"/>
              </w:rPr>
              <w:t>tences for written response</w:t>
            </w:r>
          </w:p>
        </w:tc>
        <w:tc>
          <w:tcPr>
            <w:tcW w:w="5755" w:type="dxa"/>
            <w:gridSpan w:val="2"/>
            <w:tcBorders>
              <w:top w:val="nil"/>
            </w:tcBorders>
            <w:shd w:val="clear" w:color="auto" w:fill="auto"/>
          </w:tcPr>
          <w:p w:rsidR="00A81FDA" w:rsidRPr="009E4373" w:rsidRDefault="00A81FDA" w:rsidP="001E46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B310F">
              <w:rPr>
                <w:rFonts w:asciiTheme="minorHAnsi" w:hAnsiTheme="minorHAnsi"/>
                <w:sz w:val="20"/>
                <w:szCs w:val="20"/>
              </w:rPr>
              <w:t>may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participate in g</w:t>
            </w:r>
            <w:r w:rsidR="00AC7D51">
              <w:rPr>
                <w:rFonts w:asciiTheme="minorHAnsi" w:hAnsiTheme="minorHAnsi"/>
                <w:sz w:val="20"/>
                <w:szCs w:val="20"/>
              </w:rPr>
              <w:t>uided r</w:t>
            </w:r>
            <w:r w:rsidRPr="009E4373">
              <w:rPr>
                <w:rFonts w:asciiTheme="minorHAnsi" w:hAnsiTheme="minorHAnsi"/>
                <w:sz w:val="20"/>
                <w:szCs w:val="20"/>
              </w:rPr>
              <w:t>eading</w:t>
            </w:r>
          </w:p>
          <w:p w:rsidR="006B7213" w:rsidRPr="006B7213" w:rsidRDefault="006E14FF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Students </w:t>
            </w:r>
            <w:r w:rsidR="003B310F">
              <w:rPr>
                <w:rFonts w:asciiTheme="minorHAnsi" w:hAnsiTheme="minorHAnsi"/>
                <w:sz w:val="20"/>
                <w:szCs w:val="20"/>
              </w:rPr>
              <w:t>may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complete the framed</w:t>
            </w:r>
            <w:r w:rsidR="001E4650">
              <w:rPr>
                <w:rFonts w:asciiTheme="minorHAnsi" w:hAnsiTheme="minorHAnsi"/>
                <w:sz w:val="20"/>
                <w:szCs w:val="20"/>
              </w:rPr>
              <w:t xml:space="preserve"> sentences for written response</w:t>
            </w:r>
          </w:p>
        </w:tc>
      </w:tr>
      <w:tr w:rsidR="006B7213" w:rsidRPr="006B7213" w:rsidTr="00A25CEB">
        <w:trPr>
          <w:cantSplit/>
          <w:trHeight w:val="20"/>
        </w:trPr>
        <w:tc>
          <w:tcPr>
            <w:tcW w:w="3706" w:type="dxa"/>
            <w:gridSpan w:val="2"/>
            <w:vMerge w:val="restart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B7213" w:rsidRPr="006B7213" w:rsidRDefault="006B7213" w:rsidP="001E4650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Access</w:t>
            </w:r>
            <w:r w:rsidRPr="006B721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gridSpan w:val="2"/>
            <w:shd w:val="clear" w:color="auto" w:fill="D9D9D9"/>
          </w:tcPr>
          <w:p w:rsidR="006B7213" w:rsidRPr="006B7213" w:rsidRDefault="006B7213" w:rsidP="001E4650">
            <w:pPr>
              <w:ind w:left="288" w:hanging="288"/>
              <w:rPr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Expression</w:t>
            </w:r>
            <w:r w:rsidRPr="006B721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B7213" w:rsidRPr="006B7213" w:rsidTr="00E76316">
        <w:trPr>
          <w:cantSplit/>
          <w:trHeight w:val="20"/>
        </w:trPr>
        <w:tc>
          <w:tcPr>
            <w:tcW w:w="3706" w:type="dxa"/>
            <w:gridSpan w:val="2"/>
            <w:vMerge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B7213" w:rsidRPr="006B7213" w:rsidRDefault="001F7ADB" w:rsidP="006413D4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Teachers may </w:t>
            </w:r>
            <w:r w:rsidR="00A81FDA">
              <w:rPr>
                <w:rFonts w:asciiTheme="minorHAnsi" w:hAnsiTheme="minorHAnsi"/>
                <w:sz w:val="20"/>
                <w:szCs w:val="20"/>
              </w:rPr>
              <w:t xml:space="preserve">provide </w:t>
            </w:r>
            <w:r w:rsidR="00A81FDA" w:rsidRPr="009E4373">
              <w:rPr>
                <w:rFonts w:asciiTheme="minorHAnsi" w:hAnsiTheme="minorHAnsi"/>
                <w:sz w:val="20"/>
                <w:szCs w:val="20"/>
              </w:rPr>
              <w:t>Above/Beyond Level Historical Fiction</w:t>
            </w:r>
          </w:p>
        </w:tc>
        <w:tc>
          <w:tcPr>
            <w:tcW w:w="5755" w:type="dxa"/>
            <w:gridSpan w:val="2"/>
            <w:tcBorders>
              <w:top w:val="nil"/>
            </w:tcBorders>
            <w:shd w:val="clear" w:color="auto" w:fill="auto"/>
          </w:tcPr>
          <w:p w:rsidR="006B7213" w:rsidRPr="006B7213" w:rsidRDefault="001F7ADB" w:rsidP="00E76316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Students may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1FDA">
              <w:rPr>
                <w:rFonts w:asciiTheme="minorHAnsi" w:hAnsiTheme="minorHAnsi"/>
                <w:sz w:val="20"/>
                <w:szCs w:val="20"/>
              </w:rPr>
              <w:t>o</w:t>
            </w:r>
            <w:r w:rsidR="00A81FDA" w:rsidRPr="009E4373">
              <w:rPr>
                <w:rFonts w:asciiTheme="minorHAnsi" w:hAnsiTheme="minorHAnsi"/>
                <w:sz w:val="20"/>
                <w:szCs w:val="20"/>
              </w:rPr>
              <w:t xml:space="preserve">rally present book </w:t>
            </w:r>
            <w:r w:rsidR="009727EB">
              <w:rPr>
                <w:rFonts w:asciiTheme="minorHAnsi" w:hAnsiTheme="minorHAnsi"/>
                <w:sz w:val="20"/>
                <w:szCs w:val="20"/>
              </w:rPr>
              <w:t>talk</w:t>
            </w:r>
            <w:r w:rsidR="00A81FDA" w:rsidRPr="009E4373">
              <w:rPr>
                <w:rFonts w:asciiTheme="minorHAnsi" w:hAnsiTheme="minorHAnsi"/>
                <w:sz w:val="20"/>
                <w:szCs w:val="20"/>
              </w:rPr>
              <w:t xml:space="preserve"> to class</w:t>
            </w:r>
          </w:p>
        </w:tc>
      </w:tr>
      <w:tr w:rsidR="006B7213" w:rsidRPr="006B7213" w:rsidTr="00A25CEB">
        <w:tc>
          <w:tcPr>
            <w:tcW w:w="3706" w:type="dxa"/>
            <w:gridSpan w:val="2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3"/>
            <w:shd w:val="clear" w:color="auto" w:fill="auto"/>
          </w:tcPr>
          <w:p w:rsidR="00A81FDA" w:rsidRPr="009E4373" w:rsidRDefault="00A81FDA" w:rsidP="001E4650">
            <w:pPr>
              <w:numPr>
                <w:ilvl w:val="0"/>
                <w:numId w:val="1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The development of stories inclu</w:t>
            </w:r>
            <w:r w:rsidR="001E4650">
              <w:rPr>
                <w:rFonts w:asciiTheme="minorHAnsi" w:hAnsiTheme="minorHAnsi"/>
                <w:sz w:val="20"/>
                <w:szCs w:val="20"/>
              </w:rPr>
              <w:t>de both conflict and resolution</w:t>
            </w:r>
          </w:p>
          <w:p w:rsidR="006B7213" w:rsidRPr="006B7213" w:rsidRDefault="00A81FDA" w:rsidP="001E4650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>The difference between</w:t>
            </w:r>
            <w:r w:rsidR="001E4650">
              <w:rPr>
                <w:rFonts w:asciiTheme="minorHAnsi" w:hAnsiTheme="minorHAnsi"/>
                <w:sz w:val="20"/>
                <w:szCs w:val="20"/>
              </w:rPr>
              <w:t xml:space="preserve"> internal and external conflict</w:t>
            </w:r>
          </w:p>
        </w:tc>
      </w:tr>
      <w:tr w:rsidR="006B7213" w:rsidRPr="006B7213" w:rsidTr="00A25CEB">
        <w:tc>
          <w:tcPr>
            <w:tcW w:w="3706" w:type="dxa"/>
            <w:gridSpan w:val="2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3"/>
            <w:shd w:val="clear" w:color="auto" w:fill="auto"/>
          </w:tcPr>
          <w:p w:rsidR="006B7213" w:rsidRDefault="00A81FDA" w:rsidP="001E4650">
            <w:pPr>
              <w:numPr>
                <w:ilvl w:val="0"/>
                <w:numId w:val="11"/>
              </w:numPr>
              <w:ind w:left="288" w:hanging="288"/>
              <w:rPr>
                <w:sz w:val="20"/>
                <w:szCs w:val="20"/>
              </w:rPr>
            </w:pPr>
            <w:r w:rsidRPr="00A81FDA">
              <w:rPr>
                <w:sz w:val="20"/>
                <w:szCs w:val="20"/>
              </w:rPr>
              <w:t>Identify the plot, to i</w:t>
            </w:r>
            <w:r w:rsidR="001E4650">
              <w:rPr>
                <w:sz w:val="20"/>
                <w:szCs w:val="20"/>
              </w:rPr>
              <w:t>nclude the plot line of a story</w:t>
            </w:r>
          </w:p>
          <w:p w:rsidR="008103D0" w:rsidRPr="00FE370E" w:rsidRDefault="008103D0" w:rsidP="001E465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Compare and con</w:t>
            </w:r>
            <w:r w:rsidR="001E4650">
              <w:rPr>
                <w:rFonts w:asciiTheme="minorHAnsi" w:hAnsiTheme="minorHAnsi"/>
                <w:sz w:val="20"/>
                <w:szCs w:val="20"/>
              </w:rPr>
              <w:t>trast different perspectives</w:t>
            </w:r>
          </w:p>
          <w:p w:rsidR="008103D0" w:rsidRDefault="008103D0" w:rsidP="001E465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 xml:space="preserve">Define the difference between </w:t>
            </w:r>
            <w:r w:rsidR="001E4650">
              <w:rPr>
                <w:rFonts w:asciiTheme="minorHAnsi" w:hAnsiTheme="minorHAnsi"/>
                <w:sz w:val="20"/>
                <w:szCs w:val="20"/>
              </w:rPr>
              <w:t>internal and external conflict</w:t>
            </w:r>
          </w:p>
          <w:p w:rsidR="008103D0" w:rsidRPr="008103D0" w:rsidRDefault="008103D0" w:rsidP="001E465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Describe change in a cha</w:t>
            </w:r>
            <w:r w:rsidR="001E4650">
              <w:rPr>
                <w:rFonts w:asciiTheme="minorHAnsi" w:hAnsiTheme="minorHAnsi"/>
                <w:sz w:val="20"/>
                <w:szCs w:val="20"/>
              </w:rPr>
              <w:t>racter as a result of conflict</w:t>
            </w:r>
          </w:p>
        </w:tc>
      </w:tr>
      <w:tr w:rsidR="006B7213" w:rsidRPr="006B7213" w:rsidTr="00A25CEB">
        <w:tc>
          <w:tcPr>
            <w:tcW w:w="3706" w:type="dxa"/>
            <w:gridSpan w:val="2"/>
            <w:shd w:val="clear" w:color="auto" w:fill="D9D9D9"/>
            <w:noWrap/>
          </w:tcPr>
          <w:p w:rsidR="006B7213" w:rsidRPr="006B7213" w:rsidRDefault="006B7213" w:rsidP="006B7213">
            <w:pPr>
              <w:ind w:left="0" w:firstLine="0"/>
              <w:rPr>
                <w:b/>
                <w:sz w:val="20"/>
                <w:szCs w:val="20"/>
              </w:rPr>
            </w:pPr>
            <w:r w:rsidRPr="006B7213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3"/>
            <w:shd w:val="clear" w:color="auto" w:fill="auto"/>
          </w:tcPr>
          <w:p w:rsidR="006B7213" w:rsidRPr="006B7213" w:rsidRDefault="00A81FDA" w:rsidP="006B7213">
            <w:pPr>
              <w:ind w:left="0" w:firstLine="0"/>
              <w:rPr>
                <w:sz w:val="20"/>
                <w:szCs w:val="20"/>
              </w:rPr>
            </w:pPr>
            <w:r w:rsidRPr="00A81FDA">
              <w:rPr>
                <w:sz w:val="20"/>
                <w:szCs w:val="20"/>
              </w:rPr>
              <w:t>Review plot, conflict resolution, theme</w:t>
            </w:r>
          </w:p>
        </w:tc>
      </w:tr>
    </w:tbl>
    <w:p w:rsidR="001E4650" w:rsidRPr="001E4650" w:rsidRDefault="001E4650" w:rsidP="001E465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1E4650" w:rsidRPr="001E4650" w:rsidTr="00EA63C6">
        <w:tc>
          <w:tcPr>
            <w:tcW w:w="14781" w:type="dxa"/>
            <w:gridSpan w:val="3"/>
            <w:shd w:val="clear" w:color="auto" w:fill="A6A6A6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1E4650" w:rsidRPr="001E4650" w:rsidTr="00EA63C6">
        <w:tc>
          <w:tcPr>
            <w:tcW w:w="14781" w:type="dxa"/>
            <w:gridSpan w:val="3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sz w:val="28"/>
                <w:szCs w:val="28"/>
              </w:rPr>
            </w:pPr>
            <w:r w:rsidRPr="001E4650">
              <w:rPr>
                <w:sz w:val="28"/>
                <w:szCs w:val="28"/>
              </w:rPr>
              <w:t>The teacher may guide activities on brainstorming and researching historical events so that students can begin understanding the steps in an effective research process. [</w:t>
            </w:r>
            <w:r w:rsidRPr="001E4650">
              <w:rPr>
                <w:i/>
                <w:sz w:val="28"/>
                <w:szCs w:val="28"/>
              </w:rPr>
              <w:t>Producing text</w:t>
            </w:r>
            <w:r w:rsidRPr="001E4650">
              <w:rPr>
                <w:sz w:val="28"/>
                <w:szCs w:val="28"/>
              </w:rPr>
              <w:t>]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956842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Conflict that arises from the sharing of (diverse) perspectives can strengthen individuals’ listening and conflict resolution capacities.</w:t>
            </w:r>
          </w:p>
          <w:p w:rsidR="001E4650" w:rsidRPr="00956842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Conflict can reveal disagreements and provide unique opportunities to bring about positive forms of change.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956842" w:rsidRDefault="00FC4973" w:rsidP="001E4650">
            <w:pPr>
              <w:ind w:left="288" w:hanging="288"/>
              <w:rPr>
                <w:sz w:val="20"/>
                <w:szCs w:val="20"/>
              </w:rPr>
            </w:pPr>
            <w:hyperlink r:id="rId99" w:history="1">
              <w:r w:rsidR="001E4650" w:rsidRPr="00956842">
                <w:rPr>
                  <w:color w:val="0000FF"/>
                  <w:sz w:val="20"/>
                  <w:szCs w:val="20"/>
                  <w:u w:val="single"/>
                </w:rPr>
                <w:t>https://www.youtube.com/watch?v=NZYltpZT0KI</w:t>
              </w:r>
            </w:hyperlink>
            <w:r w:rsidR="001E4650" w:rsidRPr="00956842">
              <w:rPr>
                <w:sz w:val="20"/>
                <w:szCs w:val="20"/>
              </w:rPr>
              <w:t xml:space="preserve"> (Movie trailer for </w:t>
            </w:r>
            <w:r w:rsidR="001E4650" w:rsidRPr="00956842">
              <w:rPr>
                <w:i/>
                <w:sz w:val="20"/>
                <w:szCs w:val="20"/>
              </w:rPr>
              <w:t>Eight Men Out</w:t>
            </w:r>
            <w:r w:rsidR="001E4650" w:rsidRPr="00956842">
              <w:rPr>
                <w:sz w:val="20"/>
                <w:szCs w:val="20"/>
              </w:rPr>
              <w:t xml:space="preserve"> – Chicago White Sox baseball scandal)</w:t>
            </w:r>
          </w:p>
          <w:p w:rsidR="001E4650" w:rsidRPr="00956842" w:rsidRDefault="00FC4973" w:rsidP="001E4650">
            <w:pPr>
              <w:ind w:left="288" w:hanging="288"/>
              <w:rPr>
                <w:sz w:val="20"/>
                <w:szCs w:val="20"/>
              </w:rPr>
            </w:pPr>
            <w:hyperlink r:id="rId100" w:history="1">
              <w:r w:rsidR="001E4650" w:rsidRPr="00956842">
                <w:rPr>
                  <w:color w:val="0000FF"/>
                  <w:sz w:val="20"/>
                  <w:szCs w:val="20"/>
                  <w:u w:val="single"/>
                </w:rPr>
                <w:t>http://movies.yahoo.com/movie/the-boy-in-the-striped-pajamas/</w:t>
              </w:r>
            </w:hyperlink>
            <w:r w:rsidR="001E4650" w:rsidRPr="00956842">
              <w:rPr>
                <w:sz w:val="20"/>
                <w:szCs w:val="20"/>
              </w:rPr>
              <w:t xml:space="preserve"> (Movie trailer for </w:t>
            </w:r>
            <w:r w:rsidR="001E4650" w:rsidRPr="00956842">
              <w:rPr>
                <w:i/>
                <w:sz w:val="20"/>
                <w:szCs w:val="20"/>
              </w:rPr>
              <w:t>The Boy in the Striped Pajamas</w:t>
            </w:r>
            <w:r w:rsidR="001E4650" w:rsidRPr="00956842">
              <w:rPr>
                <w:sz w:val="20"/>
                <w:szCs w:val="20"/>
              </w:rPr>
              <w:t>)</w:t>
            </w:r>
          </w:p>
          <w:p w:rsidR="001E4650" w:rsidRPr="00956842" w:rsidRDefault="00FC4973" w:rsidP="001E4650">
            <w:pPr>
              <w:ind w:left="288" w:hanging="288"/>
              <w:rPr>
                <w:sz w:val="20"/>
                <w:szCs w:val="20"/>
              </w:rPr>
            </w:pPr>
            <w:hyperlink r:id="rId101" w:history="1">
              <w:r w:rsidR="001E4650" w:rsidRPr="00956842">
                <w:rPr>
                  <w:color w:val="0000FF"/>
                  <w:sz w:val="20"/>
                  <w:szCs w:val="20"/>
                  <w:u w:val="single"/>
                </w:rPr>
                <w:t>https://www.youtube.com/watch?v=KhoXFVQsIxw</w:t>
              </w:r>
            </w:hyperlink>
            <w:r w:rsidR="001E4650" w:rsidRPr="00956842">
              <w:rPr>
                <w:sz w:val="20"/>
                <w:szCs w:val="20"/>
              </w:rPr>
              <w:t xml:space="preserve"> (Movie trailer for </w:t>
            </w:r>
            <w:r w:rsidR="001E4650" w:rsidRPr="00956842">
              <w:rPr>
                <w:i/>
                <w:sz w:val="20"/>
                <w:szCs w:val="20"/>
              </w:rPr>
              <w:t>Apollo 13</w:t>
            </w:r>
            <w:r w:rsidR="001E4650" w:rsidRPr="00956842">
              <w:rPr>
                <w:sz w:val="20"/>
                <w:szCs w:val="20"/>
              </w:rPr>
              <w:t>)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956842" w:rsidRDefault="00FC4973" w:rsidP="001E4650">
            <w:pPr>
              <w:ind w:left="288" w:hanging="288"/>
              <w:rPr>
                <w:sz w:val="20"/>
                <w:szCs w:val="20"/>
              </w:rPr>
            </w:pPr>
            <w:hyperlink r:id="rId102" w:history="1">
              <w:r w:rsidR="001E4650" w:rsidRPr="00956842">
                <w:rPr>
                  <w:color w:val="0000FF"/>
                  <w:sz w:val="20"/>
                  <w:szCs w:val="20"/>
                  <w:u w:val="single"/>
                </w:rPr>
                <w:t>http://www.old-pz.gse.harvard.edu/Research/RubricsSelfHF.htm</w:t>
              </w:r>
            </w:hyperlink>
            <w:r w:rsidR="001E4650" w:rsidRPr="00956842">
              <w:rPr>
                <w:sz w:val="20"/>
                <w:szCs w:val="20"/>
              </w:rPr>
              <w:t xml:space="preserve"> (Historical Fiction rubric)</w:t>
            </w:r>
          </w:p>
          <w:p w:rsidR="001E4650" w:rsidRPr="00956842" w:rsidRDefault="00FC4973" w:rsidP="001E4650">
            <w:pPr>
              <w:ind w:left="288" w:hanging="288"/>
              <w:rPr>
                <w:sz w:val="20"/>
                <w:szCs w:val="20"/>
              </w:rPr>
            </w:pPr>
            <w:hyperlink r:id="rId103" w:history="1">
              <w:r w:rsidR="001E4650" w:rsidRPr="00956842">
                <w:rPr>
                  <w:color w:val="0000FF"/>
                  <w:sz w:val="20"/>
                  <w:szCs w:val="20"/>
                  <w:u w:val="single"/>
                </w:rPr>
                <w:t>http://www.readwritethink.org/classroom-resources/student-interactives/readwritethink-notetaker-30055.html</w:t>
              </w:r>
            </w:hyperlink>
            <w:r w:rsidR="001E4650" w:rsidRPr="00956842">
              <w:rPr>
                <w:sz w:val="20"/>
                <w:szCs w:val="20"/>
              </w:rPr>
              <w:t xml:space="preserve"> (</w:t>
            </w:r>
            <w:proofErr w:type="spellStart"/>
            <w:r w:rsidR="001E4650" w:rsidRPr="00956842">
              <w:rPr>
                <w:sz w:val="20"/>
                <w:szCs w:val="20"/>
              </w:rPr>
              <w:t>Notetaking</w:t>
            </w:r>
            <w:proofErr w:type="spellEnd"/>
            <w:r w:rsidR="001E4650" w:rsidRPr="00956842">
              <w:rPr>
                <w:sz w:val="20"/>
                <w:szCs w:val="20"/>
              </w:rPr>
              <w:t xml:space="preserve"> resource from readwritethink.org)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956842" w:rsidRDefault="001E4650" w:rsidP="006413D4">
            <w:p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 xml:space="preserve">The assessments for this and the following Learning Experiences are aimed at gathering evidence and providing feedback as </w:t>
            </w:r>
            <w:r w:rsidR="006413D4">
              <w:rPr>
                <w:sz w:val="20"/>
                <w:szCs w:val="20"/>
              </w:rPr>
              <w:t>students</w:t>
            </w:r>
            <w:r w:rsidRPr="00956842">
              <w:rPr>
                <w:sz w:val="20"/>
                <w:szCs w:val="20"/>
              </w:rPr>
              <w:t xml:space="preserve"> craft their historical fiction.  For this Learning Experience, students will produce the initial brainstorming and drafts of their ideas for the historical fiction.  </w:t>
            </w:r>
            <w:hyperlink r:id="rId104" w:history="1">
              <w:r w:rsidRPr="00956842">
                <w:rPr>
                  <w:rFonts w:eastAsia="Times New Roman" w:cs="Tahoma"/>
                  <w:color w:val="0000FF"/>
                  <w:sz w:val="20"/>
                  <w:szCs w:val="20"/>
                  <w:u w:val="single"/>
                </w:rPr>
                <w:t>http://www.gtps.k12.nj.us/curric/writing/index_files/page0003.htm</w:t>
              </w:r>
            </w:hyperlink>
            <w:r w:rsidRPr="00956842">
              <w:rPr>
                <w:rFonts w:eastAsia="Times New Roman" w:cs="Tahoma"/>
                <w:color w:val="000000"/>
                <w:sz w:val="20"/>
                <w:szCs w:val="20"/>
              </w:rPr>
              <w:t> (Writer's workshop toolkit with editing/revising checklists, peer observation forms, strategies, and student exemplars)</w:t>
            </w:r>
          </w:p>
        </w:tc>
      </w:tr>
      <w:tr w:rsidR="001E4650" w:rsidRPr="001E4650" w:rsidTr="00EA63C6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Differentiation:</w:t>
            </w:r>
          </w:p>
          <w:p w:rsidR="001E4650" w:rsidRPr="001E4650" w:rsidRDefault="001E4650" w:rsidP="001E4650">
            <w:pPr>
              <w:ind w:left="0" w:firstLine="0"/>
              <w:rPr>
                <w:bCs/>
                <w:sz w:val="20"/>
                <w:szCs w:val="20"/>
              </w:rPr>
            </w:pPr>
            <w:r w:rsidRPr="001E4650">
              <w:rPr>
                <w:sz w:val="20"/>
                <w:szCs w:val="20"/>
              </w:rPr>
              <w:t>(</w:t>
            </w:r>
            <w:r w:rsidRPr="001E465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Access</w:t>
            </w:r>
            <w:r w:rsidRPr="001E465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Expression</w:t>
            </w:r>
            <w:r w:rsidRPr="001E465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1E4650" w:rsidRPr="001E4650" w:rsidTr="00EA63C6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E4650" w:rsidRPr="001E4650" w:rsidTr="00EA63C6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Access</w:t>
            </w:r>
            <w:r w:rsidRPr="001E465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Expression</w:t>
            </w:r>
            <w:r w:rsidRPr="001E465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1E4650" w:rsidRPr="001E4650" w:rsidTr="001E4650">
        <w:trPr>
          <w:cantSplit/>
          <w:trHeight w:val="364"/>
        </w:trPr>
        <w:tc>
          <w:tcPr>
            <w:tcW w:w="3706" w:type="dxa"/>
            <w:vMerge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Pr="00956842" w:rsidRDefault="001E4650" w:rsidP="001E4650">
            <w:pPr>
              <w:numPr>
                <w:ilvl w:val="0"/>
                <w:numId w:val="2"/>
              </w:num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The development of stories include</w:t>
            </w:r>
            <w:r>
              <w:rPr>
                <w:sz w:val="20"/>
                <w:szCs w:val="20"/>
              </w:rPr>
              <w:t xml:space="preserve"> both conflict and resolution</w:t>
            </w:r>
          </w:p>
          <w:p w:rsidR="001E4650" w:rsidRPr="00956842" w:rsidRDefault="001E4650" w:rsidP="001E4650">
            <w:pPr>
              <w:numPr>
                <w:ilvl w:val="0"/>
                <w:numId w:val="2"/>
              </w:num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The difference between i</w:t>
            </w:r>
            <w:r>
              <w:rPr>
                <w:sz w:val="20"/>
                <w:szCs w:val="20"/>
              </w:rPr>
              <w:t>nternal and external conflict</w:t>
            </w:r>
          </w:p>
          <w:p w:rsidR="001E4650" w:rsidRPr="00956842" w:rsidRDefault="001E4650" w:rsidP="001E4650">
            <w:pPr>
              <w:numPr>
                <w:ilvl w:val="0"/>
                <w:numId w:val="2"/>
              </w:num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How authors use multiple points of view t</w:t>
            </w:r>
            <w:r>
              <w:rPr>
                <w:sz w:val="20"/>
                <w:szCs w:val="20"/>
              </w:rPr>
              <w:t>o create and resolve conflict</w:t>
            </w:r>
          </w:p>
          <w:p w:rsidR="001E4650" w:rsidRPr="00956842" w:rsidRDefault="001E4650" w:rsidP="001E4650">
            <w:pPr>
              <w:numPr>
                <w:ilvl w:val="0"/>
                <w:numId w:val="2"/>
              </w:num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Conventions and grammar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Pr="00956842" w:rsidRDefault="001E4650" w:rsidP="001E4650">
            <w:pPr>
              <w:numPr>
                <w:ilvl w:val="0"/>
                <w:numId w:val="2"/>
              </w:num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Write well-developed stories that include conflict and resolution</w:t>
            </w:r>
          </w:p>
          <w:p w:rsidR="001E4650" w:rsidRPr="00956842" w:rsidRDefault="001E4650" w:rsidP="001E4650">
            <w:pPr>
              <w:numPr>
                <w:ilvl w:val="0"/>
                <w:numId w:val="2"/>
              </w:num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 xml:space="preserve">Define the difference between </w:t>
            </w:r>
            <w:r>
              <w:rPr>
                <w:sz w:val="20"/>
                <w:szCs w:val="20"/>
              </w:rPr>
              <w:t>internal and external conflict</w:t>
            </w:r>
          </w:p>
          <w:p w:rsidR="001E4650" w:rsidRPr="00956842" w:rsidRDefault="001E4650" w:rsidP="001E4650">
            <w:pPr>
              <w:numPr>
                <w:ilvl w:val="0"/>
                <w:numId w:val="2"/>
              </w:num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Describe change in a char</w:t>
            </w:r>
            <w:r>
              <w:rPr>
                <w:sz w:val="20"/>
                <w:szCs w:val="20"/>
              </w:rPr>
              <w:t>acter as a result of conflict</w:t>
            </w:r>
          </w:p>
          <w:p w:rsidR="001E4650" w:rsidRPr="00956842" w:rsidRDefault="001E4650" w:rsidP="001E4650">
            <w:pPr>
              <w:numPr>
                <w:ilvl w:val="0"/>
                <w:numId w:val="2"/>
              </w:num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Identify the plot, to inclu</w:t>
            </w:r>
            <w:r>
              <w:rPr>
                <w:sz w:val="20"/>
                <w:szCs w:val="20"/>
              </w:rPr>
              <w:t>de the plot line, of a story</w:t>
            </w:r>
            <w:r w:rsidRPr="00956842">
              <w:rPr>
                <w:sz w:val="20"/>
                <w:szCs w:val="20"/>
              </w:rPr>
              <w:t xml:space="preserve"> 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Pr="00956842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956842">
              <w:rPr>
                <w:sz w:val="20"/>
                <w:szCs w:val="20"/>
              </w:rPr>
              <w:t>Plot, conflict resolution, theme, historical fiction</w:t>
            </w:r>
          </w:p>
        </w:tc>
      </w:tr>
    </w:tbl>
    <w:p w:rsidR="001E4650" w:rsidRPr="001E4650" w:rsidRDefault="001E4650" w:rsidP="001E465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1E4650" w:rsidRPr="001E4650" w:rsidTr="00E76316">
        <w:tc>
          <w:tcPr>
            <w:tcW w:w="14781" w:type="dxa"/>
            <w:gridSpan w:val="3"/>
            <w:shd w:val="clear" w:color="auto" w:fill="A6A6A6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1E4650" w:rsidRPr="001E4650" w:rsidTr="00E76316">
        <w:tc>
          <w:tcPr>
            <w:tcW w:w="14781" w:type="dxa"/>
            <w:gridSpan w:val="3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sz w:val="28"/>
                <w:szCs w:val="28"/>
              </w:rPr>
            </w:pPr>
            <w:r w:rsidRPr="001E4650">
              <w:rPr>
                <w:sz w:val="28"/>
                <w:szCs w:val="28"/>
              </w:rPr>
              <w:t>The teacher may present a menu of options (e.g., story board, movie script, graphic novel, etc.) so that students can begin analyzing the power and appropriateness of these writing formats for communicating conflict. [</w:t>
            </w:r>
            <w:r w:rsidRPr="001E4650">
              <w:rPr>
                <w:i/>
                <w:sz w:val="28"/>
                <w:szCs w:val="28"/>
              </w:rPr>
              <w:t>Producing text</w:t>
            </w:r>
            <w:r w:rsidRPr="001E4650">
              <w:rPr>
                <w:sz w:val="28"/>
                <w:szCs w:val="28"/>
              </w:rPr>
              <w:t>]</w:t>
            </w:r>
          </w:p>
        </w:tc>
      </w:tr>
      <w:tr w:rsidR="001E4650" w:rsidRPr="001E4650" w:rsidTr="00E7631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can reveal disagreements and provide unique opportunities to bring about positive forms of change.</w:t>
            </w:r>
          </w:p>
          <w:p w:rsidR="001E4650" w:rsidRPr="00474972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that arises from the sharing of (diverse) perspectives can strengthen individuals’ listening and conflict resolution capacities.</w:t>
            </w:r>
          </w:p>
        </w:tc>
      </w:tr>
      <w:tr w:rsidR="001E4650" w:rsidRPr="001E4650" w:rsidTr="00E7631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genre: narrative story, graphic novel, diary entry, news story, letters, storyboard, plays, narrative poems</w:t>
            </w:r>
          </w:p>
          <w:p w:rsidR="001E4650" w:rsidRDefault="00FC4973" w:rsidP="001E4650">
            <w:pPr>
              <w:ind w:left="288" w:hanging="288"/>
              <w:rPr>
                <w:sz w:val="20"/>
                <w:szCs w:val="20"/>
              </w:rPr>
            </w:pPr>
            <w:hyperlink r:id="rId105" w:history="1">
              <w:r w:rsidR="001E4650" w:rsidRPr="00346C24">
                <w:rPr>
                  <w:rStyle w:val="Hyperlink"/>
                  <w:sz w:val="20"/>
                  <w:szCs w:val="20"/>
                </w:rPr>
                <w:t>http://www.teenink.com/fiction/historical_fiction/</w:t>
              </w:r>
            </w:hyperlink>
            <w:r w:rsidR="001E4650">
              <w:rPr>
                <w:sz w:val="20"/>
                <w:szCs w:val="20"/>
              </w:rPr>
              <w:t xml:space="preserve"> (Historical Fiction written by teens)</w:t>
            </w:r>
          </w:p>
          <w:p w:rsidR="001E4650" w:rsidRPr="00474972" w:rsidRDefault="00FC4973" w:rsidP="001E4650">
            <w:pPr>
              <w:ind w:left="288" w:hanging="288"/>
              <w:rPr>
                <w:sz w:val="20"/>
                <w:szCs w:val="20"/>
              </w:rPr>
            </w:pPr>
            <w:hyperlink r:id="rId106" w:history="1">
              <w:r w:rsidR="001E4650" w:rsidRPr="004C06D6">
                <w:rPr>
                  <w:rStyle w:val="Hyperlink"/>
                  <w:sz w:val="20"/>
                  <w:szCs w:val="20"/>
                </w:rPr>
                <w:t>http://www.old-pz.gse.harvard.edu/Research/RubricsSelfHF.htm</w:t>
              </w:r>
            </w:hyperlink>
            <w:r w:rsidR="001E4650">
              <w:rPr>
                <w:sz w:val="20"/>
                <w:szCs w:val="20"/>
              </w:rPr>
              <w:t xml:space="preserve"> (Historical Fiction rubric)</w:t>
            </w:r>
          </w:p>
        </w:tc>
      </w:tr>
      <w:tr w:rsidR="001E4650" w:rsidRPr="001E4650" w:rsidTr="00E7631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474972" w:rsidRDefault="00FC4973" w:rsidP="00E76316">
            <w:pPr>
              <w:ind w:left="288" w:hanging="288"/>
              <w:rPr>
                <w:sz w:val="20"/>
                <w:szCs w:val="20"/>
              </w:rPr>
            </w:pPr>
            <w:hyperlink r:id="rId107" w:history="1">
              <w:r w:rsidR="001E4650" w:rsidRPr="00270D3A">
                <w:rPr>
                  <w:rStyle w:val="Hyperlink"/>
                  <w:sz w:val="20"/>
                  <w:szCs w:val="20"/>
                </w:rPr>
                <w:t>www.thewritesource.com/studentmodels</w:t>
              </w:r>
            </w:hyperlink>
          </w:p>
        </w:tc>
      </w:tr>
      <w:tr w:rsidR="001E4650" w:rsidRPr="001E4650" w:rsidTr="00E7631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474972" w:rsidRDefault="001E4650" w:rsidP="00E7631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choose the genre for their writing.  </w:t>
            </w:r>
            <w:r w:rsidRPr="00913C12">
              <w:rPr>
                <w:sz w:val="20"/>
                <w:szCs w:val="20"/>
              </w:rPr>
              <w:t xml:space="preserve">The assessments for this and the following Learning Experiences are aimed at </w:t>
            </w:r>
            <w:r>
              <w:rPr>
                <w:sz w:val="20"/>
                <w:szCs w:val="20"/>
              </w:rPr>
              <w:t>shaping the form of their historical fiction</w:t>
            </w:r>
            <w:r w:rsidRPr="00913C12">
              <w:rPr>
                <w:sz w:val="20"/>
                <w:szCs w:val="20"/>
              </w:rPr>
              <w:t xml:space="preserve"> and providing feedback as they craft their </w:t>
            </w:r>
            <w:r>
              <w:rPr>
                <w:sz w:val="20"/>
                <w:szCs w:val="20"/>
              </w:rPr>
              <w:t>historical fiction</w:t>
            </w:r>
            <w:r w:rsidRPr="00913C12">
              <w:rPr>
                <w:sz w:val="20"/>
                <w:szCs w:val="20"/>
              </w:rPr>
              <w:t xml:space="preserve">.  For this Learning Experience, students will </w:t>
            </w:r>
            <w:r>
              <w:rPr>
                <w:sz w:val="20"/>
                <w:szCs w:val="20"/>
              </w:rPr>
              <w:t>continue to</w:t>
            </w:r>
            <w:r w:rsidRPr="00913C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craft their historical fiction</w:t>
            </w:r>
            <w:r w:rsidRPr="00913C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hyperlink r:id="rId108" w:history="1">
              <w:r w:rsidRPr="00913C12">
                <w:rPr>
                  <w:rStyle w:val="Hyperlink"/>
                  <w:rFonts w:eastAsia="Times New Roman" w:cs="Tahoma"/>
                  <w:sz w:val="20"/>
                  <w:szCs w:val="20"/>
                </w:rPr>
                <w:t>http://www.gtps.k12.nj.us/curric/writing/index_files/page0003.htm</w:t>
              </w:r>
            </w:hyperlink>
            <w:r w:rsidRPr="00913C12">
              <w:rPr>
                <w:rFonts w:eastAsia="Times New Roman" w:cs="Tahoma"/>
                <w:color w:val="000000"/>
                <w:sz w:val="20"/>
                <w:szCs w:val="20"/>
              </w:rPr>
              <w:t> (Writer's workshop toolkit with editing/revising checklists, peer observation forms, strategies, and student exemplars)</w:t>
            </w:r>
          </w:p>
        </w:tc>
      </w:tr>
      <w:tr w:rsidR="001E4650" w:rsidRPr="001E4650" w:rsidTr="00E76316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Differentiation:</w:t>
            </w:r>
          </w:p>
          <w:p w:rsidR="001E4650" w:rsidRPr="001E4650" w:rsidRDefault="001E4650" w:rsidP="001E4650">
            <w:pPr>
              <w:ind w:left="0" w:firstLine="0"/>
              <w:rPr>
                <w:bCs/>
                <w:sz w:val="20"/>
                <w:szCs w:val="20"/>
              </w:rPr>
            </w:pPr>
            <w:r w:rsidRPr="001E4650">
              <w:rPr>
                <w:sz w:val="20"/>
                <w:szCs w:val="20"/>
              </w:rPr>
              <w:t>(</w:t>
            </w:r>
            <w:r w:rsidRPr="001E465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Access</w:t>
            </w:r>
            <w:r w:rsidRPr="001E465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Expression</w:t>
            </w:r>
            <w:r w:rsidRPr="001E465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1E4650" w:rsidRPr="001E4650" w:rsidTr="00E76316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E4650" w:rsidRPr="001E4650" w:rsidRDefault="001F7ADB" w:rsidP="00E76316">
            <w:pPr>
              <w:ind w:left="288" w:hanging="288"/>
              <w:rPr>
                <w:sz w:val="20"/>
                <w:szCs w:val="20"/>
              </w:rPr>
            </w:pPr>
            <w:r w:rsidRPr="009E4373">
              <w:rPr>
                <w:rFonts w:asciiTheme="minorHAnsi" w:hAnsiTheme="minorHAnsi"/>
                <w:sz w:val="20"/>
                <w:szCs w:val="20"/>
              </w:rPr>
              <w:t xml:space="preserve">Teachers may </w:t>
            </w:r>
            <w:r w:rsidR="001E4650">
              <w:rPr>
                <w:sz w:val="20"/>
                <w:szCs w:val="20"/>
              </w:rPr>
              <w:t>limit the number of choices in genre or specific historic events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E4650" w:rsidRPr="001E4650" w:rsidTr="00E76316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Access</w:t>
            </w:r>
            <w:r w:rsidRPr="001E465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Expression</w:t>
            </w:r>
            <w:r w:rsidRPr="001E465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1E4650" w:rsidRPr="001E4650" w:rsidTr="00E76316">
        <w:trPr>
          <w:cantSplit/>
          <w:trHeight w:val="427"/>
        </w:trPr>
        <w:tc>
          <w:tcPr>
            <w:tcW w:w="3706" w:type="dxa"/>
            <w:vMerge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sz w:val="20"/>
                <w:szCs w:val="20"/>
              </w:rPr>
              <w:t>Students may choose to write a personal narrative placing them at the historic event and in the role of one of the participants</w:t>
            </w:r>
          </w:p>
        </w:tc>
      </w:tr>
      <w:tr w:rsidR="001E4650" w:rsidRPr="001E4650" w:rsidTr="00E7631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Pr="003A0934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development of stories include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both conflict and resolution</w:t>
            </w:r>
          </w:p>
          <w:p w:rsidR="001E4650" w:rsidRPr="003A0934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difference between i</w:t>
            </w:r>
            <w:r>
              <w:rPr>
                <w:rFonts w:asciiTheme="minorHAnsi" w:hAnsiTheme="minorHAnsi"/>
                <w:sz w:val="20"/>
                <w:szCs w:val="20"/>
              </w:rPr>
              <w:t>nternal and external conflict</w:t>
            </w:r>
          </w:p>
          <w:p w:rsidR="001E4650" w:rsidRPr="005A5AB4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 xml:space="preserve">How authors use multiple points of view </w:t>
            </w:r>
            <w:r>
              <w:rPr>
                <w:rFonts w:asciiTheme="minorHAnsi" w:hAnsiTheme="minorHAnsi"/>
                <w:sz w:val="20"/>
                <w:szCs w:val="20"/>
              </w:rPr>
              <w:t>to create and resolve conflict</w:t>
            </w:r>
          </w:p>
          <w:p w:rsidR="001E4650" w:rsidRPr="00474972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C26CD1">
              <w:rPr>
                <w:rFonts w:asciiTheme="minorHAnsi" w:hAnsiTheme="minorHAnsi"/>
                <w:sz w:val="20"/>
                <w:szCs w:val="20"/>
              </w:rPr>
              <w:t>Conventions and grammar</w:t>
            </w:r>
          </w:p>
        </w:tc>
      </w:tr>
      <w:tr w:rsidR="001E4650" w:rsidRPr="001E4650" w:rsidTr="00E7631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well-developed stories that include conflict and resolution</w:t>
            </w:r>
          </w:p>
          <w:p w:rsidR="001E4650" w:rsidRPr="00474972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various methods of communication</w:t>
            </w:r>
          </w:p>
        </w:tc>
      </w:tr>
      <w:tr w:rsidR="001E4650" w:rsidRPr="001E4650" w:rsidTr="00E7631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Pr="00474972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Plot, conflict resolution, theme, historical fiction</w:t>
            </w:r>
          </w:p>
        </w:tc>
      </w:tr>
    </w:tbl>
    <w:p w:rsidR="001E4650" w:rsidRPr="00E76316" w:rsidRDefault="001E4650" w:rsidP="001E4650">
      <w:pPr>
        <w:ind w:left="0" w:firstLine="0"/>
        <w:rPr>
          <w:sz w:val="10"/>
          <w:szCs w:val="1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1E4650" w:rsidRPr="001E4650" w:rsidTr="00EA63C6">
        <w:tc>
          <w:tcPr>
            <w:tcW w:w="14781" w:type="dxa"/>
            <w:gridSpan w:val="3"/>
            <w:shd w:val="clear" w:color="auto" w:fill="A6A6A6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  <w:tr w:rsidR="001E4650" w:rsidRPr="001E4650" w:rsidTr="00EA63C6">
        <w:tc>
          <w:tcPr>
            <w:tcW w:w="14781" w:type="dxa"/>
            <w:gridSpan w:val="3"/>
            <w:shd w:val="clear" w:color="auto" w:fill="D9D9D9"/>
            <w:noWrap/>
          </w:tcPr>
          <w:p w:rsidR="001E4650" w:rsidRPr="001E4650" w:rsidRDefault="001E4650" w:rsidP="006413D4">
            <w:pPr>
              <w:ind w:left="0" w:firstLine="0"/>
              <w:rPr>
                <w:sz w:val="28"/>
                <w:szCs w:val="28"/>
              </w:rPr>
            </w:pPr>
            <w:r w:rsidRPr="001E4650">
              <w:rPr>
                <w:sz w:val="28"/>
                <w:szCs w:val="28"/>
              </w:rPr>
              <w:t>The teacher may guide the writing process so that students can understand the recursive process of developing a complex piece of writing. [</w:t>
            </w:r>
            <w:r w:rsidRPr="001E4650">
              <w:rPr>
                <w:i/>
                <w:sz w:val="28"/>
                <w:szCs w:val="28"/>
              </w:rPr>
              <w:t>Producing text</w:t>
            </w:r>
            <w:r w:rsidRPr="001E4650">
              <w:rPr>
                <w:sz w:val="28"/>
                <w:szCs w:val="28"/>
              </w:rPr>
              <w:t>]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can reveal disagreements and provide unique opportunities to bring about positive forms of change</w:t>
            </w:r>
          </w:p>
          <w:p w:rsidR="001E4650" w:rsidRPr="00474972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that arises from the sharing of (diverse) perspectives can strengthen individuals’ listening and conflict resolution capacities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474972" w:rsidRDefault="00FC4973" w:rsidP="001E4650">
            <w:pPr>
              <w:ind w:left="288" w:hanging="288"/>
              <w:rPr>
                <w:sz w:val="20"/>
                <w:szCs w:val="20"/>
              </w:rPr>
            </w:pPr>
            <w:hyperlink r:id="rId109" w:history="1">
              <w:r w:rsidR="001E4650" w:rsidRPr="004C06D6">
                <w:rPr>
                  <w:rStyle w:val="Hyperlink"/>
                  <w:sz w:val="20"/>
                  <w:szCs w:val="20"/>
                </w:rPr>
                <w:t>https://owl.english.purdue.edu/owl/resource/677/01/</w:t>
              </w:r>
            </w:hyperlink>
            <w:r w:rsidR="001E4650">
              <w:rPr>
                <w:sz w:val="20"/>
                <w:szCs w:val="20"/>
              </w:rPr>
              <w:t xml:space="preserve"> [Great info from Purdue’s Online Writing Lab (OWL)]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474972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7783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E4650" w:rsidRPr="00474972" w:rsidRDefault="001E4650" w:rsidP="00E7631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continue to draft and revise their piece of historical fiction to a polished product. Students will choose the genre for their writing.  </w:t>
            </w:r>
            <w:r w:rsidRPr="00913C12">
              <w:rPr>
                <w:sz w:val="20"/>
                <w:szCs w:val="20"/>
              </w:rPr>
              <w:t xml:space="preserve">The assessments for this and the following Learning Experiences are aimed at </w:t>
            </w:r>
            <w:r>
              <w:rPr>
                <w:sz w:val="20"/>
                <w:szCs w:val="20"/>
              </w:rPr>
              <w:t>shaping the form of their historical fiction</w:t>
            </w:r>
            <w:r w:rsidRPr="00913C12">
              <w:rPr>
                <w:sz w:val="20"/>
                <w:szCs w:val="20"/>
              </w:rPr>
              <w:t xml:space="preserve"> and providing feedback as they craft their </w:t>
            </w:r>
            <w:r>
              <w:rPr>
                <w:sz w:val="20"/>
                <w:szCs w:val="20"/>
              </w:rPr>
              <w:t>historical fiction</w:t>
            </w:r>
            <w:r w:rsidRPr="00913C12">
              <w:rPr>
                <w:sz w:val="20"/>
                <w:szCs w:val="20"/>
              </w:rPr>
              <w:t xml:space="preserve">.  For this Learning Experience, students will </w:t>
            </w:r>
            <w:r>
              <w:rPr>
                <w:sz w:val="20"/>
                <w:szCs w:val="20"/>
              </w:rPr>
              <w:t>continue to</w:t>
            </w:r>
            <w:r w:rsidRPr="00913C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craft their</w:t>
            </w:r>
            <w:r w:rsidRPr="00913C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historical fiction</w:t>
            </w:r>
            <w:r w:rsidRPr="00913C12">
              <w:rPr>
                <w:sz w:val="20"/>
                <w:szCs w:val="20"/>
              </w:rPr>
              <w:t xml:space="preserve">.  </w:t>
            </w:r>
            <w:hyperlink r:id="rId110" w:history="1">
              <w:r w:rsidRPr="00913C12">
                <w:rPr>
                  <w:rStyle w:val="Hyperlink"/>
                  <w:rFonts w:eastAsia="Times New Roman" w:cs="Tahoma"/>
                  <w:sz w:val="20"/>
                  <w:szCs w:val="20"/>
                </w:rPr>
                <w:t>http://www.gtps.k12.nj.us/curric/writing/index_files/page0003.htm</w:t>
              </w:r>
            </w:hyperlink>
            <w:r w:rsidRPr="00913C12">
              <w:rPr>
                <w:rFonts w:eastAsia="Times New Roman" w:cs="Tahoma"/>
                <w:color w:val="000000"/>
                <w:sz w:val="20"/>
                <w:szCs w:val="20"/>
              </w:rPr>
              <w:t> (Writer's workshop toolkit with editing/revising checklists, peer observation forms, strategies, and student exemplars)</w:t>
            </w:r>
          </w:p>
        </w:tc>
      </w:tr>
      <w:tr w:rsidR="001E4650" w:rsidRPr="001E4650" w:rsidTr="00EA63C6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Differentiation:</w:t>
            </w:r>
          </w:p>
          <w:p w:rsidR="001E4650" w:rsidRPr="001E4650" w:rsidRDefault="001E4650" w:rsidP="001E4650">
            <w:pPr>
              <w:ind w:left="0" w:firstLine="0"/>
              <w:rPr>
                <w:bCs/>
                <w:sz w:val="20"/>
                <w:szCs w:val="20"/>
              </w:rPr>
            </w:pPr>
            <w:r w:rsidRPr="001E4650">
              <w:rPr>
                <w:sz w:val="20"/>
                <w:szCs w:val="20"/>
              </w:rPr>
              <w:t>(</w:t>
            </w:r>
            <w:r w:rsidRPr="001E465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Access</w:t>
            </w:r>
            <w:r w:rsidRPr="001E465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Expression</w:t>
            </w:r>
            <w:r w:rsidRPr="001E465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1E4650" w:rsidRPr="001E4650" w:rsidTr="00EA63C6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1E4650" w:rsidRPr="001E4650" w:rsidRDefault="001E4650" w:rsidP="00E7631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Differentiation throughout the writing process will occur in teacher-student conferences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E4650" w:rsidRPr="001E4650" w:rsidTr="00EA63C6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Access</w:t>
            </w:r>
            <w:r w:rsidRPr="001E465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Expression</w:t>
            </w:r>
            <w:r w:rsidRPr="001E465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1E4650" w:rsidRPr="001E4650" w:rsidTr="001E4650">
        <w:trPr>
          <w:cantSplit/>
          <w:trHeight w:val="490"/>
        </w:trPr>
        <w:tc>
          <w:tcPr>
            <w:tcW w:w="3706" w:type="dxa"/>
            <w:vMerge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Differentiation throughout the writing process will occur in teacher-student conferences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E4650" w:rsidRPr="001E4650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Pr="003A0934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development of stories includ</w:t>
            </w:r>
            <w:r>
              <w:rPr>
                <w:rFonts w:asciiTheme="minorHAnsi" w:hAnsiTheme="minorHAnsi"/>
                <w:sz w:val="20"/>
                <w:szCs w:val="20"/>
              </w:rPr>
              <w:t>e both conflict and resolution</w:t>
            </w:r>
          </w:p>
          <w:p w:rsidR="001E4650" w:rsidRPr="003A0934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The difference between i</w:t>
            </w:r>
            <w:r>
              <w:rPr>
                <w:rFonts w:asciiTheme="minorHAnsi" w:hAnsiTheme="minorHAnsi"/>
                <w:sz w:val="20"/>
                <w:szCs w:val="20"/>
              </w:rPr>
              <w:t>nternal and external conflict</w:t>
            </w:r>
          </w:p>
          <w:p w:rsidR="001E4650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6CD1">
              <w:rPr>
                <w:rFonts w:asciiTheme="minorHAnsi" w:hAnsiTheme="minorHAnsi"/>
                <w:sz w:val="20"/>
                <w:szCs w:val="20"/>
              </w:rPr>
              <w:t>How authors use multiple points of view to create and resolve conflict</w:t>
            </w:r>
          </w:p>
          <w:p w:rsidR="001E4650" w:rsidRPr="00C26CD1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C26CD1">
              <w:rPr>
                <w:rFonts w:asciiTheme="minorHAnsi" w:hAnsiTheme="minorHAnsi"/>
                <w:sz w:val="20"/>
                <w:szCs w:val="20"/>
              </w:rPr>
              <w:t>Mo</w:t>
            </w:r>
            <w:r>
              <w:rPr>
                <w:rFonts w:asciiTheme="minorHAnsi" w:hAnsiTheme="minorHAnsi"/>
                <w:sz w:val="20"/>
                <w:szCs w:val="20"/>
              </w:rPr>
              <w:t>rphology and word relationships</w:t>
            </w:r>
          </w:p>
          <w:p w:rsidR="001E4650" w:rsidRPr="00474972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3A0934">
              <w:rPr>
                <w:rFonts w:asciiTheme="minorHAnsi" w:hAnsiTheme="minorHAnsi"/>
                <w:sz w:val="20"/>
                <w:szCs w:val="20"/>
              </w:rPr>
              <w:t>Conventions and grammar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Pr="00FE370E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Write well-developed stories that include conflict and resolution</w:t>
            </w:r>
          </w:p>
          <w:p w:rsidR="001E4650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611">
              <w:rPr>
                <w:rFonts w:asciiTheme="minorHAnsi" w:hAnsiTheme="minorHAnsi"/>
                <w:sz w:val="20"/>
                <w:szCs w:val="20"/>
              </w:rPr>
              <w:t xml:space="preserve">Define the difference between </w:t>
            </w:r>
            <w:r>
              <w:rPr>
                <w:rFonts w:asciiTheme="minorHAnsi" w:hAnsiTheme="minorHAnsi"/>
                <w:sz w:val="20"/>
                <w:szCs w:val="20"/>
              </w:rPr>
              <w:t>internal and external conflict</w:t>
            </w:r>
          </w:p>
          <w:p w:rsidR="001E4650" w:rsidRPr="00BF0611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BF0611">
              <w:rPr>
                <w:rFonts w:asciiTheme="minorHAnsi" w:hAnsiTheme="minorHAnsi"/>
                <w:sz w:val="20"/>
                <w:szCs w:val="20"/>
              </w:rPr>
              <w:t>Describe change in a char</w:t>
            </w:r>
            <w:r>
              <w:rPr>
                <w:rFonts w:asciiTheme="minorHAnsi" w:hAnsiTheme="minorHAnsi"/>
                <w:sz w:val="20"/>
                <w:szCs w:val="20"/>
              </w:rPr>
              <w:t>acter as a result of conflict</w:t>
            </w:r>
          </w:p>
          <w:p w:rsidR="001E4650" w:rsidRPr="00474972" w:rsidRDefault="001E4650" w:rsidP="001E4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FE370E">
              <w:rPr>
                <w:rFonts w:asciiTheme="minorHAnsi" w:hAnsiTheme="minorHAnsi"/>
                <w:sz w:val="20"/>
                <w:szCs w:val="20"/>
              </w:rPr>
              <w:t>Identify the plot, to inclu</w:t>
            </w:r>
            <w:r>
              <w:rPr>
                <w:rFonts w:asciiTheme="minorHAnsi" w:hAnsiTheme="minorHAnsi"/>
                <w:sz w:val="20"/>
                <w:szCs w:val="20"/>
              </w:rPr>
              <w:t>de the plot line, of a story</w:t>
            </w:r>
          </w:p>
        </w:tc>
      </w:tr>
      <w:tr w:rsidR="001E4650" w:rsidRPr="001E4650" w:rsidTr="00EA63C6">
        <w:tc>
          <w:tcPr>
            <w:tcW w:w="3706" w:type="dxa"/>
            <w:shd w:val="clear" w:color="auto" w:fill="D9D9D9"/>
            <w:noWrap/>
          </w:tcPr>
          <w:p w:rsidR="001E4650" w:rsidRPr="001E4650" w:rsidRDefault="001E4650" w:rsidP="001E4650">
            <w:pPr>
              <w:ind w:left="0" w:firstLine="0"/>
              <w:rPr>
                <w:b/>
                <w:sz w:val="20"/>
                <w:szCs w:val="20"/>
              </w:rPr>
            </w:pPr>
            <w:r w:rsidRPr="001E465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E4650" w:rsidRPr="00474972" w:rsidRDefault="001E4650" w:rsidP="001E465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Plot, conflict resolution, theme, historical fiction</w:t>
            </w:r>
          </w:p>
        </w:tc>
      </w:tr>
    </w:tbl>
    <w:p w:rsidR="006B7213" w:rsidRPr="006B7213" w:rsidRDefault="006B7213" w:rsidP="00E76316">
      <w:pPr>
        <w:spacing w:line="276" w:lineRule="auto"/>
        <w:ind w:left="0" w:firstLine="0"/>
        <w:rPr>
          <w:vanish/>
        </w:rPr>
      </w:pPr>
    </w:p>
    <w:sectPr w:rsidR="006B7213" w:rsidRPr="006B7213" w:rsidSect="00F656DB">
      <w:headerReference w:type="default" r:id="rId111"/>
      <w:footerReference w:type="default" r:id="rId112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C6" w:rsidRDefault="00EA63C6" w:rsidP="00F36A58">
      <w:r>
        <w:separator/>
      </w:r>
    </w:p>
  </w:endnote>
  <w:endnote w:type="continuationSeparator" w:id="0">
    <w:p w:rsidR="00EA63C6" w:rsidRDefault="00EA63C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C6" w:rsidRPr="001A50CB" w:rsidRDefault="00EA63C6" w:rsidP="00A86B29">
    <w:pPr>
      <w:rPr>
        <w:sz w:val="16"/>
        <w:szCs w:val="16"/>
      </w:rPr>
    </w:pPr>
    <w:r>
      <w:rPr>
        <w:sz w:val="16"/>
        <w:szCs w:val="16"/>
      </w:rPr>
      <w:t>5</w:t>
    </w:r>
    <w:r w:rsidRPr="001415C1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Unit Title: Can’t We Just Get Along</w:t>
    </w:r>
    <w:r w:rsidR="00E76316">
      <w:rPr>
        <w:sz w:val="16"/>
        <w:szCs w:val="16"/>
      </w:rPr>
      <w:t>?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-620684015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FC4973">
          <w:rPr>
            <w:noProof/>
            <w:sz w:val="16"/>
            <w:szCs w:val="16"/>
          </w:rPr>
          <w:t>5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FC4973">
          <w:rPr>
            <w:noProof/>
            <w:sz w:val="16"/>
            <w:szCs w:val="16"/>
          </w:rPr>
          <w:t>18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C6" w:rsidRDefault="00EA63C6" w:rsidP="00F36A58">
      <w:r>
        <w:separator/>
      </w:r>
    </w:p>
  </w:footnote>
  <w:footnote w:type="continuationSeparator" w:id="0">
    <w:p w:rsidR="00EA63C6" w:rsidRDefault="00EA63C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4C" w:rsidRDefault="00B5314C" w:rsidP="0006291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C6" w:rsidRDefault="00EA63C6" w:rsidP="006B7213">
    <w:pPr>
      <w:jc w:val="center"/>
    </w:pPr>
    <w:r>
      <w:rPr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32FF9"/>
    <w:multiLevelType w:val="hybridMultilevel"/>
    <w:tmpl w:val="377260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C1944C3"/>
    <w:multiLevelType w:val="hybridMultilevel"/>
    <w:tmpl w:val="1BBE9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1D3EE6"/>
    <w:multiLevelType w:val="hybridMultilevel"/>
    <w:tmpl w:val="9AE83F9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6A6566"/>
    <w:multiLevelType w:val="hybridMultilevel"/>
    <w:tmpl w:val="A612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004F"/>
    <w:multiLevelType w:val="hybridMultilevel"/>
    <w:tmpl w:val="8C46D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156E06"/>
    <w:multiLevelType w:val="hybridMultilevel"/>
    <w:tmpl w:val="3F2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10937"/>
    <w:multiLevelType w:val="hybridMultilevel"/>
    <w:tmpl w:val="4DE4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3"/>
  </w:num>
  <w:num w:numId="12">
    <w:abstractNumId w:val="16"/>
  </w:num>
  <w:num w:numId="13">
    <w:abstractNumId w:val="14"/>
  </w:num>
  <w:num w:numId="14">
    <w:abstractNumId w:val="2"/>
  </w:num>
  <w:num w:numId="15">
    <w:abstractNumId w:val="1"/>
  </w:num>
  <w:num w:numId="16">
    <w:abstractNumId w:val="8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203F8"/>
    <w:rsid w:val="00026330"/>
    <w:rsid w:val="000470FE"/>
    <w:rsid w:val="000529DD"/>
    <w:rsid w:val="000606EF"/>
    <w:rsid w:val="00065DD3"/>
    <w:rsid w:val="000728AC"/>
    <w:rsid w:val="00075C08"/>
    <w:rsid w:val="000810CF"/>
    <w:rsid w:val="000910A8"/>
    <w:rsid w:val="00092E1B"/>
    <w:rsid w:val="000A38DB"/>
    <w:rsid w:val="000A7FBE"/>
    <w:rsid w:val="000B2D43"/>
    <w:rsid w:val="000B3191"/>
    <w:rsid w:val="000B5BA4"/>
    <w:rsid w:val="000D089A"/>
    <w:rsid w:val="000D0FBB"/>
    <w:rsid w:val="000D2207"/>
    <w:rsid w:val="000D222C"/>
    <w:rsid w:val="000D2958"/>
    <w:rsid w:val="000D427B"/>
    <w:rsid w:val="000E510E"/>
    <w:rsid w:val="000E54AC"/>
    <w:rsid w:val="000E61A1"/>
    <w:rsid w:val="000E74E5"/>
    <w:rsid w:val="000E7E98"/>
    <w:rsid w:val="000F23ED"/>
    <w:rsid w:val="000F56D7"/>
    <w:rsid w:val="001045D8"/>
    <w:rsid w:val="00112135"/>
    <w:rsid w:val="0011270D"/>
    <w:rsid w:val="00113FD3"/>
    <w:rsid w:val="00122021"/>
    <w:rsid w:val="001246AD"/>
    <w:rsid w:val="00125E85"/>
    <w:rsid w:val="001274FD"/>
    <w:rsid w:val="00127786"/>
    <w:rsid w:val="0013710B"/>
    <w:rsid w:val="00140EF6"/>
    <w:rsid w:val="001415C1"/>
    <w:rsid w:val="00144939"/>
    <w:rsid w:val="00144EFA"/>
    <w:rsid w:val="00145B6E"/>
    <w:rsid w:val="0014751D"/>
    <w:rsid w:val="001506B7"/>
    <w:rsid w:val="00153510"/>
    <w:rsid w:val="00154385"/>
    <w:rsid w:val="00154ECB"/>
    <w:rsid w:val="00155DE7"/>
    <w:rsid w:val="001646D2"/>
    <w:rsid w:val="00167860"/>
    <w:rsid w:val="00174394"/>
    <w:rsid w:val="001749E8"/>
    <w:rsid w:val="00181368"/>
    <w:rsid w:val="001951E1"/>
    <w:rsid w:val="00196F5E"/>
    <w:rsid w:val="001A0C9B"/>
    <w:rsid w:val="001A50CB"/>
    <w:rsid w:val="001A736F"/>
    <w:rsid w:val="001A7420"/>
    <w:rsid w:val="001B203C"/>
    <w:rsid w:val="001B58C7"/>
    <w:rsid w:val="001B5F07"/>
    <w:rsid w:val="001C3022"/>
    <w:rsid w:val="001C53AD"/>
    <w:rsid w:val="001C6A67"/>
    <w:rsid w:val="001D01C0"/>
    <w:rsid w:val="001D297F"/>
    <w:rsid w:val="001E4650"/>
    <w:rsid w:val="001E54F5"/>
    <w:rsid w:val="001F5B7D"/>
    <w:rsid w:val="001F7ADB"/>
    <w:rsid w:val="00200169"/>
    <w:rsid w:val="0020176D"/>
    <w:rsid w:val="002041D7"/>
    <w:rsid w:val="00230248"/>
    <w:rsid w:val="00236698"/>
    <w:rsid w:val="002402E7"/>
    <w:rsid w:val="002404E2"/>
    <w:rsid w:val="00245712"/>
    <w:rsid w:val="00245974"/>
    <w:rsid w:val="0025049C"/>
    <w:rsid w:val="00254293"/>
    <w:rsid w:val="00255AB1"/>
    <w:rsid w:val="00257C11"/>
    <w:rsid w:val="002633A6"/>
    <w:rsid w:val="00264FD0"/>
    <w:rsid w:val="0027134C"/>
    <w:rsid w:val="002713D7"/>
    <w:rsid w:val="00271F21"/>
    <w:rsid w:val="00277D5F"/>
    <w:rsid w:val="002813AD"/>
    <w:rsid w:val="00281B05"/>
    <w:rsid w:val="0028514C"/>
    <w:rsid w:val="002866F5"/>
    <w:rsid w:val="00291D3A"/>
    <w:rsid w:val="0029528A"/>
    <w:rsid w:val="002A4F49"/>
    <w:rsid w:val="002A582B"/>
    <w:rsid w:val="002B0BBC"/>
    <w:rsid w:val="002B1394"/>
    <w:rsid w:val="002B422F"/>
    <w:rsid w:val="002B5628"/>
    <w:rsid w:val="002C014A"/>
    <w:rsid w:val="002C424E"/>
    <w:rsid w:val="002C5D8B"/>
    <w:rsid w:val="002C75C4"/>
    <w:rsid w:val="002D49D1"/>
    <w:rsid w:val="002D4B80"/>
    <w:rsid w:val="002D5AB0"/>
    <w:rsid w:val="002E4557"/>
    <w:rsid w:val="002E5E4F"/>
    <w:rsid w:val="002E7E78"/>
    <w:rsid w:val="002F378F"/>
    <w:rsid w:val="003011E5"/>
    <w:rsid w:val="00301DEE"/>
    <w:rsid w:val="00302D44"/>
    <w:rsid w:val="00304C52"/>
    <w:rsid w:val="003117E8"/>
    <w:rsid w:val="00317C33"/>
    <w:rsid w:val="00322B29"/>
    <w:rsid w:val="003321F4"/>
    <w:rsid w:val="00335E17"/>
    <w:rsid w:val="003372B0"/>
    <w:rsid w:val="00343F7B"/>
    <w:rsid w:val="003441F3"/>
    <w:rsid w:val="00344349"/>
    <w:rsid w:val="00344A93"/>
    <w:rsid w:val="003458BA"/>
    <w:rsid w:val="00347243"/>
    <w:rsid w:val="0034740F"/>
    <w:rsid w:val="00350BB7"/>
    <w:rsid w:val="003552C1"/>
    <w:rsid w:val="00360C37"/>
    <w:rsid w:val="00366BD8"/>
    <w:rsid w:val="00367A30"/>
    <w:rsid w:val="003726C1"/>
    <w:rsid w:val="0037388D"/>
    <w:rsid w:val="0037498B"/>
    <w:rsid w:val="0038584C"/>
    <w:rsid w:val="0039211E"/>
    <w:rsid w:val="00397B7D"/>
    <w:rsid w:val="00397E51"/>
    <w:rsid w:val="003A0934"/>
    <w:rsid w:val="003A5B77"/>
    <w:rsid w:val="003A66C1"/>
    <w:rsid w:val="003B136A"/>
    <w:rsid w:val="003B1E12"/>
    <w:rsid w:val="003B2329"/>
    <w:rsid w:val="003B310F"/>
    <w:rsid w:val="003B44B4"/>
    <w:rsid w:val="003B733F"/>
    <w:rsid w:val="003C177D"/>
    <w:rsid w:val="003C4FCA"/>
    <w:rsid w:val="003C73B8"/>
    <w:rsid w:val="003C7518"/>
    <w:rsid w:val="003C7B19"/>
    <w:rsid w:val="003D1081"/>
    <w:rsid w:val="003D3AB9"/>
    <w:rsid w:val="003D7844"/>
    <w:rsid w:val="003E026C"/>
    <w:rsid w:val="003E5D7D"/>
    <w:rsid w:val="003E77B3"/>
    <w:rsid w:val="003E7F54"/>
    <w:rsid w:val="003F14A5"/>
    <w:rsid w:val="003F2D8C"/>
    <w:rsid w:val="003F7610"/>
    <w:rsid w:val="004031F5"/>
    <w:rsid w:val="0040352A"/>
    <w:rsid w:val="00406857"/>
    <w:rsid w:val="00425CC2"/>
    <w:rsid w:val="00427E45"/>
    <w:rsid w:val="0043097F"/>
    <w:rsid w:val="00434551"/>
    <w:rsid w:val="00435C7A"/>
    <w:rsid w:val="00436627"/>
    <w:rsid w:val="00437E57"/>
    <w:rsid w:val="00440615"/>
    <w:rsid w:val="00443ECF"/>
    <w:rsid w:val="00445A09"/>
    <w:rsid w:val="0045107C"/>
    <w:rsid w:val="00455ED5"/>
    <w:rsid w:val="00456D71"/>
    <w:rsid w:val="00467EB2"/>
    <w:rsid w:val="00471A4D"/>
    <w:rsid w:val="00473219"/>
    <w:rsid w:val="00475B2F"/>
    <w:rsid w:val="00480249"/>
    <w:rsid w:val="00482D07"/>
    <w:rsid w:val="00482F27"/>
    <w:rsid w:val="00486CD1"/>
    <w:rsid w:val="0049026A"/>
    <w:rsid w:val="00493550"/>
    <w:rsid w:val="00493BF1"/>
    <w:rsid w:val="004A5F52"/>
    <w:rsid w:val="004A6111"/>
    <w:rsid w:val="004A7673"/>
    <w:rsid w:val="004B4268"/>
    <w:rsid w:val="004B4603"/>
    <w:rsid w:val="004B53C7"/>
    <w:rsid w:val="004C68AE"/>
    <w:rsid w:val="004D2474"/>
    <w:rsid w:val="004D3917"/>
    <w:rsid w:val="004D5E53"/>
    <w:rsid w:val="004D6045"/>
    <w:rsid w:val="004E1F2B"/>
    <w:rsid w:val="004E20E7"/>
    <w:rsid w:val="004E523E"/>
    <w:rsid w:val="004E72A7"/>
    <w:rsid w:val="004F0CBF"/>
    <w:rsid w:val="0050080C"/>
    <w:rsid w:val="00501B0D"/>
    <w:rsid w:val="00503CF1"/>
    <w:rsid w:val="00513672"/>
    <w:rsid w:val="00513924"/>
    <w:rsid w:val="0051577B"/>
    <w:rsid w:val="00522ACA"/>
    <w:rsid w:val="005231F6"/>
    <w:rsid w:val="005240B0"/>
    <w:rsid w:val="005259B4"/>
    <w:rsid w:val="00530230"/>
    <w:rsid w:val="00535B3A"/>
    <w:rsid w:val="00535B95"/>
    <w:rsid w:val="005401AE"/>
    <w:rsid w:val="0054383B"/>
    <w:rsid w:val="00545D3C"/>
    <w:rsid w:val="00547B0E"/>
    <w:rsid w:val="00552719"/>
    <w:rsid w:val="00555B3F"/>
    <w:rsid w:val="00556168"/>
    <w:rsid w:val="005637AE"/>
    <w:rsid w:val="005654F8"/>
    <w:rsid w:val="00565E3C"/>
    <w:rsid w:val="00573FA5"/>
    <w:rsid w:val="005754A3"/>
    <w:rsid w:val="005766AF"/>
    <w:rsid w:val="0058352D"/>
    <w:rsid w:val="005A278A"/>
    <w:rsid w:val="005A5AB4"/>
    <w:rsid w:val="005C15C4"/>
    <w:rsid w:val="005C35AC"/>
    <w:rsid w:val="005D1FB6"/>
    <w:rsid w:val="005D5D73"/>
    <w:rsid w:val="005D78D1"/>
    <w:rsid w:val="005E0A71"/>
    <w:rsid w:val="005E0F89"/>
    <w:rsid w:val="005F16AF"/>
    <w:rsid w:val="005F59C3"/>
    <w:rsid w:val="0060108E"/>
    <w:rsid w:val="0060231A"/>
    <w:rsid w:val="00603303"/>
    <w:rsid w:val="006034D4"/>
    <w:rsid w:val="00606307"/>
    <w:rsid w:val="0060634D"/>
    <w:rsid w:val="00606D7E"/>
    <w:rsid w:val="00612ED4"/>
    <w:rsid w:val="00614424"/>
    <w:rsid w:val="00615149"/>
    <w:rsid w:val="006160F7"/>
    <w:rsid w:val="006207DE"/>
    <w:rsid w:val="00626571"/>
    <w:rsid w:val="00633E41"/>
    <w:rsid w:val="0063593C"/>
    <w:rsid w:val="00636511"/>
    <w:rsid w:val="00637830"/>
    <w:rsid w:val="00640270"/>
    <w:rsid w:val="00640FCC"/>
    <w:rsid w:val="006413D4"/>
    <w:rsid w:val="006453E6"/>
    <w:rsid w:val="00647CD1"/>
    <w:rsid w:val="006513D9"/>
    <w:rsid w:val="00651FCD"/>
    <w:rsid w:val="00657725"/>
    <w:rsid w:val="00657B1D"/>
    <w:rsid w:val="006607A2"/>
    <w:rsid w:val="006618DF"/>
    <w:rsid w:val="00661C13"/>
    <w:rsid w:val="006623B2"/>
    <w:rsid w:val="00662E81"/>
    <w:rsid w:val="00665793"/>
    <w:rsid w:val="00672C81"/>
    <w:rsid w:val="006741FE"/>
    <w:rsid w:val="006742AC"/>
    <w:rsid w:val="006806AB"/>
    <w:rsid w:val="00680F47"/>
    <w:rsid w:val="00681A98"/>
    <w:rsid w:val="006871D2"/>
    <w:rsid w:val="00691D1C"/>
    <w:rsid w:val="00695537"/>
    <w:rsid w:val="00695A9C"/>
    <w:rsid w:val="0069684B"/>
    <w:rsid w:val="006A0B4F"/>
    <w:rsid w:val="006A38B0"/>
    <w:rsid w:val="006A50C7"/>
    <w:rsid w:val="006A5230"/>
    <w:rsid w:val="006B37CF"/>
    <w:rsid w:val="006B4BE4"/>
    <w:rsid w:val="006B5371"/>
    <w:rsid w:val="006B7213"/>
    <w:rsid w:val="006B7BA0"/>
    <w:rsid w:val="006C75EE"/>
    <w:rsid w:val="006D329C"/>
    <w:rsid w:val="006D3565"/>
    <w:rsid w:val="006D3B29"/>
    <w:rsid w:val="006D5D80"/>
    <w:rsid w:val="006D7275"/>
    <w:rsid w:val="006E0EC1"/>
    <w:rsid w:val="006E14FF"/>
    <w:rsid w:val="006E3746"/>
    <w:rsid w:val="006E6321"/>
    <w:rsid w:val="006E6F82"/>
    <w:rsid w:val="006E7D5D"/>
    <w:rsid w:val="006F3E0B"/>
    <w:rsid w:val="006F4A4A"/>
    <w:rsid w:val="006F6D30"/>
    <w:rsid w:val="007010C1"/>
    <w:rsid w:val="0070274A"/>
    <w:rsid w:val="007206DB"/>
    <w:rsid w:val="00723CDC"/>
    <w:rsid w:val="00725C33"/>
    <w:rsid w:val="007305BC"/>
    <w:rsid w:val="00733B15"/>
    <w:rsid w:val="00734CF0"/>
    <w:rsid w:val="00741EE4"/>
    <w:rsid w:val="00742607"/>
    <w:rsid w:val="007467C3"/>
    <w:rsid w:val="007520F1"/>
    <w:rsid w:val="007544D5"/>
    <w:rsid w:val="0075471B"/>
    <w:rsid w:val="0075481B"/>
    <w:rsid w:val="007629B6"/>
    <w:rsid w:val="0076416B"/>
    <w:rsid w:val="00767D33"/>
    <w:rsid w:val="007700F4"/>
    <w:rsid w:val="0077101F"/>
    <w:rsid w:val="00773B18"/>
    <w:rsid w:val="00784893"/>
    <w:rsid w:val="00791DFD"/>
    <w:rsid w:val="00796FBD"/>
    <w:rsid w:val="007A1106"/>
    <w:rsid w:val="007A1583"/>
    <w:rsid w:val="007A18FD"/>
    <w:rsid w:val="007A2059"/>
    <w:rsid w:val="007A6536"/>
    <w:rsid w:val="007B4A5E"/>
    <w:rsid w:val="007B5420"/>
    <w:rsid w:val="007C143E"/>
    <w:rsid w:val="007C3AD1"/>
    <w:rsid w:val="007C46AC"/>
    <w:rsid w:val="007D3448"/>
    <w:rsid w:val="007E1055"/>
    <w:rsid w:val="007E1612"/>
    <w:rsid w:val="007E33DA"/>
    <w:rsid w:val="007E4A8E"/>
    <w:rsid w:val="007E606B"/>
    <w:rsid w:val="007F0CB8"/>
    <w:rsid w:val="007F0FF0"/>
    <w:rsid w:val="007F2DEF"/>
    <w:rsid w:val="007F3303"/>
    <w:rsid w:val="008026F7"/>
    <w:rsid w:val="00802BF6"/>
    <w:rsid w:val="008103D0"/>
    <w:rsid w:val="0082310D"/>
    <w:rsid w:val="00833158"/>
    <w:rsid w:val="00841CF2"/>
    <w:rsid w:val="008422B0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4CD1"/>
    <w:rsid w:val="008851AC"/>
    <w:rsid w:val="00894B77"/>
    <w:rsid w:val="008966C6"/>
    <w:rsid w:val="00896F55"/>
    <w:rsid w:val="008A0928"/>
    <w:rsid w:val="008A1146"/>
    <w:rsid w:val="008A127A"/>
    <w:rsid w:val="008A17E9"/>
    <w:rsid w:val="008A24EC"/>
    <w:rsid w:val="008A45C4"/>
    <w:rsid w:val="008B1335"/>
    <w:rsid w:val="008B2099"/>
    <w:rsid w:val="008B2FDF"/>
    <w:rsid w:val="008B3544"/>
    <w:rsid w:val="008B3D93"/>
    <w:rsid w:val="008B56DB"/>
    <w:rsid w:val="008C5480"/>
    <w:rsid w:val="008D08BE"/>
    <w:rsid w:val="008D2FB0"/>
    <w:rsid w:val="008D32A1"/>
    <w:rsid w:val="008D445B"/>
    <w:rsid w:val="008E0F95"/>
    <w:rsid w:val="008E128B"/>
    <w:rsid w:val="008E2BAC"/>
    <w:rsid w:val="008E344E"/>
    <w:rsid w:val="008E37C3"/>
    <w:rsid w:val="008E6125"/>
    <w:rsid w:val="008F0614"/>
    <w:rsid w:val="008F0930"/>
    <w:rsid w:val="008F0CBC"/>
    <w:rsid w:val="008F14C1"/>
    <w:rsid w:val="008F2786"/>
    <w:rsid w:val="008F47D5"/>
    <w:rsid w:val="008F5939"/>
    <w:rsid w:val="00901A0E"/>
    <w:rsid w:val="00921582"/>
    <w:rsid w:val="00923AD2"/>
    <w:rsid w:val="0093017C"/>
    <w:rsid w:val="00933F28"/>
    <w:rsid w:val="00937ED5"/>
    <w:rsid w:val="009428EE"/>
    <w:rsid w:val="009554DF"/>
    <w:rsid w:val="009573A6"/>
    <w:rsid w:val="00957EE9"/>
    <w:rsid w:val="00957F0E"/>
    <w:rsid w:val="009727EB"/>
    <w:rsid w:val="009736C1"/>
    <w:rsid w:val="0097730C"/>
    <w:rsid w:val="0098195B"/>
    <w:rsid w:val="0098418D"/>
    <w:rsid w:val="0099586C"/>
    <w:rsid w:val="00995E45"/>
    <w:rsid w:val="00996DB9"/>
    <w:rsid w:val="009A2D83"/>
    <w:rsid w:val="009A5DC2"/>
    <w:rsid w:val="009B0CCF"/>
    <w:rsid w:val="009B423D"/>
    <w:rsid w:val="009B509C"/>
    <w:rsid w:val="009B68A8"/>
    <w:rsid w:val="009C079B"/>
    <w:rsid w:val="009C0AC6"/>
    <w:rsid w:val="009C6C9E"/>
    <w:rsid w:val="009D1B8A"/>
    <w:rsid w:val="009D498B"/>
    <w:rsid w:val="009D6AF0"/>
    <w:rsid w:val="009E1C18"/>
    <w:rsid w:val="009E524E"/>
    <w:rsid w:val="009E5AAD"/>
    <w:rsid w:val="009F1433"/>
    <w:rsid w:val="009F2B1F"/>
    <w:rsid w:val="009F2BE9"/>
    <w:rsid w:val="009F4C8E"/>
    <w:rsid w:val="00A03664"/>
    <w:rsid w:val="00A03BC2"/>
    <w:rsid w:val="00A07360"/>
    <w:rsid w:val="00A10253"/>
    <w:rsid w:val="00A1209C"/>
    <w:rsid w:val="00A12D86"/>
    <w:rsid w:val="00A25CEB"/>
    <w:rsid w:val="00A357B7"/>
    <w:rsid w:val="00A360B7"/>
    <w:rsid w:val="00A405F7"/>
    <w:rsid w:val="00A42145"/>
    <w:rsid w:val="00A50629"/>
    <w:rsid w:val="00A51054"/>
    <w:rsid w:val="00A54DB2"/>
    <w:rsid w:val="00A569C9"/>
    <w:rsid w:val="00A63D7D"/>
    <w:rsid w:val="00A728EC"/>
    <w:rsid w:val="00A7353F"/>
    <w:rsid w:val="00A73914"/>
    <w:rsid w:val="00A748B8"/>
    <w:rsid w:val="00A74FBF"/>
    <w:rsid w:val="00A758B1"/>
    <w:rsid w:val="00A80EE4"/>
    <w:rsid w:val="00A81FDA"/>
    <w:rsid w:val="00A850F4"/>
    <w:rsid w:val="00A86B29"/>
    <w:rsid w:val="00A91620"/>
    <w:rsid w:val="00A93598"/>
    <w:rsid w:val="00A93B5A"/>
    <w:rsid w:val="00A9405E"/>
    <w:rsid w:val="00A97387"/>
    <w:rsid w:val="00AA0981"/>
    <w:rsid w:val="00AA2CD5"/>
    <w:rsid w:val="00AA6D08"/>
    <w:rsid w:val="00AA7C6A"/>
    <w:rsid w:val="00AB0372"/>
    <w:rsid w:val="00AB1D95"/>
    <w:rsid w:val="00AB353C"/>
    <w:rsid w:val="00AC419A"/>
    <w:rsid w:val="00AC433C"/>
    <w:rsid w:val="00AC770F"/>
    <w:rsid w:val="00AC7938"/>
    <w:rsid w:val="00AC7D51"/>
    <w:rsid w:val="00AD088D"/>
    <w:rsid w:val="00AD29F9"/>
    <w:rsid w:val="00AD5B2E"/>
    <w:rsid w:val="00AE0209"/>
    <w:rsid w:val="00AE114F"/>
    <w:rsid w:val="00AE3796"/>
    <w:rsid w:val="00AE6ACA"/>
    <w:rsid w:val="00AF0430"/>
    <w:rsid w:val="00AF54E5"/>
    <w:rsid w:val="00B001B5"/>
    <w:rsid w:val="00B008AA"/>
    <w:rsid w:val="00B06133"/>
    <w:rsid w:val="00B067A0"/>
    <w:rsid w:val="00B10BEC"/>
    <w:rsid w:val="00B1290E"/>
    <w:rsid w:val="00B13ECB"/>
    <w:rsid w:val="00B221B8"/>
    <w:rsid w:val="00B30450"/>
    <w:rsid w:val="00B32AC2"/>
    <w:rsid w:val="00B36CB8"/>
    <w:rsid w:val="00B37D7C"/>
    <w:rsid w:val="00B41FEE"/>
    <w:rsid w:val="00B42467"/>
    <w:rsid w:val="00B42B68"/>
    <w:rsid w:val="00B5055F"/>
    <w:rsid w:val="00B5314C"/>
    <w:rsid w:val="00B560D3"/>
    <w:rsid w:val="00B5656C"/>
    <w:rsid w:val="00B57143"/>
    <w:rsid w:val="00B707B6"/>
    <w:rsid w:val="00B95539"/>
    <w:rsid w:val="00B97B47"/>
    <w:rsid w:val="00BA3AF8"/>
    <w:rsid w:val="00BA3CDE"/>
    <w:rsid w:val="00BA43DD"/>
    <w:rsid w:val="00BA7DF1"/>
    <w:rsid w:val="00BB6826"/>
    <w:rsid w:val="00BB7866"/>
    <w:rsid w:val="00BC23D5"/>
    <w:rsid w:val="00BC4DBE"/>
    <w:rsid w:val="00BC709E"/>
    <w:rsid w:val="00BD176F"/>
    <w:rsid w:val="00BD25DB"/>
    <w:rsid w:val="00BD5CE1"/>
    <w:rsid w:val="00BD633D"/>
    <w:rsid w:val="00BE00EE"/>
    <w:rsid w:val="00BE3556"/>
    <w:rsid w:val="00BE57CB"/>
    <w:rsid w:val="00BE620C"/>
    <w:rsid w:val="00BE6D93"/>
    <w:rsid w:val="00BF0611"/>
    <w:rsid w:val="00BF1681"/>
    <w:rsid w:val="00C01004"/>
    <w:rsid w:val="00C04D6A"/>
    <w:rsid w:val="00C059BB"/>
    <w:rsid w:val="00C06479"/>
    <w:rsid w:val="00C066AA"/>
    <w:rsid w:val="00C11C34"/>
    <w:rsid w:val="00C148BA"/>
    <w:rsid w:val="00C17FA4"/>
    <w:rsid w:val="00C24049"/>
    <w:rsid w:val="00C26287"/>
    <w:rsid w:val="00C26CD1"/>
    <w:rsid w:val="00C26F4D"/>
    <w:rsid w:val="00C27622"/>
    <w:rsid w:val="00C3549C"/>
    <w:rsid w:val="00C35B2D"/>
    <w:rsid w:val="00C40C25"/>
    <w:rsid w:val="00C40D97"/>
    <w:rsid w:val="00C51B9F"/>
    <w:rsid w:val="00C529FF"/>
    <w:rsid w:val="00C565C7"/>
    <w:rsid w:val="00C57256"/>
    <w:rsid w:val="00C57C91"/>
    <w:rsid w:val="00C57E0F"/>
    <w:rsid w:val="00C617BD"/>
    <w:rsid w:val="00C61A89"/>
    <w:rsid w:val="00C61B9A"/>
    <w:rsid w:val="00C66E81"/>
    <w:rsid w:val="00C707C4"/>
    <w:rsid w:val="00C708BF"/>
    <w:rsid w:val="00C74685"/>
    <w:rsid w:val="00C76437"/>
    <w:rsid w:val="00C77D8E"/>
    <w:rsid w:val="00C8196F"/>
    <w:rsid w:val="00C81D27"/>
    <w:rsid w:val="00C859F6"/>
    <w:rsid w:val="00C96574"/>
    <w:rsid w:val="00CA7990"/>
    <w:rsid w:val="00CA7F3C"/>
    <w:rsid w:val="00CB18A9"/>
    <w:rsid w:val="00CB49C7"/>
    <w:rsid w:val="00CC268C"/>
    <w:rsid w:val="00CC4BBF"/>
    <w:rsid w:val="00CC5299"/>
    <w:rsid w:val="00CC629C"/>
    <w:rsid w:val="00CC69BD"/>
    <w:rsid w:val="00CC6FF7"/>
    <w:rsid w:val="00CD4C8D"/>
    <w:rsid w:val="00CE06EA"/>
    <w:rsid w:val="00CE6F23"/>
    <w:rsid w:val="00CF002C"/>
    <w:rsid w:val="00CF64CC"/>
    <w:rsid w:val="00D003D9"/>
    <w:rsid w:val="00D00C12"/>
    <w:rsid w:val="00D01A06"/>
    <w:rsid w:val="00D042A6"/>
    <w:rsid w:val="00D04EB7"/>
    <w:rsid w:val="00D05289"/>
    <w:rsid w:val="00D05485"/>
    <w:rsid w:val="00D05DF2"/>
    <w:rsid w:val="00D0767D"/>
    <w:rsid w:val="00D13A7B"/>
    <w:rsid w:val="00D13CCE"/>
    <w:rsid w:val="00D22134"/>
    <w:rsid w:val="00D25A09"/>
    <w:rsid w:val="00D26863"/>
    <w:rsid w:val="00D3159D"/>
    <w:rsid w:val="00D42EE0"/>
    <w:rsid w:val="00D436AC"/>
    <w:rsid w:val="00D43AD3"/>
    <w:rsid w:val="00D4633C"/>
    <w:rsid w:val="00D471BE"/>
    <w:rsid w:val="00D524C6"/>
    <w:rsid w:val="00D5423D"/>
    <w:rsid w:val="00D54F72"/>
    <w:rsid w:val="00D61804"/>
    <w:rsid w:val="00D62669"/>
    <w:rsid w:val="00D63688"/>
    <w:rsid w:val="00D65BD1"/>
    <w:rsid w:val="00D66B56"/>
    <w:rsid w:val="00D67963"/>
    <w:rsid w:val="00D74E9A"/>
    <w:rsid w:val="00D763A1"/>
    <w:rsid w:val="00D76BD3"/>
    <w:rsid w:val="00D844BE"/>
    <w:rsid w:val="00D8460E"/>
    <w:rsid w:val="00DA1622"/>
    <w:rsid w:val="00DA39B8"/>
    <w:rsid w:val="00DA4810"/>
    <w:rsid w:val="00DA4C7F"/>
    <w:rsid w:val="00DA565E"/>
    <w:rsid w:val="00DA58A3"/>
    <w:rsid w:val="00DB1E73"/>
    <w:rsid w:val="00DB2E11"/>
    <w:rsid w:val="00DB77AA"/>
    <w:rsid w:val="00DC643C"/>
    <w:rsid w:val="00DC7A01"/>
    <w:rsid w:val="00DD007A"/>
    <w:rsid w:val="00DD0B3A"/>
    <w:rsid w:val="00DD4FA2"/>
    <w:rsid w:val="00DD6CF0"/>
    <w:rsid w:val="00DE0439"/>
    <w:rsid w:val="00DE0E5F"/>
    <w:rsid w:val="00DF3791"/>
    <w:rsid w:val="00DF60E5"/>
    <w:rsid w:val="00E00F9E"/>
    <w:rsid w:val="00E17237"/>
    <w:rsid w:val="00E2714E"/>
    <w:rsid w:val="00E31B8F"/>
    <w:rsid w:val="00E32511"/>
    <w:rsid w:val="00E35F20"/>
    <w:rsid w:val="00E43474"/>
    <w:rsid w:val="00E53439"/>
    <w:rsid w:val="00E60CA9"/>
    <w:rsid w:val="00E6414D"/>
    <w:rsid w:val="00E65B19"/>
    <w:rsid w:val="00E73183"/>
    <w:rsid w:val="00E748D2"/>
    <w:rsid w:val="00E753D1"/>
    <w:rsid w:val="00E762EA"/>
    <w:rsid w:val="00E76316"/>
    <w:rsid w:val="00E7765C"/>
    <w:rsid w:val="00E77830"/>
    <w:rsid w:val="00E8050A"/>
    <w:rsid w:val="00E8078D"/>
    <w:rsid w:val="00E81A7A"/>
    <w:rsid w:val="00E8224F"/>
    <w:rsid w:val="00E85EB0"/>
    <w:rsid w:val="00EA3DFB"/>
    <w:rsid w:val="00EA63C6"/>
    <w:rsid w:val="00EA706B"/>
    <w:rsid w:val="00EB001A"/>
    <w:rsid w:val="00EB2F40"/>
    <w:rsid w:val="00EC54EA"/>
    <w:rsid w:val="00EC5920"/>
    <w:rsid w:val="00EC7CF6"/>
    <w:rsid w:val="00ED5544"/>
    <w:rsid w:val="00ED590B"/>
    <w:rsid w:val="00ED6160"/>
    <w:rsid w:val="00ED7B85"/>
    <w:rsid w:val="00EE0D67"/>
    <w:rsid w:val="00EE28DE"/>
    <w:rsid w:val="00EE5699"/>
    <w:rsid w:val="00EE769C"/>
    <w:rsid w:val="00EF4259"/>
    <w:rsid w:val="00F071D0"/>
    <w:rsid w:val="00F16E68"/>
    <w:rsid w:val="00F269DF"/>
    <w:rsid w:val="00F30021"/>
    <w:rsid w:val="00F33AD2"/>
    <w:rsid w:val="00F36A58"/>
    <w:rsid w:val="00F37360"/>
    <w:rsid w:val="00F415B6"/>
    <w:rsid w:val="00F423FA"/>
    <w:rsid w:val="00F430EA"/>
    <w:rsid w:val="00F548F9"/>
    <w:rsid w:val="00F54CC1"/>
    <w:rsid w:val="00F61EDA"/>
    <w:rsid w:val="00F62EA4"/>
    <w:rsid w:val="00F63B0B"/>
    <w:rsid w:val="00F656DB"/>
    <w:rsid w:val="00F658AD"/>
    <w:rsid w:val="00F70315"/>
    <w:rsid w:val="00F712A5"/>
    <w:rsid w:val="00F71B84"/>
    <w:rsid w:val="00F726F6"/>
    <w:rsid w:val="00F77161"/>
    <w:rsid w:val="00F823DC"/>
    <w:rsid w:val="00F83545"/>
    <w:rsid w:val="00F868F3"/>
    <w:rsid w:val="00F90E08"/>
    <w:rsid w:val="00F91B5C"/>
    <w:rsid w:val="00F94D13"/>
    <w:rsid w:val="00F95D94"/>
    <w:rsid w:val="00F96838"/>
    <w:rsid w:val="00F96EC5"/>
    <w:rsid w:val="00FA0981"/>
    <w:rsid w:val="00FA5801"/>
    <w:rsid w:val="00FB0510"/>
    <w:rsid w:val="00FB09D8"/>
    <w:rsid w:val="00FB486C"/>
    <w:rsid w:val="00FB4C71"/>
    <w:rsid w:val="00FB59AD"/>
    <w:rsid w:val="00FC160F"/>
    <w:rsid w:val="00FC1F65"/>
    <w:rsid w:val="00FC4973"/>
    <w:rsid w:val="00FD1179"/>
    <w:rsid w:val="00FD2AA9"/>
    <w:rsid w:val="00FD3AC4"/>
    <w:rsid w:val="00FE00CC"/>
    <w:rsid w:val="00FE09F5"/>
    <w:rsid w:val="00FE1CCC"/>
    <w:rsid w:val="00FE2008"/>
    <w:rsid w:val="00FE370E"/>
    <w:rsid w:val="00FE3C39"/>
    <w:rsid w:val="00FE4900"/>
    <w:rsid w:val="00FE5D01"/>
    <w:rsid w:val="00FF48F7"/>
    <w:rsid w:val="00FF497D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  <w:style w:type="character" w:customStyle="1" w:styleId="uficommentbody">
    <w:name w:val="uficommentbody"/>
    <w:basedOn w:val="DefaultParagraphFont"/>
    <w:rsid w:val="00FF7C3C"/>
  </w:style>
  <w:style w:type="paragraph" w:styleId="Title">
    <w:name w:val="Title"/>
    <w:basedOn w:val="Normal"/>
    <w:next w:val="Normal"/>
    <w:link w:val="TitleChar"/>
    <w:uiPriority w:val="1"/>
    <w:qFormat/>
    <w:rsid w:val="00B5314C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B5314C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B5314C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B5314C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  <w:style w:type="character" w:customStyle="1" w:styleId="uficommentbody">
    <w:name w:val="uficommentbody"/>
    <w:basedOn w:val="DefaultParagraphFont"/>
    <w:rsid w:val="00FF7C3C"/>
  </w:style>
  <w:style w:type="paragraph" w:styleId="Title">
    <w:name w:val="Title"/>
    <w:basedOn w:val="Normal"/>
    <w:next w:val="Normal"/>
    <w:link w:val="TitleChar"/>
    <w:uiPriority w:val="1"/>
    <w:qFormat/>
    <w:rsid w:val="00B5314C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B5314C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B5314C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B5314C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restandards.org/ELA-Literacy/RF/5/4/a/" TargetMode="External"/><Relationship Id="rId21" Type="http://schemas.openxmlformats.org/officeDocument/2006/relationships/hyperlink" Target="http://www.corestandards.org/ELA-Literacy/RF/5/3/a/" TargetMode="External"/><Relationship Id="rId42" Type="http://schemas.openxmlformats.org/officeDocument/2006/relationships/hyperlink" Target="http://www.kimskorner4teachertalk.com/readingliterature/literary_elements_devices/conflict.htm" TargetMode="External"/><Relationship Id="rId47" Type="http://schemas.openxmlformats.org/officeDocument/2006/relationships/hyperlink" Target="http://www.d11.org/Instruction/Literacy.LanguageArts/Academic%20Vocabulary/Academic%20Vocab%20Strategies/6-step%20organizer.pdf" TargetMode="External"/><Relationship Id="rId63" Type="http://schemas.openxmlformats.org/officeDocument/2006/relationships/hyperlink" Target="http://teacher.depaul.edu/Reading_NONFICTION_Grade5.html" TargetMode="External"/><Relationship Id="rId68" Type="http://schemas.openxmlformats.org/officeDocument/2006/relationships/hyperlink" Target="http://teacher.depaul.edu/Skill-Focused-Readings/PairedNonfictionandFictionReadings.htm" TargetMode="External"/><Relationship Id="rId84" Type="http://schemas.openxmlformats.org/officeDocument/2006/relationships/hyperlink" Target="http://readingandwritingproject.com/resources/common-core-standards/ccs-videos.html" TargetMode="External"/><Relationship Id="rId89" Type="http://schemas.openxmlformats.org/officeDocument/2006/relationships/hyperlink" Target="http://www.readworks.org/sites/default/files/bundles/lessons-grade5-watsons-go-birmingham%E2%80%941963-genre-lesson.pdf" TargetMode="External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F/5/4/b/" TargetMode="External"/><Relationship Id="rId29" Type="http://schemas.openxmlformats.org/officeDocument/2006/relationships/hyperlink" Target="http://www.fcrr.org/for-educators/sca_cc_rfs_3-5.asp" TargetMode="External"/><Relationship Id="rId107" Type="http://schemas.openxmlformats.org/officeDocument/2006/relationships/hyperlink" Target="http://www.thewritesource.com/studentmodels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www.corestandards.org/ELA-Literacy/RF/5/4/b/" TargetMode="External"/><Relationship Id="rId32" Type="http://schemas.openxmlformats.org/officeDocument/2006/relationships/hyperlink" Target="http://www.fcrr.org/for-educators/sca_cc_rfs_3-5.asp" TargetMode="External"/><Relationship Id="rId37" Type="http://schemas.openxmlformats.org/officeDocument/2006/relationships/hyperlink" Target="http://www.readwritethink.org/classroom-resources/lesson-plans/peer-edit-with-perfection-786.html" TargetMode="External"/><Relationship Id="rId40" Type="http://schemas.openxmlformats.org/officeDocument/2006/relationships/hyperlink" Target="http://www.slideshare.net/gherm6/conflict-in-literature1" TargetMode="External"/><Relationship Id="rId45" Type="http://schemas.openxmlformats.org/officeDocument/2006/relationships/hyperlink" Target="http://www.thirdside.org/Apply.cfm" TargetMode="External"/><Relationship Id="rId53" Type="http://schemas.openxmlformats.org/officeDocument/2006/relationships/hyperlink" Target="http://www.readwritethink.org/files/resources/printouts/Conflict%20Map.pdf" TargetMode="External"/><Relationship Id="rId58" Type="http://schemas.openxmlformats.org/officeDocument/2006/relationships/hyperlink" Target="http://www.readwritethink.org/classroom-resources/printouts/chart-30225.html" TargetMode="External"/><Relationship Id="rId66" Type="http://schemas.openxmlformats.org/officeDocument/2006/relationships/hyperlink" Target="https://www.teachervision.com/tv/printables/prodev/PAS_Double-Entry-Journal.pdf" TargetMode="External"/><Relationship Id="rId74" Type="http://schemas.openxmlformats.org/officeDocument/2006/relationships/hyperlink" Target="http://www.readwritethink.org/classroom-resources/lesson-plans/tale-despereaux-fact-fiction-30561.html" TargetMode="External"/><Relationship Id="rId79" Type="http://schemas.openxmlformats.org/officeDocument/2006/relationships/hyperlink" Target="http://exitticket.org/" TargetMode="External"/><Relationship Id="rId87" Type="http://schemas.openxmlformats.org/officeDocument/2006/relationships/hyperlink" Target="http://readingandwritingproject.com/public/themes/rwproject/resources/sample_units_of_study/curriculum_calendars/reading/3_5_R.pdf" TargetMode="External"/><Relationship Id="rId102" Type="http://schemas.openxmlformats.org/officeDocument/2006/relationships/hyperlink" Target="http://www.old-pz.gse.harvard.edu/Research/RubricsSelfHF.htm" TargetMode="External"/><Relationship Id="rId110" Type="http://schemas.openxmlformats.org/officeDocument/2006/relationships/hyperlink" Target="http://www.gtps.k12.nj.us/curric/writing/index_files/page0003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teacher.depaul.edu/Reading_NONFICTION_Grade5.html" TargetMode="External"/><Relationship Id="rId82" Type="http://schemas.openxmlformats.org/officeDocument/2006/relationships/hyperlink" Target="http://www.scholastic.com/teachers/article/why-how-i-teach-historical-fiction" TargetMode="External"/><Relationship Id="rId90" Type="http://schemas.openxmlformats.org/officeDocument/2006/relationships/hyperlink" Target="https://www.scholastic.com/teachers/article/why-how-i-teach-historical-fiction" TargetMode="External"/><Relationship Id="rId95" Type="http://schemas.openxmlformats.org/officeDocument/2006/relationships/hyperlink" Target="http://www.colorincolorado.org/historical/" TargetMode="External"/><Relationship Id="rId19" Type="http://schemas.openxmlformats.org/officeDocument/2006/relationships/hyperlink" Target="http://www.corestandards.org/ELA-Literacy/RF/5/3/a/" TargetMode="External"/><Relationship Id="rId14" Type="http://schemas.openxmlformats.org/officeDocument/2006/relationships/hyperlink" Target="http://www.corestandards.org/ELA-Literacy/RF/5/4/" TargetMode="External"/><Relationship Id="rId22" Type="http://schemas.openxmlformats.org/officeDocument/2006/relationships/hyperlink" Target="http://www.corestandards.org/ELA-Literacy/RF/5/4/" TargetMode="External"/><Relationship Id="rId27" Type="http://schemas.openxmlformats.org/officeDocument/2006/relationships/hyperlink" Target="http://www.corestandards.org/ELA-Literacy/RF/5/3/a/" TargetMode="External"/><Relationship Id="rId30" Type="http://schemas.openxmlformats.org/officeDocument/2006/relationships/hyperlink" Target="http://www.corestandards.org/ELA-Literacy/RF/5/3/a/" TargetMode="External"/><Relationship Id="rId35" Type="http://schemas.openxmlformats.org/officeDocument/2006/relationships/hyperlink" Target="http://www.corestandards.org/ELA-Literacy/RF/5/4/b/" TargetMode="External"/><Relationship Id="rId43" Type="http://schemas.openxmlformats.org/officeDocument/2006/relationships/hyperlink" Target="http://www.d11.org/Instruction/Literacy.LanguageArts/Pages/Six-Step-Academic-Vocabulary-Instruction.aspx" TargetMode="External"/><Relationship Id="rId48" Type="http://schemas.openxmlformats.org/officeDocument/2006/relationships/hyperlink" Target="http://www.readingrockets.org/strategies/word_walls" TargetMode="External"/><Relationship Id="rId56" Type="http://schemas.openxmlformats.org/officeDocument/2006/relationships/hyperlink" Target="http://exitticket.org/" TargetMode="External"/><Relationship Id="rId64" Type="http://schemas.openxmlformats.org/officeDocument/2006/relationships/hyperlink" Target="http://www.helpguide.org/mental/eq8_conflict_resolution.htm" TargetMode="External"/><Relationship Id="rId69" Type="http://schemas.openxmlformats.org/officeDocument/2006/relationships/hyperlink" Target="http://nerdybookclub.wordpress.com/2013/06/01/the-top-10-historical-fictionnon-fiction-pairings-for-middle-grade-readers-by-susan-dee/" TargetMode="External"/><Relationship Id="rId77" Type="http://schemas.openxmlformats.org/officeDocument/2006/relationships/hyperlink" Target="http://www.adlit.org/strategies/22091/" TargetMode="External"/><Relationship Id="rId100" Type="http://schemas.openxmlformats.org/officeDocument/2006/relationships/hyperlink" Target="http://movies.yahoo.com/movie/the-boy-in-the-striped-pajamas/" TargetMode="External"/><Relationship Id="rId105" Type="http://schemas.openxmlformats.org/officeDocument/2006/relationships/hyperlink" Target="http://www.teenink.com/fiction/historical_fiction/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readwritethink.org/classroom-resources/lesson-plans/using-picture-books-teach-b-803.html" TargetMode="External"/><Relationship Id="rId72" Type="http://schemas.openxmlformats.org/officeDocument/2006/relationships/hyperlink" Target="http://www.biography.com/people/rosa-parks-9433715" TargetMode="External"/><Relationship Id="rId80" Type="http://schemas.openxmlformats.org/officeDocument/2006/relationships/hyperlink" Target="http://www.kimskorner4teachertalk.com/readingliterature/genres/historical/historicalfiction.htm" TargetMode="External"/><Relationship Id="rId85" Type="http://schemas.openxmlformats.org/officeDocument/2006/relationships/hyperlink" Target="http://readingandwritingproject.com/news/2011/01/18/things-to-keep-in-mind-when-teaching-historical-fiction-writing.html" TargetMode="External"/><Relationship Id="rId93" Type="http://schemas.openxmlformats.org/officeDocument/2006/relationships/hyperlink" Target="http://readingandwritingproject.com/public/themes/rwproject/resources/booklists/archived/reading/genre_historical_fiction.pdf" TargetMode="External"/><Relationship Id="rId98" Type="http://schemas.openxmlformats.org/officeDocument/2006/relationships/hyperlink" Target="http://exitticket.or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restandards.org/ELA-Literacy/RF/5/3/" TargetMode="External"/><Relationship Id="rId17" Type="http://schemas.openxmlformats.org/officeDocument/2006/relationships/hyperlink" Target="http://www.corestandards.org/ELA-Literacy/RF/5/4/c/" TargetMode="External"/><Relationship Id="rId25" Type="http://schemas.openxmlformats.org/officeDocument/2006/relationships/hyperlink" Target="http://www.corestandards.org/ELA-Literacy/RF/5/4/c/" TargetMode="External"/><Relationship Id="rId33" Type="http://schemas.openxmlformats.org/officeDocument/2006/relationships/hyperlink" Target="http://www.fcrr.org/for-educators/sca_cc_rfs_3-5.asp" TargetMode="External"/><Relationship Id="rId38" Type="http://schemas.openxmlformats.org/officeDocument/2006/relationships/hyperlink" Target="http://www.readwritethink.org/classroom-resources/lesson-plans/choosing-clear-varied-dialogue-291.html" TargetMode="External"/><Relationship Id="rId46" Type="http://schemas.openxmlformats.org/officeDocument/2006/relationships/hyperlink" Target="http://www.adlit.org/strategies/22369/" TargetMode="External"/><Relationship Id="rId59" Type="http://schemas.openxmlformats.org/officeDocument/2006/relationships/hyperlink" Target="http://www.adlit.org/strategies/22091/" TargetMode="External"/><Relationship Id="rId67" Type="http://schemas.openxmlformats.org/officeDocument/2006/relationships/hyperlink" Target="http://exitticket.org/" TargetMode="External"/><Relationship Id="rId103" Type="http://schemas.openxmlformats.org/officeDocument/2006/relationships/hyperlink" Target="http://www.readwritethink.org/classroom-resources/student-interactives/readwritethink-notetaker-30055.html" TargetMode="External"/><Relationship Id="rId108" Type="http://schemas.openxmlformats.org/officeDocument/2006/relationships/hyperlink" Target="http://www.gtps.k12.nj.us/curric/writing/index_files/page0003.htm" TargetMode="External"/><Relationship Id="rId20" Type="http://schemas.openxmlformats.org/officeDocument/2006/relationships/hyperlink" Target="http://www.corestandards.org/ELA-Literacy/RF/5/3/" TargetMode="External"/><Relationship Id="rId41" Type="http://schemas.openxmlformats.org/officeDocument/2006/relationships/hyperlink" Target="http://www.slideshare.net/146online/5th-grade-narrative-elements" TargetMode="External"/><Relationship Id="rId54" Type="http://schemas.openxmlformats.org/officeDocument/2006/relationships/hyperlink" Target="http://www.readwritethink.org/classroom-resources/lesson-plans/using-picture-books-teach-b-803.html?tab=4" TargetMode="External"/><Relationship Id="rId62" Type="http://schemas.openxmlformats.org/officeDocument/2006/relationships/hyperlink" Target="http://tweentribune.com/" TargetMode="External"/><Relationship Id="rId70" Type="http://schemas.openxmlformats.org/officeDocument/2006/relationships/hyperlink" Target="http://eduscapes.com/sessions/thinkers/e-pair.htm" TargetMode="External"/><Relationship Id="rId75" Type="http://schemas.openxmlformats.org/officeDocument/2006/relationships/hyperlink" Target="http://teacher.depaul.edu/Skill-Focused-Readings/PairedNonfictionandFictionReadings.htm" TargetMode="External"/><Relationship Id="rId83" Type="http://schemas.openxmlformats.org/officeDocument/2006/relationships/hyperlink" Target="http://www.readwritethink.org/classroom-resources/lesson-plans/looking-history-historical-fiction-404.html" TargetMode="External"/><Relationship Id="rId88" Type="http://schemas.openxmlformats.org/officeDocument/2006/relationships/hyperlink" Target="http://www.scholastic.com/teachers/collection/historical-fiction-genre-study" TargetMode="External"/><Relationship Id="rId91" Type="http://schemas.openxmlformats.org/officeDocument/2006/relationships/hyperlink" Target="http://www.old-pz.gse.harvard.edu/Research/RubricsSelfHF.htm" TargetMode="External"/><Relationship Id="rId96" Type="http://schemas.openxmlformats.org/officeDocument/2006/relationships/hyperlink" Target="http://www.historycolorado.org/non-fiction-childrens-books" TargetMode="External"/><Relationship Id="rId1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restandards.org/ELA-Literacy/RF/5/4/a/" TargetMode="External"/><Relationship Id="rId23" Type="http://schemas.openxmlformats.org/officeDocument/2006/relationships/hyperlink" Target="http://www.corestandards.org/ELA-Literacy/RF/5/4/a/" TargetMode="External"/><Relationship Id="rId28" Type="http://schemas.openxmlformats.org/officeDocument/2006/relationships/hyperlink" Target="http://teacher.depaul.edu/Reading_NONFICTION_Grade5.html" TargetMode="External"/><Relationship Id="rId36" Type="http://schemas.openxmlformats.org/officeDocument/2006/relationships/hyperlink" Target="http://www.corestandards.org/ELA-Literacy/RF/5/4/c/" TargetMode="External"/><Relationship Id="rId49" Type="http://schemas.openxmlformats.org/officeDocument/2006/relationships/hyperlink" Target="http://www.schoolexpress.com/wordwalls/wordwalls.php" TargetMode="External"/><Relationship Id="rId57" Type="http://schemas.openxmlformats.org/officeDocument/2006/relationships/hyperlink" Target="http://www.readwritethink.org/files/resources/printouts/Conflict%20Map.pdf" TargetMode="External"/><Relationship Id="rId106" Type="http://schemas.openxmlformats.org/officeDocument/2006/relationships/hyperlink" Target="http://www.old-pz.gse.harvard.edu/Research/RubricsSelfHF.htm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1.jpeg"/><Relationship Id="rId31" Type="http://schemas.openxmlformats.org/officeDocument/2006/relationships/hyperlink" Target="http://www.achievethecore.org/page/886/fluency-packet-for-the-4-5-grade-band" TargetMode="External"/><Relationship Id="rId44" Type="http://schemas.openxmlformats.org/officeDocument/2006/relationships/hyperlink" Target="http://www.schoolexpress.com/wordwalls/wordwalls.php" TargetMode="External"/><Relationship Id="rId52" Type="http://schemas.openxmlformats.org/officeDocument/2006/relationships/hyperlink" Target="http://www.readwritethink.org/files/resources/printouts/Conflict%20Map.pdf" TargetMode="External"/><Relationship Id="rId60" Type="http://schemas.openxmlformats.org/officeDocument/2006/relationships/hyperlink" Target="http://exitticket.org/" TargetMode="External"/><Relationship Id="rId65" Type="http://schemas.openxmlformats.org/officeDocument/2006/relationships/hyperlink" Target="http://www.adlit.org/strategies/22091/" TargetMode="External"/><Relationship Id="rId73" Type="http://schemas.openxmlformats.org/officeDocument/2006/relationships/hyperlink" Target="http://www.readwritethink.org/classroom-resources/lesson-plans/critical-perspectives-reading-writing-1060.html" TargetMode="External"/><Relationship Id="rId78" Type="http://schemas.openxmlformats.org/officeDocument/2006/relationships/hyperlink" Target="https://www.teachervision.com/tv/printables/prodev/PAS_Double-Entry-Journal.pdf" TargetMode="External"/><Relationship Id="rId81" Type="http://schemas.openxmlformats.org/officeDocument/2006/relationships/hyperlink" Target="http://www.youtube.com/watch?v=MDYnaILONU0" TargetMode="External"/><Relationship Id="rId86" Type="http://schemas.openxmlformats.org/officeDocument/2006/relationships/hyperlink" Target="http://readingandwritingproject.com/resources/book-lists-classroom-libraries-and-text-sets-for-students/current-classroom-libraries.html" TargetMode="External"/><Relationship Id="rId94" Type="http://schemas.openxmlformats.org/officeDocument/2006/relationships/hyperlink" Target="http://thepbs.org/pages/4thhistfic.html" TargetMode="External"/><Relationship Id="rId99" Type="http://schemas.openxmlformats.org/officeDocument/2006/relationships/hyperlink" Target="https://www.youtube.com/watch?v=NZYltpZT0KI" TargetMode="External"/><Relationship Id="rId101" Type="http://schemas.openxmlformats.org/officeDocument/2006/relationships/hyperlink" Target="https://www.youtube.com/watch?v=KhoXFVQsIxw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www.corestandards.org/ELA-Literacy/RF/5/3/a/" TargetMode="External"/><Relationship Id="rId18" Type="http://schemas.openxmlformats.org/officeDocument/2006/relationships/hyperlink" Target="http://www.corestandards.org/ELA-Literacy/RF/5/4/a/" TargetMode="External"/><Relationship Id="rId39" Type="http://schemas.openxmlformats.org/officeDocument/2006/relationships/hyperlink" Target="http://www.readwritethink.org/professional-development/strategy-guides/peer-review-30145.html" TargetMode="External"/><Relationship Id="rId109" Type="http://schemas.openxmlformats.org/officeDocument/2006/relationships/hyperlink" Target="https://owl.english.purdue.edu/owl/resource/677/01/" TargetMode="External"/><Relationship Id="rId34" Type="http://schemas.openxmlformats.org/officeDocument/2006/relationships/hyperlink" Target="http://www.corestandards.org/ELA-Literacy/RF/5/4/a/" TargetMode="External"/><Relationship Id="rId50" Type="http://schemas.openxmlformats.org/officeDocument/2006/relationships/hyperlink" Target="http://www.readwritethink.org/classroom-resources/lesson-plans/examining-plot-conflict-through-802.html" TargetMode="External"/><Relationship Id="rId55" Type="http://schemas.openxmlformats.org/officeDocument/2006/relationships/hyperlink" Target="http://www.readworks.org/sites/default/files/bundles/lessons-grade5-lion-witch-and-wardrobe-lesson-3.pdf" TargetMode="External"/><Relationship Id="rId76" Type="http://schemas.openxmlformats.org/officeDocument/2006/relationships/hyperlink" Target="http://www.scholastic.com/browse/article.jsp?id=3757878" TargetMode="External"/><Relationship Id="rId97" Type="http://schemas.openxmlformats.org/officeDocument/2006/relationships/hyperlink" Target="http://www.adlit.org/strategies/22091/" TargetMode="External"/><Relationship Id="rId104" Type="http://schemas.openxmlformats.org/officeDocument/2006/relationships/hyperlink" Target="http://www.gtps.k12.nj.us/curric/writing/index_files/page0003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readwritethink.org/classroom-resources/lesson-plans/blending-fiction-nonfiction-improve-262.html" TargetMode="External"/><Relationship Id="rId92" Type="http://schemas.openxmlformats.org/officeDocument/2006/relationships/hyperlink" Target="http://www.goodreads.com/genres/5th-grade-historical-fi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104F-7C76-4F44-AC71-9EA218F4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8182</Words>
  <Characters>46642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6</cp:revision>
  <cp:lastPrinted>2014-03-28T16:24:00Z</cp:lastPrinted>
  <dcterms:created xsi:type="dcterms:W3CDTF">2014-03-28T16:23:00Z</dcterms:created>
  <dcterms:modified xsi:type="dcterms:W3CDTF">2014-05-21T19:55:00Z</dcterms:modified>
</cp:coreProperties>
</file>