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B24788" w:rsidRDefault="00F300BF" w:rsidP="00B24788">
          <w:pPr>
            <w:rPr>
              <w:noProof/>
              <w:color w:val="1F497D" w:themeColor="text2"/>
              <w:sz w:val="32"/>
              <w:szCs w:val="32"/>
            </w:rPr>
            <w:sectPr w:rsidR="00B24788" w:rsidSect="00EA56B2">
              <w:headerReference w:type="first" r:id="rId9"/>
              <w:pgSz w:w="15840" w:h="12240" w:orient="landscape"/>
              <w:pgMar w:top="720" w:right="720" w:bottom="720" w:left="720" w:header="720" w:footer="720" w:gutter="0"/>
              <w:pgNumType w:start="0"/>
              <w:cols w:space="720"/>
              <w:titlePg/>
              <w:docGrid w:linePitch="360"/>
            </w:sectPr>
          </w:pPr>
          <w:r>
            <w:rPr>
              <w:noProof/>
              <w:color w:val="1F497D" w:themeColor="text2"/>
              <w:sz w:val="32"/>
              <w:szCs w:val="32"/>
            </w:rPr>
            <mc:AlternateContent>
              <mc:Choice Requires="wps">
                <w:drawing>
                  <wp:anchor distT="0" distB="0" distL="114300" distR="114300" simplePos="0" relativeHeight="251670528" behindDoc="0" locked="0" layoutInCell="1" allowOverlap="1" wp14:anchorId="7FBB5722" wp14:editId="510AA6E5">
                    <wp:simplePos x="0" y="0"/>
                    <wp:positionH relativeFrom="column">
                      <wp:posOffset>-7277100</wp:posOffset>
                    </wp:positionH>
                    <wp:positionV relativeFrom="paragraph">
                      <wp:posOffset>5534660</wp:posOffset>
                    </wp:positionV>
                    <wp:extent cx="8705850" cy="5048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87058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4788" w:rsidRPr="008F4883" w:rsidRDefault="00B24788" w:rsidP="00B24788">
                                <w:pPr>
                                  <w:ind w:left="0" w:firstLine="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0" w:history="1">
                                  <w:r w:rsidRPr="008F4883">
                                    <w:rPr>
                                      <w:rStyle w:val="Hyperlink"/>
                                      <w:i/>
                                      <w:sz w:val="20"/>
                                      <w:szCs w:val="20"/>
                                    </w:rPr>
                                    <w:t>Arts Education Guidebook</w:t>
                                  </w:r>
                                </w:hyperlink>
                                <w:r w:rsidRPr="008F4883">
                                  <w:rPr>
                                    <w:i/>
                                    <w:sz w:val="20"/>
                                    <w:szCs w:val="20"/>
                                  </w:rPr>
                                  <w:t xml:space="preserve"> (http://www.cde.state.co.us/coarts/ArtGuidebook.asp).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73pt;margin-top:435.8pt;width:685.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" fillcolor="white [3201]" stroked="f" strokeweight=".5pt">
                    <v:textbox>
                      <w:txbxContent>
                        <w:p w:rsidR="00B24788" w:rsidRPr="008F4883" w:rsidRDefault="00B24788" w:rsidP="00B24788">
                          <w:pPr>
                            <w:ind w:left="0" w:firstLine="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1" w:history="1">
                            <w:r w:rsidRPr="008F4883">
                              <w:rPr>
                                <w:rStyle w:val="Hyperlink"/>
                                <w:i/>
                                <w:sz w:val="20"/>
                                <w:szCs w:val="20"/>
                              </w:rPr>
                              <w:t>Arts Education Guidebook</w:t>
                            </w:r>
                          </w:hyperlink>
                          <w:r w:rsidRPr="008F4883">
                            <w:rPr>
                              <w:i/>
                              <w:sz w:val="20"/>
                              <w:szCs w:val="20"/>
                            </w:rPr>
                            <w:t xml:space="preserve"> (http://www.cde.state.co.us/coarts/ArtGuidebook.asp).</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0B16D0B" wp14:editId="51B10E45">
                    <wp:simplePos x="0" y="0"/>
                    <wp:positionH relativeFrom="column">
                      <wp:posOffset>-7696200</wp:posOffset>
                    </wp:positionH>
                    <wp:positionV relativeFrom="paragraph">
                      <wp:posOffset>1267460</wp:posOffset>
                    </wp:positionV>
                    <wp:extent cx="2743200" cy="5797550"/>
                    <wp:effectExtent l="0" t="0" r="0" b="12700"/>
                    <wp:wrapNone/>
                    <wp:docPr id="37" name="Text Box 37" descr="Title and subtitle"/>
                    <wp:cNvGraphicFramePr/>
                    <a:graphic xmlns:a="http://schemas.openxmlformats.org/drawingml/2006/main">
                      <a:graphicData uri="http://schemas.microsoft.com/office/word/2010/wordprocessingShape">
                        <wps:wsp>
                          <wps:cNvSpPr txBox="1"/>
                          <wps:spPr>
                            <a:xfrm>
                              <a:off x="0" y="0"/>
                              <a:ext cx="2743200" cy="579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4788" w:rsidRDefault="00B24788" w:rsidP="00B24788">
                                <w:pPr>
                                  <w:ind w:left="1080"/>
                                  <w:rPr>
                                    <w:b/>
                                    <w:caps/>
                                    <w:sz w:val="24"/>
                                    <w:szCs w:val="24"/>
                                  </w:rPr>
                                </w:pPr>
                                <w:bookmarkStart w:id="0" w:name="_GoBack"/>
                                <w:r w:rsidRPr="00A12AC3">
                                  <w:rPr>
                                    <w:b/>
                                    <w:caps/>
                                    <w:sz w:val="24"/>
                                    <w:szCs w:val="24"/>
                                  </w:rPr>
                                  <w:t>Instructional Unit Authors</w:t>
                                </w:r>
                              </w:p>
                              <w:p w:rsidR="00B24788" w:rsidRPr="008F4883" w:rsidRDefault="00B24788" w:rsidP="00B24788">
                                <w:pPr>
                                  <w:ind w:left="1080"/>
                                  <w:rPr>
                                    <w:sz w:val="24"/>
                                    <w:szCs w:val="24"/>
                                  </w:rPr>
                                </w:pPr>
                                <w:r w:rsidRPr="008F4883">
                                  <w:rPr>
                                    <w:sz w:val="24"/>
                                    <w:szCs w:val="24"/>
                                  </w:rPr>
                                  <w:t>Douglas County School District</w:t>
                                </w:r>
                              </w:p>
                              <w:p w:rsidR="00B24788" w:rsidRPr="008F4883" w:rsidRDefault="00B24788" w:rsidP="00B24788">
                                <w:pPr>
                                  <w:ind w:left="1800"/>
                                  <w:rPr>
                                    <w:sz w:val="24"/>
                                    <w:szCs w:val="24"/>
                                  </w:rPr>
                                </w:pPr>
                                <w:r w:rsidRPr="008F4883">
                                  <w:rPr>
                                    <w:sz w:val="24"/>
                                    <w:szCs w:val="24"/>
                                  </w:rPr>
                                  <w:t xml:space="preserve">Judi </w:t>
                                </w:r>
                                <w:proofErr w:type="spellStart"/>
                                <w:r w:rsidRPr="008F4883">
                                  <w:rPr>
                                    <w:sz w:val="24"/>
                                    <w:szCs w:val="24"/>
                                  </w:rPr>
                                  <w:t>Hofmeister</w:t>
                                </w:r>
                                <w:proofErr w:type="spellEnd"/>
                              </w:p>
                              <w:p w:rsidR="00B24788" w:rsidRPr="008F4883" w:rsidRDefault="00B24788" w:rsidP="00B24788">
                                <w:pPr>
                                  <w:ind w:left="1080"/>
                                  <w:rPr>
                                    <w:sz w:val="24"/>
                                    <w:szCs w:val="24"/>
                                  </w:rPr>
                                </w:pPr>
                                <w:r w:rsidRPr="008F4883">
                                  <w:rPr>
                                    <w:sz w:val="24"/>
                                    <w:szCs w:val="24"/>
                                  </w:rPr>
                                  <w:t>St. Mary’s Academy</w:t>
                                </w:r>
                              </w:p>
                              <w:p w:rsidR="00B24788" w:rsidRPr="008F4883" w:rsidRDefault="00B24788" w:rsidP="00B24788">
                                <w:pPr>
                                  <w:ind w:left="1800"/>
                                  <w:rPr>
                                    <w:sz w:val="24"/>
                                    <w:szCs w:val="24"/>
                                  </w:rPr>
                                </w:pPr>
                                <w:r w:rsidRPr="008F4883">
                                  <w:rPr>
                                    <w:sz w:val="24"/>
                                    <w:szCs w:val="24"/>
                                  </w:rPr>
                                  <w:t>Linda Marsh</w:t>
                                </w:r>
                              </w:p>
                              <w:p w:rsidR="00B24788" w:rsidRPr="008F4883" w:rsidRDefault="00B24788" w:rsidP="00B24788">
                                <w:pPr>
                                  <w:ind w:left="1080"/>
                                  <w:rPr>
                                    <w:sz w:val="24"/>
                                    <w:szCs w:val="24"/>
                                  </w:rPr>
                                </w:pPr>
                                <w:r w:rsidRPr="008F4883">
                                  <w:rPr>
                                    <w:sz w:val="24"/>
                                    <w:szCs w:val="24"/>
                                  </w:rPr>
                                  <w:t>Littleton Public School District</w:t>
                                </w:r>
                              </w:p>
                              <w:p w:rsidR="00B24788" w:rsidRPr="008F4883" w:rsidRDefault="00B24788" w:rsidP="00B24788">
                                <w:pPr>
                                  <w:ind w:left="1800"/>
                                  <w:rPr>
                                    <w:sz w:val="24"/>
                                    <w:szCs w:val="24"/>
                                  </w:rPr>
                                </w:pPr>
                                <w:r w:rsidRPr="008F4883">
                                  <w:rPr>
                                    <w:sz w:val="24"/>
                                    <w:szCs w:val="24"/>
                                  </w:rPr>
                                  <w:t>Sandra Minton</w:t>
                                </w:r>
                              </w:p>
                              <w:p w:rsidR="00B24788" w:rsidRPr="008F4883" w:rsidRDefault="00B24788" w:rsidP="00B24788">
                                <w:pPr>
                                  <w:ind w:left="1080"/>
                                  <w:rPr>
                                    <w:sz w:val="24"/>
                                    <w:szCs w:val="24"/>
                                  </w:rPr>
                                </w:pPr>
                                <w:r w:rsidRPr="008F4883">
                                  <w:rPr>
                                    <w:sz w:val="24"/>
                                    <w:szCs w:val="24"/>
                                  </w:rPr>
                                  <w:t>Colorado Ballet</w:t>
                                </w:r>
                              </w:p>
                              <w:p w:rsidR="00B24788" w:rsidRDefault="00B24788" w:rsidP="00B24788">
                                <w:pPr>
                                  <w:ind w:left="1800"/>
                                  <w:rPr>
                                    <w:sz w:val="24"/>
                                    <w:szCs w:val="24"/>
                                  </w:rPr>
                                </w:pPr>
                                <w:r w:rsidRPr="008F4883">
                                  <w:rPr>
                                    <w:sz w:val="24"/>
                                    <w:szCs w:val="24"/>
                                  </w:rPr>
                                  <w:t>Anne O’Connor</w:t>
                                </w:r>
                              </w:p>
                              <w:p w:rsidR="00B24788" w:rsidRDefault="00B24788" w:rsidP="00B24788">
                                <w:pPr>
                                  <w:ind w:left="1800"/>
                                  <w:rPr>
                                    <w:sz w:val="24"/>
                                    <w:szCs w:val="24"/>
                                  </w:rPr>
                                </w:pPr>
                              </w:p>
                              <w:p w:rsidR="00F300BF" w:rsidRDefault="00F300BF" w:rsidP="00B24788">
                                <w:pPr>
                                  <w:ind w:left="1800"/>
                                  <w:rPr>
                                    <w:sz w:val="24"/>
                                    <w:szCs w:val="24"/>
                                  </w:rPr>
                                </w:pPr>
                              </w:p>
                              <w:p w:rsidR="00B24788" w:rsidRPr="008F5780" w:rsidRDefault="00B24788" w:rsidP="00F300BF">
                                <w:pPr>
                                  <w:pStyle w:val="Subtitle"/>
                                  <w:spacing w:after="0"/>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24788" w:rsidRDefault="00B24788" w:rsidP="00B24788">
                                <w:pPr>
                                  <w:ind w:left="1080"/>
                                  <w:rPr>
                                    <w:sz w:val="24"/>
                                    <w:szCs w:val="24"/>
                                  </w:rPr>
                                </w:pPr>
                                <w:r>
                                  <w:rPr>
                                    <w:sz w:val="24"/>
                                    <w:szCs w:val="24"/>
                                  </w:rPr>
                                  <w:t>Peak Academy of Dance</w:t>
                                </w:r>
                              </w:p>
                              <w:p w:rsidR="00B24788" w:rsidRPr="008F4883" w:rsidRDefault="00B24788" w:rsidP="00B24788">
                                <w:pPr>
                                  <w:ind w:left="1800"/>
                                  <w:rPr>
                                    <w:sz w:val="24"/>
                                    <w:szCs w:val="24"/>
                                  </w:rPr>
                                </w:pPr>
                                <w:r>
                                  <w:rPr>
                                    <w:sz w:val="24"/>
                                    <w:szCs w:val="24"/>
                                  </w:rPr>
                                  <w:t>Danielle Heller</w:t>
                                </w:r>
                              </w:p>
                              <w:p w:rsidR="00B24788" w:rsidRPr="008F4883" w:rsidRDefault="00B24788" w:rsidP="00B24788">
                                <w:pPr>
                                  <w:ind w:left="1080"/>
                                  <w:rPr>
                                    <w:sz w:val="24"/>
                                    <w:szCs w:val="24"/>
                                  </w:rPr>
                                </w:pPr>
                                <w:r w:rsidRPr="008F4883">
                                  <w:rPr>
                                    <w:sz w:val="24"/>
                                    <w:szCs w:val="24"/>
                                  </w:rPr>
                                  <w:t>St. Mary’s Academy</w:t>
                                </w:r>
                              </w:p>
                              <w:p w:rsidR="00B24788" w:rsidRPr="008F4883" w:rsidRDefault="00B24788" w:rsidP="00B24788">
                                <w:pPr>
                                  <w:ind w:left="1800"/>
                                  <w:rPr>
                                    <w:sz w:val="24"/>
                                    <w:szCs w:val="24"/>
                                  </w:rPr>
                                </w:pPr>
                                <w:r w:rsidRPr="008F4883">
                                  <w:rPr>
                                    <w:sz w:val="24"/>
                                    <w:szCs w:val="24"/>
                                  </w:rPr>
                                  <w:t>Linda Marsh</w:t>
                                </w:r>
                              </w:p>
                              <w:p w:rsidR="00B24788" w:rsidRPr="008F4883" w:rsidRDefault="00B24788" w:rsidP="00B24788">
                                <w:pPr>
                                  <w:ind w:left="1080"/>
                                  <w:rPr>
                                    <w:sz w:val="24"/>
                                    <w:szCs w:val="24"/>
                                  </w:rPr>
                                </w:pPr>
                                <w:r w:rsidRPr="008F4883">
                                  <w:rPr>
                                    <w:sz w:val="24"/>
                                    <w:szCs w:val="24"/>
                                  </w:rPr>
                                  <w:t>Littleton Public School District</w:t>
                                </w:r>
                              </w:p>
                              <w:p w:rsidR="00B24788" w:rsidRDefault="00B24788" w:rsidP="00B24788">
                                <w:pPr>
                                  <w:ind w:left="1800"/>
                                  <w:rPr>
                                    <w:sz w:val="24"/>
                                    <w:szCs w:val="24"/>
                                  </w:rPr>
                                </w:pPr>
                                <w:r w:rsidRPr="008F4883">
                                  <w:rPr>
                                    <w:sz w:val="24"/>
                                    <w:szCs w:val="24"/>
                                  </w:rPr>
                                  <w:t>Sandra Minton</w:t>
                                </w:r>
                              </w:p>
                              <w:p w:rsidR="00B24788" w:rsidRDefault="00B24788" w:rsidP="00B24788">
                                <w:pPr>
                                  <w:ind w:left="1080"/>
                                  <w:rPr>
                                    <w:sz w:val="24"/>
                                    <w:szCs w:val="24"/>
                                  </w:rPr>
                                </w:pPr>
                                <w:r>
                                  <w:rPr>
                                    <w:sz w:val="24"/>
                                    <w:szCs w:val="24"/>
                                  </w:rPr>
                                  <w:t>Poudre School District</w:t>
                                </w:r>
                              </w:p>
                              <w:p w:rsidR="00B24788" w:rsidRPr="008F4883" w:rsidRDefault="00B24788" w:rsidP="00B24788">
                                <w:pPr>
                                  <w:ind w:left="1800"/>
                                  <w:rPr>
                                    <w:sz w:val="24"/>
                                    <w:szCs w:val="24"/>
                                  </w:rPr>
                                </w:pPr>
                                <w:r w:rsidRPr="00092B33">
                                  <w:rPr>
                                    <w:rFonts w:asciiTheme="minorHAnsi" w:hAnsiTheme="minorHAnsi"/>
                                    <w:sz w:val="24"/>
                                    <w:szCs w:val="24"/>
                                  </w:rPr>
                                  <w:t xml:space="preserve">Briana </w:t>
                                </w:r>
                                <w:proofErr w:type="spellStart"/>
                                <w:r w:rsidRPr="00092B33">
                                  <w:rPr>
                                    <w:rFonts w:asciiTheme="minorHAnsi" w:hAnsiTheme="minorHAnsi"/>
                                    <w:sz w:val="24"/>
                                    <w:szCs w:val="24"/>
                                  </w:rPr>
                                  <w:t>Sprecher-Kinneer</w:t>
                                </w:r>
                                <w:proofErr w:type="spellEnd"/>
                              </w:p>
                              <w:p w:rsidR="00B24788" w:rsidRPr="008F4883" w:rsidRDefault="00B24788" w:rsidP="00B24788">
                                <w:pPr>
                                  <w:ind w:left="1080"/>
                                  <w:rPr>
                                    <w:sz w:val="24"/>
                                    <w:szCs w:val="24"/>
                                  </w:rPr>
                                </w:pPr>
                                <w:r w:rsidRPr="008F4883">
                                  <w:rPr>
                                    <w:sz w:val="24"/>
                                    <w:szCs w:val="24"/>
                                  </w:rPr>
                                  <w:t>Colorado Ballet</w:t>
                                </w:r>
                              </w:p>
                              <w:p w:rsidR="00B24788" w:rsidRPr="004445F1" w:rsidRDefault="00B24788" w:rsidP="00B24788">
                                <w:pPr>
                                  <w:ind w:left="1800"/>
                                </w:pPr>
                                <w:r w:rsidRPr="008F4883">
                                  <w:rPr>
                                    <w:sz w:val="24"/>
                                    <w:szCs w:val="24"/>
                                  </w:rPr>
                                  <w:t>Anne O’Connor</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alt="Title and subtitle" style="position:absolute;left:0;text-align:left;margin-left:-606pt;margin-top:99.8pt;width:3in;height:4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" filled="f" stroked="f" strokeweight=".5pt">
                    <v:textbox inset="0,0,0,0">
                      <w:txbxContent>
                        <w:p w:rsidR="00B24788" w:rsidRDefault="00B24788" w:rsidP="00B24788">
                          <w:pPr>
                            <w:ind w:left="1080"/>
                            <w:rPr>
                              <w:b/>
                              <w:caps/>
                              <w:sz w:val="24"/>
                              <w:szCs w:val="24"/>
                            </w:rPr>
                          </w:pPr>
                          <w:bookmarkStart w:id="1" w:name="_GoBack"/>
                          <w:r w:rsidRPr="00A12AC3">
                            <w:rPr>
                              <w:b/>
                              <w:caps/>
                              <w:sz w:val="24"/>
                              <w:szCs w:val="24"/>
                            </w:rPr>
                            <w:t>Instructional Unit Authors</w:t>
                          </w:r>
                        </w:p>
                        <w:p w:rsidR="00B24788" w:rsidRPr="008F4883" w:rsidRDefault="00B24788" w:rsidP="00B24788">
                          <w:pPr>
                            <w:ind w:left="1080"/>
                            <w:rPr>
                              <w:sz w:val="24"/>
                              <w:szCs w:val="24"/>
                            </w:rPr>
                          </w:pPr>
                          <w:r w:rsidRPr="008F4883">
                            <w:rPr>
                              <w:sz w:val="24"/>
                              <w:szCs w:val="24"/>
                            </w:rPr>
                            <w:t>Douglas County School District</w:t>
                          </w:r>
                        </w:p>
                        <w:p w:rsidR="00B24788" w:rsidRPr="008F4883" w:rsidRDefault="00B24788" w:rsidP="00B24788">
                          <w:pPr>
                            <w:ind w:left="1800"/>
                            <w:rPr>
                              <w:sz w:val="24"/>
                              <w:szCs w:val="24"/>
                            </w:rPr>
                          </w:pPr>
                          <w:r w:rsidRPr="008F4883">
                            <w:rPr>
                              <w:sz w:val="24"/>
                              <w:szCs w:val="24"/>
                            </w:rPr>
                            <w:t xml:space="preserve">Judi </w:t>
                          </w:r>
                          <w:proofErr w:type="spellStart"/>
                          <w:r w:rsidRPr="008F4883">
                            <w:rPr>
                              <w:sz w:val="24"/>
                              <w:szCs w:val="24"/>
                            </w:rPr>
                            <w:t>Hofmeister</w:t>
                          </w:r>
                          <w:proofErr w:type="spellEnd"/>
                        </w:p>
                        <w:p w:rsidR="00B24788" w:rsidRPr="008F4883" w:rsidRDefault="00B24788" w:rsidP="00B24788">
                          <w:pPr>
                            <w:ind w:left="1080"/>
                            <w:rPr>
                              <w:sz w:val="24"/>
                              <w:szCs w:val="24"/>
                            </w:rPr>
                          </w:pPr>
                          <w:r w:rsidRPr="008F4883">
                            <w:rPr>
                              <w:sz w:val="24"/>
                              <w:szCs w:val="24"/>
                            </w:rPr>
                            <w:t>St. Mary’s Academy</w:t>
                          </w:r>
                        </w:p>
                        <w:p w:rsidR="00B24788" w:rsidRPr="008F4883" w:rsidRDefault="00B24788" w:rsidP="00B24788">
                          <w:pPr>
                            <w:ind w:left="1800"/>
                            <w:rPr>
                              <w:sz w:val="24"/>
                              <w:szCs w:val="24"/>
                            </w:rPr>
                          </w:pPr>
                          <w:r w:rsidRPr="008F4883">
                            <w:rPr>
                              <w:sz w:val="24"/>
                              <w:szCs w:val="24"/>
                            </w:rPr>
                            <w:t>Linda Marsh</w:t>
                          </w:r>
                        </w:p>
                        <w:p w:rsidR="00B24788" w:rsidRPr="008F4883" w:rsidRDefault="00B24788" w:rsidP="00B24788">
                          <w:pPr>
                            <w:ind w:left="1080"/>
                            <w:rPr>
                              <w:sz w:val="24"/>
                              <w:szCs w:val="24"/>
                            </w:rPr>
                          </w:pPr>
                          <w:r w:rsidRPr="008F4883">
                            <w:rPr>
                              <w:sz w:val="24"/>
                              <w:szCs w:val="24"/>
                            </w:rPr>
                            <w:t>Littleton Public School District</w:t>
                          </w:r>
                        </w:p>
                        <w:p w:rsidR="00B24788" w:rsidRPr="008F4883" w:rsidRDefault="00B24788" w:rsidP="00B24788">
                          <w:pPr>
                            <w:ind w:left="1800"/>
                            <w:rPr>
                              <w:sz w:val="24"/>
                              <w:szCs w:val="24"/>
                            </w:rPr>
                          </w:pPr>
                          <w:r w:rsidRPr="008F4883">
                            <w:rPr>
                              <w:sz w:val="24"/>
                              <w:szCs w:val="24"/>
                            </w:rPr>
                            <w:t>Sandra Minton</w:t>
                          </w:r>
                        </w:p>
                        <w:p w:rsidR="00B24788" w:rsidRPr="008F4883" w:rsidRDefault="00B24788" w:rsidP="00B24788">
                          <w:pPr>
                            <w:ind w:left="1080"/>
                            <w:rPr>
                              <w:sz w:val="24"/>
                              <w:szCs w:val="24"/>
                            </w:rPr>
                          </w:pPr>
                          <w:r w:rsidRPr="008F4883">
                            <w:rPr>
                              <w:sz w:val="24"/>
                              <w:szCs w:val="24"/>
                            </w:rPr>
                            <w:t>Colorado Ballet</w:t>
                          </w:r>
                        </w:p>
                        <w:p w:rsidR="00B24788" w:rsidRDefault="00B24788" w:rsidP="00B24788">
                          <w:pPr>
                            <w:ind w:left="1800"/>
                            <w:rPr>
                              <w:sz w:val="24"/>
                              <w:szCs w:val="24"/>
                            </w:rPr>
                          </w:pPr>
                          <w:r w:rsidRPr="008F4883">
                            <w:rPr>
                              <w:sz w:val="24"/>
                              <w:szCs w:val="24"/>
                            </w:rPr>
                            <w:t>Anne O’Connor</w:t>
                          </w:r>
                        </w:p>
                        <w:p w:rsidR="00B24788" w:rsidRDefault="00B24788" w:rsidP="00B24788">
                          <w:pPr>
                            <w:ind w:left="1800"/>
                            <w:rPr>
                              <w:sz w:val="24"/>
                              <w:szCs w:val="24"/>
                            </w:rPr>
                          </w:pPr>
                        </w:p>
                        <w:p w:rsidR="00F300BF" w:rsidRDefault="00F300BF" w:rsidP="00B24788">
                          <w:pPr>
                            <w:ind w:left="1800"/>
                            <w:rPr>
                              <w:sz w:val="24"/>
                              <w:szCs w:val="24"/>
                            </w:rPr>
                          </w:pPr>
                        </w:p>
                        <w:p w:rsidR="00B24788" w:rsidRPr="008F5780" w:rsidRDefault="00B24788" w:rsidP="00F300BF">
                          <w:pPr>
                            <w:pStyle w:val="Subtitle"/>
                            <w:spacing w:after="0"/>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24788" w:rsidRDefault="00B24788" w:rsidP="00B24788">
                          <w:pPr>
                            <w:ind w:left="1080"/>
                            <w:rPr>
                              <w:sz w:val="24"/>
                              <w:szCs w:val="24"/>
                            </w:rPr>
                          </w:pPr>
                          <w:r>
                            <w:rPr>
                              <w:sz w:val="24"/>
                              <w:szCs w:val="24"/>
                            </w:rPr>
                            <w:t>Peak Academy of Dance</w:t>
                          </w:r>
                        </w:p>
                        <w:p w:rsidR="00B24788" w:rsidRPr="008F4883" w:rsidRDefault="00B24788" w:rsidP="00B24788">
                          <w:pPr>
                            <w:ind w:left="1800"/>
                            <w:rPr>
                              <w:sz w:val="24"/>
                              <w:szCs w:val="24"/>
                            </w:rPr>
                          </w:pPr>
                          <w:r>
                            <w:rPr>
                              <w:sz w:val="24"/>
                              <w:szCs w:val="24"/>
                            </w:rPr>
                            <w:t>Danielle Heller</w:t>
                          </w:r>
                        </w:p>
                        <w:p w:rsidR="00B24788" w:rsidRPr="008F4883" w:rsidRDefault="00B24788" w:rsidP="00B24788">
                          <w:pPr>
                            <w:ind w:left="1080"/>
                            <w:rPr>
                              <w:sz w:val="24"/>
                              <w:szCs w:val="24"/>
                            </w:rPr>
                          </w:pPr>
                          <w:r w:rsidRPr="008F4883">
                            <w:rPr>
                              <w:sz w:val="24"/>
                              <w:szCs w:val="24"/>
                            </w:rPr>
                            <w:t>St. Mary’s Academy</w:t>
                          </w:r>
                        </w:p>
                        <w:p w:rsidR="00B24788" w:rsidRPr="008F4883" w:rsidRDefault="00B24788" w:rsidP="00B24788">
                          <w:pPr>
                            <w:ind w:left="1800"/>
                            <w:rPr>
                              <w:sz w:val="24"/>
                              <w:szCs w:val="24"/>
                            </w:rPr>
                          </w:pPr>
                          <w:r w:rsidRPr="008F4883">
                            <w:rPr>
                              <w:sz w:val="24"/>
                              <w:szCs w:val="24"/>
                            </w:rPr>
                            <w:t>Linda Marsh</w:t>
                          </w:r>
                        </w:p>
                        <w:p w:rsidR="00B24788" w:rsidRPr="008F4883" w:rsidRDefault="00B24788" w:rsidP="00B24788">
                          <w:pPr>
                            <w:ind w:left="1080"/>
                            <w:rPr>
                              <w:sz w:val="24"/>
                              <w:szCs w:val="24"/>
                            </w:rPr>
                          </w:pPr>
                          <w:r w:rsidRPr="008F4883">
                            <w:rPr>
                              <w:sz w:val="24"/>
                              <w:szCs w:val="24"/>
                            </w:rPr>
                            <w:t>Littleton Public School District</w:t>
                          </w:r>
                        </w:p>
                        <w:p w:rsidR="00B24788" w:rsidRDefault="00B24788" w:rsidP="00B24788">
                          <w:pPr>
                            <w:ind w:left="1800"/>
                            <w:rPr>
                              <w:sz w:val="24"/>
                              <w:szCs w:val="24"/>
                            </w:rPr>
                          </w:pPr>
                          <w:r w:rsidRPr="008F4883">
                            <w:rPr>
                              <w:sz w:val="24"/>
                              <w:szCs w:val="24"/>
                            </w:rPr>
                            <w:t>Sandra Minton</w:t>
                          </w:r>
                        </w:p>
                        <w:p w:rsidR="00B24788" w:rsidRDefault="00B24788" w:rsidP="00B24788">
                          <w:pPr>
                            <w:ind w:left="1080"/>
                            <w:rPr>
                              <w:sz w:val="24"/>
                              <w:szCs w:val="24"/>
                            </w:rPr>
                          </w:pPr>
                          <w:r>
                            <w:rPr>
                              <w:sz w:val="24"/>
                              <w:szCs w:val="24"/>
                            </w:rPr>
                            <w:t>Poudre School District</w:t>
                          </w:r>
                        </w:p>
                        <w:p w:rsidR="00B24788" w:rsidRPr="008F4883" w:rsidRDefault="00B24788" w:rsidP="00B24788">
                          <w:pPr>
                            <w:ind w:left="1800"/>
                            <w:rPr>
                              <w:sz w:val="24"/>
                              <w:szCs w:val="24"/>
                            </w:rPr>
                          </w:pPr>
                          <w:r w:rsidRPr="00092B33">
                            <w:rPr>
                              <w:rFonts w:asciiTheme="minorHAnsi" w:hAnsiTheme="minorHAnsi"/>
                              <w:sz w:val="24"/>
                              <w:szCs w:val="24"/>
                            </w:rPr>
                            <w:t xml:space="preserve">Briana </w:t>
                          </w:r>
                          <w:proofErr w:type="spellStart"/>
                          <w:r w:rsidRPr="00092B33">
                            <w:rPr>
                              <w:rFonts w:asciiTheme="minorHAnsi" w:hAnsiTheme="minorHAnsi"/>
                              <w:sz w:val="24"/>
                              <w:szCs w:val="24"/>
                            </w:rPr>
                            <w:t>Sprecher-Kinneer</w:t>
                          </w:r>
                          <w:proofErr w:type="spellEnd"/>
                        </w:p>
                        <w:p w:rsidR="00B24788" w:rsidRPr="008F4883" w:rsidRDefault="00B24788" w:rsidP="00B24788">
                          <w:pPr>
                            <w:ind w:left="1080"/>
                            <w:rPr>
                              <w:sz w:val="24"/>
                              <w:szCs w:val="24"/>
                            </w:rPr>
                          </w:pPr>
                          <w:r w:rsidRPr="008F4883">
                            <w:rPr>
                              <w:sz w:val="24"/>
                              <w:szCs w:val="24"/>
                            </w:rPr>
                            <w:t>Colorado Ballet</w:t>
                          </w:r>
                        </w:p>
                        <w:p w:rsidR="00B24788" w:rsidRPr="004445F1" w:rsidRDefault="00B24788" w:rsidP="00B24788">
                          <w:pPr>
                            <w:ind w:left="1800"/>
                          </w:pPr>
                          <w:r w:rsidRPr="008F4883">
                            <w:rPr>
                              <w:sz w:val="24"/>
                              <w:szCs w:val="24"/>
                            </w:rPr>
                            <w:t>Anne O’Connor</w:t>
                          </w:r>
                          <w:bookmarkEnd w:id="1"/>
                        </w:p>
                      </w:txbxContent>
                    </v:textbox>
                  </v:shape>
                </w:pict>
              </mc:Fallback>
            </mc:AlternateContent>
          </w:r>
          <w:r w:rsidR="00B24788">
            <w:rPr>
              <w:noProof/>
              <w:color w:val="1F497D" w:themeColor="text2"/>
              <w:sz w:val="32"/>
              <w:szCs w:val="32"/>
            </w:rPr>
            <w:drawing>
              <wp:anchor distT="0" distB="0" distL="114300" distR="114300" simplePos="0" relativeHeight="251669504" behindDoc="1" locked="0" layoutInCell="1" allowOverlap="1" wp14:anchorId="107D4DA7" wp14:editId="3218B851">
                <wp:simplePos x="0" y="0"/>
                <wp:positionH relativeFrom="margin">
                  <wp:align>right</wp:align>
                </wp:positionH>
                <wp:positionV relativeFrom="margin">
                  <wp:align>center</wp:align>
                </wp:positionV>
                <wp:extent cx="5997335" cy="438912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 littleton poudre.jpg"/>
                        <pic:cNvPicPr/>
                      </pic:nvPicPr>
                      <pic:blipFill rotWithShape="1">
                        <a:blip r:embed="rId12" cstate="print">
                          <a:extLst>
                            <a:ext uri="{28A0092B-C50C-407E-A947-70E740481C1C}">
                              <a14:useLocalDpi xmlns:a14="http://schemas.microsoft.com/office/drawing/2010/main" val="0"/>
                            </a:ext>
                          </a:extLst>
                        </a:blip>
                        <a:srcRect t="3473" b="930"/>
                        <a:stretch/>
                      </pic:blipFill>
                      <pic:spPr bwMode="auto">
                        <a:xfrm>
                          <a:off x="0" y="0"/>
                          <a:ext cx="5997335" cy="4389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4788">
            <w:rPr>
              <w:noProof/>
            </w:rPr>
            <mc:AlternateContent>
              <mc:Choice Requires="wps">
                <w:drawing>
                  <wp:anchor distT="0" distB="0" distL="114300" distR="114300" simplePos="0" relativeHeight="251672576" behindDoc="0" locked="1" layoutInCell="1" allowOverlap="1" wp14:anchorId="7963BB30" wp14:editId="02111062">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B24788" w:rsidRPr="00A71662" w:rsidRDefault="00B24788" w:rsidP="00B2478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8" alt="Presenter, company name and address" style="position:absolute;left:0;text-align:left;margin-left:632.8pt;margin-top:0;width:684pt;height:49.2pt;z-index:25167257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YOOBwsqdqCHo3YUvZU3FXp4K3yYC4fZQ9uxT8I9PqUmtIn2J85W&#10;5H7+TR7xGAloOdtilnPuf6yFU5zprwbDct4fgkEspAsO7li66KRmXV8RWt7HxrIyHSM26O5YOqqf&#10;sW5m0RtUwkj4zLkMrrtchXa3YGFJNZslWJqYcGserYzGY3siLZ+aZ+HsnsAB1L+jbt7F5BWFW2x8&#10;aWi2DlRWid+xwm0995XHkkhE3S+0uIWO7wn1snanvwA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C/jXrLsgIAAL4FAAAOAAAA&#10;AAAAAAAAAAAAAC4CAABkcnMvZTJvRG9jLnhtbFBLAQItABQABgAIAAAAIQDGawE02wAAAAUBAAAP&#10;AAAAAAAAAAAAAAAAAAwFAABkcnMvZG93bnJldi54bWxQSwUGAAAAAAQABADzAAAAFAYAAAAA&#10;" filled="f" strokecolor="#943634" strokeweight="2.25pt">
                    <v:textbox inset=",0,,0">
                      <w:txbxContent>
                        <w:p w:rsidR="00B24788" w:rsidRPr="00A71662" w:rsidRDefault="00B24788" w:rsidP="00B2478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B24788">
            <w:rPr>
              <w:noProof/>
            </w:rPr>
            <mc:AlternateContent>
              <mc:Choice Requires="wpg">
                <w:drawing>
                  <wp:anchor distT="0" distB="0" distL="114300" distR="114300" simplePos="0" relativeHeight="251665408" behindDoc="0" locked="0" layoutInCell="1" allowOverlap="1" wp14:anchorId="63AE4150" wp14:editId="2F0C7F5F">
                    <wp:simplePos x="0" y="0"/>
                    <wp:positionH relativeFrom="margin">
                      <wp:align>left</wp:align>
                    </wp:positionH>
                    <wp:positionV relativeFrom="margin">
                      <wp:align>center</wp:align>
                    </wp:positionV>
                    <wp:extent cx="365760" cy="692404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11" name="Rectangle 11"/>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4788" w:rsidRPr="00A74D8C" w:rsidRDefault="00B24788" w:rsidP="00B24788">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3" name="Rectangle 13"/>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0" o:spid="_x0000_s1029" style="position:absolute;left:0;text-align:left;margin-left:0;margin-top:0;width:28.8pt;height:545.2pt;z-index:251665408;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">
                    <v:rect id="Rectangle 11" o:spid="_x0000_s1030"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z5V8QA&#10;AADbAAAADwAAAGRycy9kb3ducmV2LnhtbESPQWvCQBCF74X+h2UK3upGkVKjmyBSQfTSpCIeh+yY&#10;BLOzaXaNyb/vFgq9zfDevO/NOh1MI3rqXG1ZwWwagSAurK65VHD62r2+g3AeWWNjmRSM5CBNnp/W&#10;GGv74Iz63JcihLCLUUHlfRtL6YqKDLqpbYmDdrWdQR/WrpS6w0cIN42cR9GbNFhzIFTY0rai4pbf&#10;jYLyvNT0bTfbRXT8HA8f2eUc8EpNXobNCoSnwf+b/673OtSfwe8vYQ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s+VfEAAAA2wAAAA8AAAAAAAAAAAAAAAAAmAIAAGRycy9k&#10;b3ducmV2LnhtbFBLBQYAAAAABAAEAPUAAACJAwAAAAA=&#10;" fillcolor="#197a9b" stroked="f" strokeweight="2pt">
                      <v:textbox style="layout-flow:vertical;mso-layout-flow-alt:bottom-to-top">
                        <w:txbxContent>
                          <w:p w:rsidR="00B24788" w:rsidRPr="00A74D8C" w:rsidRDefault="00B24788" w:rsidP="00B24788">
                            <w:pPr>
                              <w:ind w:left="0"/>
                              <w:jc w:val="center"/>
                              <w:rPr>
                                <w:b/>
                                <w:sz w:val="20"/>
                                <w:szCs w:val="20"/>
                              </w:rPr>
                            </w:pPr>
                            <w:r w:rsidRPr="00A74D8C">
                              <w:rPr>
                                <w:b/>
                                <w:sz w:val="20"/>
                                <w:szCs w:val="20"/>
                              </w:rPr>
                              <w:t>Colorado’s District Sample Curriculum Project</w:t>
                            </w:r>
                          </w:p>
                        </w:txbxContent>
                      </v:textbox>
                    </v:rect>
                    <v:rect id="Rectangle 13" o:spid="_x0000_s1031"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0H8EA&#10;AADbAAAADwAAAGRycy9kb3ducmV2LnhtbERPS4vCMBC+C/6HMIIXWVNXkN2uqYggLCiKuhdvYzN9&#10;sM2kNLHWf28Ewdt8fM+ZLzpTiZYaV1pWMBlHIIhTq0vOFfyd1h9fIJxH1lhZJgV3crBI+r05xtre&#10;+EDt0ecihLCLUUHhfR1L6dKCDLqxrYkDl9nGoA+wyaVu8BbCTSU/o2gmDZYcGgqsaVVQ+n+8GgX7&#10;5Wgjebql84m+77tLle1x1yo1HHTLHxCeOv8Wv9y/OsyfwvOXcI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7NB/BAAAA2wAAAA8AAAAAAAAAAAAAAAAAmAIAAGRycy9kb3du&#10;cmV2LnhtbFBLBQYAAAAABAAEAPUAAACGAwAAAAA=&#10;" fillcolor="#ffc74e" stroked="f" strokeweight="2pt"/>
                    <v:rect id="Rectangle 14" o:spid="_x0000_s1032"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Us8AA&#10;AADbAAAADwAAAGRycy9kb3ducmV2LnhtbERPTWsCMRC9F/wPYYTeatbSFlmNIqWCPXb1sMchmW62&#10;biZLkrqrv74RhN7m8T5ntRldJ84UYutZwXxWgCDW3rTcKDgedk8LEDEhG+w8k4ILRdisJw8rLI0f&#10;+IvOVWpEDuFYogKbUl9KGbUlh3Hme+LMffvgMGUYGmkCDjncdfK5KN6kw5Zzg8We3i3pU/XrFNS4&#10;+LTb8HO1+tDXH691OrajUepxOm6XIBKN6V98d+9Nnv8Ct1/y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fUs8AAAADbAAAADwAAAAAAAAAAAAAAAACYAgAAZHJzL2Rvd25y&#10;ZXYueG1sUEsFBgAAAAAEAAQA9QAAAIUDAAAAAA==&#10;" fillcolor="#943634" stroked="f" strokeweight="2pt"/>
                    <w10:wrap type="square" anchorx="margin" anchory="margin"/>
                  </v:group>
                </w:pict>
              </mc:Fallback>
            </mc:AlternateContent>
          </w:r>
          <w:r w:rsidR="00B24788">
            <w:rPr>
              <w:noProof/>
            </w:rPr>
            <mc:AlternateContent>
              <mc:Choice Requires="wps">
                <w:drawing>
                  <wp:anchor distT="0" distB="0" distL="114300" distR="114300" simplePos="0" relativeHeight="251666432" behindDoc="0" locked="1" layoutInCell="1" allowOverlap="1" wp14:anchorId="0D7F19CF" wp14:editId="600DD9D0">
                    <wp:simplePos x="0" y="0"/>
                    <wp:positionH relativeFrom="margin">
                      <wp:posOffset>-4445</wp:posOffset>
                    </wp:positionH>
                    <wp:positionV relativeFrom="page">
                      <wp:posOffset>7256780</wp:posOffset>
                    </wp:positionV>
                    <wp:extent cx="2776220" cy="215900"/>
                    <wp:effectExtent l="0" t="0" r="5080" b="12700"/>
                    <wp:wrapSquare wrapText="bothSides"/>
                    <wp:docPr id="15" name="Text Box 15"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4788" w:rsidRPr="002D4B73" w:rsidRDefault="00B24788" w:rsidP="00B2478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alt="Title and subtitle" style="position:absolute;left:0;text-align:left;margin-left:-.35pt;margin-top:571.4pt;width:218.6pt;height: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FFYdhqHAgAAdgUAAA4AAAAAAAAAAAAAAAAALgIAAGRycy9lMm9Eb2MueG1sUEsBAi0AFAAG&#10;AAgAAAAhAM5Z7cfhAAAACwEAAA8AAAAAAAAAAAAAAAAA4QQAAGRycy9kb3ducmV2LnhtbFBLBQYA&#10;AAAABAAEAPMAAADvBQAAAAA=&#10;" filled="f" stroked="f" strokeweight=".5pt">
                    <v:textbox inset="0,0,0,0">
                      <w:txbxContent>
                        <w:p w:rsidR="00B24788" w:rsidRPr="002D4B73" w:rsidRDefault="00B24788" w:rsidP="00B2478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B24788">
            <w:rPr>
              <w:noProof/>
            </w:rPr>
            <mc:AlternateContent>
              <mc:Choice Requires="wps">
                <w:drawing>
                  <wp:anchor distT="0" distB="0" distL="114300" distR="114300" simplePos="0" relativeHeight="251667456" behindDoc="0" locked="1" layoutInCell="1" allowOverlap="1" wp14:anchorId="0E69E292" wp14:editId="0F25C4FF">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4788" w:rsidRPr="00900B3F" w:rsidRDefault="00B24788" w:rsidP="00B24788">
                                <w:pPr>
                                  <w:ind w:left="0"/>
                                  <w:jc w:val="right"/>
                                  <w:rPr>
                                    <w:rFonts w:ascii="Palatino Linotype" w:hAnsi="Palatino Linotype"/>
                                    <w:sz w:val="28"/>
                                    <w:szCs w:val="28"/>
                                  </w:rPr>
                                </w:pPr>
                                <w:r>
                                  <w:rPr>
                                    <w:rFonts w:ascii="Palatino Linotype" w:hAnsi="Palatino Linotype"/>
                                    <w:sz w:val="28"/>
                                    <w:szCs w:val="28"/>
                                  </w:rPr>
                                  <w:t>Dance</w:t>
                                </w:r>
                              </w:p>
                              <w:p w:rsidR="00B24788" w:rsidRPr="00900B3F" w:rsidRDefault="00B24788" w:rsidP="00B24788">
                                <w:pPr>
                                  <w:ind w:left="0"/>
                                  <w:jc w:val="right"/>
                                  <w:rPr>
                                    <w:sz w:val="28"/>
                                    <w:szCs w:val="28"/>
                                  </w:rPr>
                                </w:pPr>
                                <w:r>
                                  <w:rPr>
                                    <w:rFonts w:ascii="Palatino Linotype" w:hAnsi="Palatino Linotype"/>
                                    <w:sz w:val="28"/>
                                    <w:szCs w:val="28"/>
                                  </w:rPr>
                                  <w:t>Kindergarten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4" type="#_x0000_t202" alt="Version number and date" style="position:absolute;left:0;text-align:left;margin-left:201.8pt;margin-top:0;width:253pt;height:287.5pt;z-index:251667456;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" filled="f" stroked="f" strokeweight=".5pt">
                    <v:textbox style="mso-fit-shape-to-text:t" inset="0,0,0,0">
                      <w:txbxContent>
                        <w:p w:rsidR="00B24788" w:rsidRPr="00900B3F" w:rsidRDefault="00B24788" w:rsidP="00B24788">
                          <w:pPr>
                            <w:ind w:left="0"/>
                            <w:jc w:val="right"/>
                            <w:rPr>
                              <w:rFonts w:ascii="Palatino Linotype" w:hAnsi="Palatino Linotype"/>
                              <w:sz w:val="28"/>
                              <w:szCs w:val="28"/>
                            </w:rPr>
                          </w:pPr>
                          <w:r>
                            <w:rPr>
                              <w:rFonts w:ascii="Palatino Linotype" w:hAnsi="Palatino Linotype"/>
                              <w:sz w:val="28"/>
                              <w:szCs w:val="28"/>
                            </w:rPr>
                            <w:t>Dance</w:t>
                          </w:r>
                        </w:p>
                        <w:p w:rsidR="00B24788" w:rsidRPr="00900B3F" w:rsidRDefault="00B24788" w:rsidP="00B24788">
                          <w:pPr>
                            <w:ind w:left="0"/>
                            <w:jc w:val="right"/>
                            <w:rPr>
                              <w:sz w:val="28"/>
                              <w:szCs w:val="28"/>
                            </w:rPr>
                          </w:pPr>
                          <w:r>
                            <w:rPr>
                              <w:rFonts w:ascii="Palatino Linotype" w:hAnsi="Palatino Linotype"/>
                              <w:sz w:val="28"/>
                              <w:szCs w:val="28"/>
                            </w:rPr>
                            <w:t>Kindergarten</w:t>
                          </w:r>
                        </w:p>
                      </w:txbxContent>
                    </v:textbox>
                    <w10:wrap type="square" anchorx="margin" anchory="margin"/>
                    <w10:anchorlock/>
                  </v:shape>
                </w:pict>
              </mc:Fallback>
            </mc:AlternateContent>
          </w:r>
          <w:r w:rsidR="00B24788">
            <w:rPr>
              <w:noProof/>
            </w:rPr>
            <mc:AlternateContent>
              <mc:Choice Requires="wps">
                <w:drawing>
                  <wp:anchor distT="0" distB="0" distL="114300" distR="114300" simplePos="0" relativeHeight="251664384" behindDoc="0" locked="1" layoutInCell="1" allowOverlap="1" wp14:anchorId="370328D4" wp14:editId="0F421DB7">
                    <wp:simplePos x="0" y="0"/>
                    <wp:positionH relativeFrom="margin">
                      <wp:align>left</wp:align>
                    </wp:positionH>
                    <wp:positionV relativeFrom="margin">
                      <wp:align>top</wp:align>
                    </wp:positionV>
                    <wp:extent cx="7572375" cy="12763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572375"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4788" w:rsidRPr="00485372" w:rsidRDefault="00B24788" w:rsidP="00B2478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24788" w:rsidRPr="00DD35F8" w:rsidRDefault="00B24788" w:rsidP="00B2478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Making Friends Through Sharing and Exploring Movement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alt="Version number and date" style="position:absolute;left:0;text-align:left;margin-left:0;margin-top:0;width:596.25pt;height:100.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" filled="f" stroked="f" strokeweight=".5pt">
                    <v:textbox inset="0,0,0,0">
                      <w:txbxContent>
                        <w:p w:rsidR="00B24788" w:rsidRPr="00485372" w:rsidRDefault="00B24788" w:rsidP="00B2478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24788" w:rsidRPr="00DD35F8" w:rsidRDefault="00B24788" w:rsidP="00B2478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Making Friends Through Sharing and Exploring Movement</w:t>
                          </w:r>
                        </w:p>
                      </w:txbxContent>
                    </v:textbox>
                    <w10:wrap type="square" anchorx="margin" anchory="margin"/>
                    <w10:anchorlock/>
                  </v:shape>
                </w:pict>
              </mc:Fallback>
            </mc:AlternateContent>
          </w:r>
          <w:r w:rsidR="00B24788">
            <w:rPr>
              <w:noProof/>
              <w:color w:val="1F497D" w:themeColor="text2"/>
              <w:sz w:val="32"/>
              <w:szCs w:val="32"/>
            </w:rPr>
            <w:br w:type="page"/>
          </w:r>
        </w:p>
        <w:p w:rsidR="00B24788" w:rsidRPr="00F300BF" w:rsidRDefault="00B506AA" w:rsidP="00B24788">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C65722">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AA4E66" w:rsidP="00BA43DD">
            <w:pPr>
              <w:ind w:left="0" w:firstLine="0"/>
              <w:rPr>
                <w:rFonts w:asciiTheme="minorHAnsi" w:hAnsiTheme="minorHAnsi"/>
                <w:sz w:val="20"/>
                <w:szCs w:val="20"/>
              </w:rPr>
            </w:pPr>
            <w:r>
              <w:rPr>
                <w:rFonts w:asciiTheme="minorHAnsi" w:hAnsiTheme="minorHAnsi"/>
                <w:sz w:val="20"/>
                <w:szCs w:val="20"/>
              </w:rPr>
              <w:t>Dance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DB5CD7" w:rsidP="00E73B63">
            <w:pPr>
              <w:ind w:left="0" w:firstLine="0"/>
              <w:rPr>
                <w:rFonts w:asciiTheme="minorHAnsi" w:hAnsiTheme="minorHAnsi"/>
                <w:sz w:val="20"/>
                <w:szCs w:val="20"/>
              </w:rPr>
            </w:pPr>
            <w:r>
              <w:rPr>
                <w:rFonts w:asciiTheme="minorHAnsi" w:hAnsiTheme="minorHAnsi"/>
                <w:sz w:val="20"/>
                <w:szCs w:val="20"/>
              </w:rPr>
              <w:t>Kindergarten</w:t>
            </w:r>
          </w:p>
        </w:tc>
      </w:tr>
      <w:tr w:rsidR="0093017C" w:rsidRPr="00D5423D" w:rsidTr="00C65722">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C65722">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DB5CD7"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DB5CD7" w:rsidRPr="00D5423D" w:rsidRDefault="00DB5CD7" w:rsidP="00CC068F">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Movement, Technique, and Performance</w:t>
            </w:r>
          </w:p>
        </w:tc>
        <w:tc>
          <w:tcPr>
            <w:tcW w:w="9630" w:type="dxa"/>
            <w:gridSpan w:val="6"/>
            <w:tcBorders>
              <w:top w:val="single" w:sz="8" w:space="0" w:color="auto"/>
              <w:left w:val="single" w:sz="8" w:space="0" w:color="auto"/>
              <w:bottom w:val="single" w:sz="8" w:space="0" w:color="auto"/>
              <w:right w:val="single" w:sz="4" w:space="0" w:color="auto"/>
            </w:tcBorders>
          </w:tcPr>
          <w:p w:rsidR="00DB5CD7" w:rsidRPr="00DB5CD7" w:rsidRDefault="00DB5CD7" w:rsidP="00CC068F">
            <w:pPr>
              <w:pStyle w:val="ListParagraph"/>
              <w:numPr>
                <w:ilvl w:val="0"/>
                <w:numId w:val="5"/>
              </w:numPr>
              <w:spacing w:after="0" w:line="240" w:lineRule="auto"/>
              <w:ind w:left="360"/>
              <w:contextualSpacing w:val="0"/>
              <w:rPr>
                <w:rFonts w:asciiTheme="minorHAnsi" w:hAnsiTheme="minorHAnsi"/>
                <w:sz w:val="20"/>
                <w:szCs w:val="20"/>
              </w:rPr>
            </w:pPr>
            <w:r w:rsidRPr="00DB5CD7">
              <w:rPr>
                <w:rFonts w:asciiTheme="minorHAnsi" w:hAnsiTheme="minorHAnsi"/>
                <w:sz w:val="20"/>
                <w:szCs w:val="20"/>
              </w:rPr>
              <w:t>Demonstrate simple phrases of movement in time and space</w:t>
            </w:r>
          </w:p>
        </w:tc>
        <w:tc>
          <w:tcPr>
            <w:tcW w:w="2448" w:type="dxa"/>
            <w:tcBorders>
              <w:top w:val="single" w:sz="8" w:space="0" w:color="auto"/>
              <w:left w:val="single" w:sz="4" w:space="0" w:color="auto"/>
              <w:bottom w:val="single" w:sz="8" w:space="0" w:color="auto"/>
              <w:right w:val="single" w:sz="24" w:space="0" w:color="auto"/>
            </w:tcBorders>
          </w:tcPr>
          <w:p w:rsidR="00DB5CD7" w:rsidRPr="00D5423D" w:rsidRDefault="00DB5CD7" w:rsidP="0075481B">
            <w:pPr>
              <w:ind w:left="0" w:firstLine="0"/>
              <w:rPr>
                <w:rFonts w:asciiTheme="minorHAnsi" w:hAnsiTheme="minorHAnsi" w:cs="Calibri"/>
                <w:sz w:val="20"/>
                <w:szCs w:val="20"/>
              </w:rPr>
            </w:pPr>
            <w:r>
              <w:rPr>
                <w:rFonts w:asciiTheme="minorHAnsi" w:eastAsia="Times New Roman" w:hAnsiTheme="minorHAnsi"/>
                <w:sz w:val="20"/>
                <w:szCs w:val="20"/>
              </w:rPr>
              <w:t>DA09-</w:t>
            </w:r>
            <w:r w:rsidR="00EE4BFB">
              <w:rPr>
                <w:rFonts w:asciiTheme="minorHAnsi" w:eastAsia="Times New Roman" w:hAnsiTheme="minorHAnsi"/>
                <w:sz w:val="20"/>
                <w:szCs w:val="20"/>
              </w:rPr>
              <w:t>GR.k</w:t>
            </w:r>
            <w:r>
              <w:rPr>
                <w:rFonts w:asciiTheme="minorHAnsi" w:eastAsia="Times New Roman" w:hAnsiTheme="minorHAnsi"/>
                <w:sz w:val="20"/>
                <w:szCs w:val="20"/>
              </w:rPr>
              <w:t>-S.1-GLE.1</w:t>
            </w:r>
          </w:p>
        </w:tc>
      </w:tr>
      <w:tr w:rsidR="00DB5CD7" w:rsidRPr="00D5423D" w:rsidTr="00C65722">
        <w:trPr>
          <w:trHeight w:val="120"/>
          <w:jc w:val="center"/>
        </w:trPr>
        <w:tc>
          <w:tcPr>
            <w:tcW w:w="2538" w:type="dxa"/>
            <w:vMerge/>
            <w:tcBorders>
              <w:left w:val="single" w:sz="24" w:space="0" w:color="auto"/>
              <w:right w:val="single" w:sz="8" w:space="0" w:color="auto"/>
            </w:tcBorders>
          </w:tcPr>
          <w:p w:rsidR="00DB5CD7" w:rsidRPr="00D5423D" w:rsidRDefault="00DB5CD7" w:rsidP="00CC068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B5CD7" w:rsidRPr="00DB5CD7" w:rsidRDefault="00DB5CD7" w:rsidP="00CC068F">
            <w:pPr>
              <w:pStyle w:val="ListParagraph"/>
              <w:numPr>
                <w:ilvl w:val="0"/>
                <w:numId w:val="5"/>
              </w:numPr>
              <w:spacing w:after="0" w:line="240" w:lineRule="auto"/>
              <w:ind w:left="360"/>
              <w:contextualSpacing w:val="0"/>
              <w:rPr>
                <w:rFonts w:asciiTheme="minorHAnsi" w:hAnsiTheme="minorHAnsi"/>
                <w:sz w:val="20"/>
                <w:szCs w:val="20"/>
              </w:rPr>
            </w:pPr>
            <w:r w:rsidRPr="00DB5CD7">
              <w:rPr>
                <w:rFonts w:asciiTheme="minorHAnsi" w:hAnsiTheme="minorHAnsi"/>
                <w:sz w:val="20"/>
                <w:szCs w:val="20"/>
              </w:rPr>
              <w:t>Move with intent to music and other stimuli</w:t>
            </w:r>
          </w:p>
        </w:tc>
        <w:tc>
          <w:tcPr>
            <w:tcW w:w="2448" w:type="dxa"/>
            <w:tcBorders>
              <w:top w:val="single" w:sz="8" w:space="0" w:color="auto"/>
              <w:left w:val="single" w:sz="4" w:space="0" w:color="auto"/>
              <w:right w:val="single" w:sz="24" w:space="0" w:color="auto"/>
            </w:tcBorders>
          </w:tcPr>
          <w:p w:rsidR="00DB5CD7" w:rsidRPr="00D5423D" w:rsidRDefault="00DB5CD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EE4BFB">
              <w:rPr>
                <w:rFonts w:asciiTheme="minorHAnsi" w:hAnsiTheme="minorHAnsi"/>
                <w:sz w:val="20"/>
                <w:szCs w:val="20"/>
              </w:rPr>
              <w:t>GR.k</w:t>
            </w:r>
            <w:r>
              <w:rPr>
                <w:rFonts w:asciiTheme="minorHAnsi" w:hAnsiTheme="minorHAnsi"/>
                <w:sz w:val="20"/>
                <w:szCs w:val="20"/>
              </w:rPr>
              <w:t>-</w:t>
            </w:r>
            <w:r w:rsidRPr="00D5423D">
              <w:rPr>
                <w:rFonts w:asciiTheme="minorHAnsi" w:hAnsiTheme="minorHAnsi"/>
                <w:sz w:val="20"/>
                <w:szCs w:val="20"/>
              </w:rPr>
              <w:t>S.1-GLE.2</w:t>
            </w:r>
          </w:p>
        </w:tc>
      </w:tr>
      <w:tr w:rsidR="00DB5CD7" w:rsidRPr="00D5423D" w:rsidTr="00C65722">
        <w:trPr>
          <w:trHeight w:val="131"/>
          <w:jc w:val="center"/>
        </w:trPr>
        <w:tc>
          <w:tcPr>
            <w:tcW w:w="2538" w:type="dxa"/>
            <w:vMerge w:val="restart"/>
            <w:tcBorders>
              <w:top w:val="single" w:sz="8" w:space="0" w:color="auto"/>
              <w:left w:val="single" w:sz="24" w:space="0" w:color="auto"/>
              <w:right w:val="single" w:sz="8" w:space="0" w:color="auto"/>
            </w:tcBorders>
          </w:tcPr>
          <w:p w:rsidR="00DB5CD7" w:rsidRDefault="00DB5CD7" w:rsidP="00CC068F">
            <w:pPr>
              <w:pStyle w:val="ListParagraph"/>
              <w:numPr>
                <w:ilvl w:val="0"/>
                <w:numId w:val="3"/>
              </w:numPr>
              <w:rPr>
                <w:rFonts w:asciiTheme="minorHAnsi" w:hAnsiTheme="minorHAnsi"/>
                <w:sz w:val="20"/>
                <w:szCs w:val="20"/>
              </w:rPr>
            </w:pPr>
            <w:r>
              <w:rPr>
                <w:rFonts w:asciiTheme="minorHAnsi" w:hAnsiTheme="minorHAnsi"/>
                <w:sz w:val="20"/>
                <w:szCs w:val="20"/>
              </w:rPr>
              <w:t>Create, Compose, and Choreograph</w:t>
            </w:r>
          </w:p>
        </w:tc>
        <w:tc>
          <w:tcPr>
            <w:tcW w:w="9630" w:type="dxa"/>
            <w:gridSpan w:val="6"/>
            <w:tcBorders>
              <w:top w:val="single" w:sz="8" w:space="0" w:color="auto"/>
              <w:left w:val="single" w:sz="8" w:space="0" w:color="auto"/>
              <w:bottom w:val="single" w:sz="8" w:space="0" w:color="auto"/>
              <w:right w:val="single" w:sz="4" w:space="0" w:color="auto"/>
            </w:tcBorders>
          </w:tcPr>
          <w:p w:rsidR="00DB5CD7" w:rsidRPr="00DB5CD7" w:rsidRDefault="00DB5CD7" w:rsidP="00CC068F">
            <w:pPr>
              <w:pStyle w:val="ListParagraph"/>
              <w:numPr>
                <w:ilvl w:val="0"/>
                <w:numId w:val="6"/>
              </w:numPr>
              <w:spacing w:after="0" w:line="240" w:lineRule="auto"/>
              <w:contextualSpacing w:val="0"/>
              <w:rPr>
                <w:rFonts w:asciiTheme="minorHAnsi" w:hAnsiTheme="minorHAnsi"/>
                <w:sz w:val="20"/>
                <w:szCs w:val="20"/>
              </w:rPr>
            </w:pPr>
            <w:r w:rsidRPr="00DB5CD7">
              <w:rPr>
                <w:rFonts w:asciiTheme="minorHAnsi" w:hAnsiTheme="minorHAnsi"/>
                <w:sz w:val="20"/>
                <w:szCs w:val="20"/>
              </w:rPr>
              <w:t>Improvise movement to music and other stimuli</w:t>
            </w:r>
          </w:p>
        </w:tc>
        <w:tc>
          <w:tcPr>
            <w:tcW w:w="2448" w:type="dxa"/>
            <w:tcBorders>
              <w:top w:val="single" w:sz="8" w:space="0" w:color="auto"/>
              <w:left w:val="single" w:sz="4" w:space="0" w:color="auto"/>
              <w:right w:val="single" w:sz="24" w:space="0" w:color="auto"/>
            </w:tcBorders>
          </w:tcPr>
          <w:p w:rsidR="00DB5CD7" w:rsidRDefault="00DB5CD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EE4BFB">
              <w:rPr>
                <w:rFonts w:asciiTheme="minorHAnsi" w:hAnsiTheme="minorHAnsi"/>
                <w:sz w:val="20"/>
                <w:szCs w:val="20"/>
              </w:rPr>
              <w:t>GR.k</w:t>
            </w:r>
            <w:r>
              <w:rPr>
                <w:rFonts w:asciiTheme="minorHAnsi" w:hAnsiTheme="minorHAnsi"/>
                <w:sz w:val="20"/>
                <w:szCs w:val="20"/>
              </w:rPr>
              <w:t>-S.2-GLE.1</w:t>
            </w:r>
          </w:p>
        </w:tc>
      </w:tr>
      <w:tr w:rsidR="00DB5CD7" w:rsidRPr="00D5423D" w:rsidTr="00B62F50">
        <w:trPr>
          <w:trHeight w:val="131"/>
          <w:jc w:val="center"/>
        </w:trPr>
        <w:tc>
          <w:tcPr>
            <w:tcW w:w="2538" w:type="dxa"/>
            <w:vMerge/>
            <w:tcBorders>
              <w:left w:val="single" w:sz="24" w:space="0" w:color="auto"/>
              <w:right w:val="single" w:sz="8" w:space="0" w:color="auto"/>
            </w:tcBorders>
          </w:tcPr>
          <w:p w:rsidR="00DB5CD7" w:rsidRPr="00D5423D" w:rsidRDefault="00DB5CD7" w:rsidP="00CC068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B5CD7" w:rsidRPr="00DB5CD7" w:rsidRDefault="00DB5CD7" w:rsidP="00CC068F">
            <w:pPr>
              <w:pStyle w:val="ListParagraph"/>
              <w:numPr>
                <w:ilvl w:val="0"/>
                <w:numId w:val="6"/>
              </w:numPr>
              <w:spacing w:after="0" w:line="240" w:lineRule="auto"/>
              <w:contextualSpacing w:val="0"/>
              <w:rPr>
                <w:rFonts w:asciiTheme="minorHAnsi" w:hAnsiTheme="minorHAnsi"/>
                <w:sz w:val="20"/>
                <w:szCs w:val="20"/>
              </w:rPr>
            </w:pPr>
            <w:r w:rsidRPr="00DB5CD7">
              <w:rPr>
                <w:rFonts w:asciiTheme="minorHAnsi" w:hAnsiTheme="minorHAnsi"/>
                <w:bCs/>
                <w:sz w:val="20"/>
                <w:szCs w:val="20"/>
              </w:rPr>
              <w:t>Translate simple ideas and stories into movement phrases alone and with a partner</w:t>
            </w:r>
          </w:p>
        </w:tc>
        <w:tc>
          <w:tcPr>
            <w:tcW w:w="2448" w:type="dxa"/>
            <w:tcBorders>
              <w:top w:val="single" w:sz="8" w:space="0" w:color="auto"/>
              <w:left w:val="single" w:sz="4" w:space="0" w:color="auto"/>
              <w:right w:val="single" w:sz="24" w:space="0" w:color="auto"/>
            </w:tcBorders>
          </w:tcPr>
          <w:p w:rsidR="00DB5CD7" w:rsidRPr="00D5423D" w:rsidRDefault="00DB5CD7"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w:t>
            </w:r>
            <w:r w:rsidR="00EE4BFB">
              <w:rPr>
                <w:rFonts w:asciiTheme="minorHAnsi" w:hAnsiTheme="minorHAnsi"/>
                <w:sz w:val="20"/>
                <w:szCs w:val="20"/>
              </w:rPr>
              <w:t>GR.k</w:t>
            </w:r>
            <w:r>
              <w:rPr>
                <w:rFonts w:asciiTheme="minorHAnsi" w:hAnsiTheme="minorHAnsi"/>
                <w:sz w:val="20"/>
                <w:szCs w:val="20"/>
              </w:rPr>
              <w:t>-S.2-GLE.2</w:t>
            </w:r>
          </w:p>
        </w:tc>
      </w:tr>
      <w:tr w:rsidR="00DB5CD7" w:rsidRPr="00D5423D" w:rsidTr="00C65722">
        <w:trPr>
          <w:trHeight w:val="270"/>
          <w:jc w:val="center"/>
        </w:trPr>
        <w:tc>
          <w:tcPr>
            <w:tcW w:w="2538" w:type="dxa"/>
            <w:tcBorders>
              <w:top w:val="single" w:sz="8" w:space="0" w:color="auto"/>
              <w:left w:val="single" w:sz="24" w:space="0" w:color="auto"/>
              <w:right w:val="single" w:sz="8" w:space="0" w:color="auto"/>
            </w:tcBorders>
          </w:tcPr>
          <w:p w:rsidR="00DB5CD7" w:rsidRPr="00D5423D" w:rsidRDefault="00DB5CD7" w:rsidP="00CC068F">
            <w:pPr>
              <w:pStyle w:val="ListParagraph"/>
              <w:numPr>
                <w:ilvl w:val="0"/>
                <w:numId w:val="3"/>
              </w:numPr>
              <w:spacing w:after="0" w:line="240" w:lineRule="auto"/>
              <w:contextualSpacing w:val="0"/>
              <w:rPr>
                <w:rFonts w:asciiTheme="minorHAnsi" w:hAnsiTheme="minorHAnsi"/>
                <w:sz w:val="20"/>
                <w:szCs w:val="20"/>
              </w:rPr>
            </w:pPr>
            <w:r w:rsidRPr="00AA4E66">
              <w:rPr>
                <w:sz w:val="20"/>
                <w:szCs w:val="20"/>
              </w:rPr>
              <w:t>Historical and Cultural Context</w:t>
            </w:r>
          </w:p>
        </w:tc>
        <w:tc>
          <w:tcPr>
            <w:tcW w:w="9630" w:type="dxa"/>
            <w:gridSpan w:val="6"/>
            <w:tcBorders>
              <w:top w:val="single" w:sz="8" w:space="0" w:color="auto"/>
              <w:left w:val="single" w:sz="8" w:space="0" w:color="auto"/>
              <w:bottom w:val="single" w:sz="8" w:space="0" w:color="auto"/>
              <w:right w:val="single" w:sz="4" w:space="0" w:color="auto"/>
            </w:tcBorders>
          </w:tcPr>
          <w:p w:rsidR="00DB5CD7" w:rsidRPr="00DB5CD7" w:rsidRDefault="00DB5CD7" w:rsidP="00CC068F">
            <w:pPr>
              <w:pStyle w:val="ListParagraph"/>
              <w:numPr>
                <w:ilvl w:val="0"/>
                <w:numId w:val="7"/>
              </w:numPr>
              <w:spacing w:after="0" w:line="240" w:lineRule="auto"/>
              <w:contextualSpacing w:val="0"/>
              <w:rPr>
                <w:rFonts w:asciiTheme="minorHAnsi" w:hAnsiTheme="minorHAnsi"/>
                <w:sz w:val="20"/>
                <w:szCs w:val="20"/>
              </w:rPr>
            </w:pPr>
            <w:r w:rsidRPr="00DB5CD7">
              <w:rPr>
                <w:rFonts w:asciiTheme="minorHAnsi" w:hAnsiTheme="minorHAnsi"/>
                <w:sz w:val="20"/>
                <w:szCs w:val="20"/>
              </w:rPr>
              <w:t>Perform simple social dances that communicate an idea</w:t>
            </w:r>
          </w:p>
        </w:tc>
        <w:tc>
          <w:tcPr>
            <w:tcW w:w="2448" w:type="dxa"/>
            <w:tcBorders>
              <w:top w:val="single" w:sz="8" w:space="0" w:color="auto"/>
              <w:left w:val="single" w:sz="4" w:space="0" w:color="auto"/>
              <w:bottom w:val="single" w:sz="8" w:space="0" w:color="auto"/>
              <w:right w:val="single" w:sz="24" w:space="0" w:color="auto"/>
            </w:tcBorders>
          </w:tcPr>
          <w:p w:rsidR="00DB5CD7" w:rsidRPr="00D5423D" w:rsidRDefault="00DB5CD7"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w:t>
            </w:r>
            <w:r w:rsidR="00EE4BFB">
              <w:rPr>
                <w:rFonts w:asciiTheme="minorHAnsi" w:hAnsiTheme="minorHAnsi"/>
                <w:sz w:val="20"/>
                <w:szCs w:val="20"/>
              </w:rPr>
              <w:t>GR.k</w:t>
            </w:r>
            <w:r>
              <w:rPr>
                <w:rFonts w:asciiTheme="minorHAnsi" w:hAnsiTheme="minorHAnsi"/>
                <w:sz w:val="20"/>
                <w:szCs w:val="20"/>
              </w:rPr>
              <w:t>-S.3-GLE.1</w:t>
            </w:r>
          </w:p>
        </w:tc>
      </w:tr>
      <w:tr w:rsidR="00DB5CD7"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DB5CD7" w:rsidRPr="00AA4E66" w:rsidRDefault="00DB5CD7" w:rsidP="00CC068F">
            <w:pPr>
              <w:pStyle w:val="ListParagraph"/>
              <w:numPr>
                <w:ilvl w:val="0"/>
                <w:numId w:val="3"/>
              </w:numPr>
              <w:rPr>
                <w:sz w:val="20"/>
                <w:szCs w:val="20"/>
              </w:rPr>
            </w:pPr>
            <w:r w:rsidRPr="00AA4E66">
              <w:rPr>
                <w:sz w:val="20"/>
                <w:szCs w:val="20"/>
              </w:rPr>
              <w:t>Reflect, Connect, and Respond</w:t>
            </w:r>
          </w:p>
        </w:tc>
        <w:tc>
          <w:tcPr>
            <w:tcW w:w="9630" w:type="dxa"/>
            <w:gridSpan w:val="6"/>
            <w:tcBorders>
              <w:top w:val="single" w:sz="8" w:space="0" w:color="auto"/>
              <w:left w:val="single" w:sz="8" w:space="0" w:color="auto"/>
              <w:bottom w:val="single" w:sz="4" w:space="0" w:color="auto"/>
              <w:right w:val="single" w:sz="4" w:space="0" w:color="auto"/>
            </w:tcBorders>
          </w:tcPr>
          <w:p w:rsidR="00DB5CD7" w:rsidRPr="00DB5CD7" w:rsidRDefault="00DB5CD7" w:rsidP="00CC068F">
            <w:pPr>
              <w:pStyle w:val="ListParagraph"/>
              <w:numPr>
                <w:ilvl w:val="0"/>
                <w:numId w:val="8"/>
              </w:numPr>
              <w:spacing w:after="0" w:line="240" w:lineRule="auto"/>
              <w:contextualSpacing w:val="0"/>
              <w:rPr>
                <w:rFonts w:asciiTheme="minorHAnsi" w:hAnsiTheme="minorHAnsi"/>
                <w:sz w:val="20"/>
                <w:szCs w:val="20"/>
              </w:rPr>
            </w:pPr>
            <w:r w:rsidRPr="00DB5CD7">
              <w:rPr>
                <w:rFonts w:asciiTheme="minorHAnsi" w:hAnsiTheme="minorHAnsi"/>
                <w:sz w:val="20"/>
                <w:szCs w:val="20"/>
              </w:rPr>
              <w:t>Observe different dance styles, and describe one movement you remember</w:t>
            </w:r>
          </w:p>
        </w:tc>
        <w:tc>
          <w:tcPr>
            <w:tcW w:w="2448" w:type="dxa"/>
            <w:tcBorders>
              <w:top w:val="single" w:sz="8" w:space="0" w:color="auto"/>
              <w:left w:val="single" w:sz="4" w:space="0" w:color="auto"/>
              <w:bottom w:val="single" w:sz="4" w:space="0" w:color="auto"/>
              <w:right w:val="single" w:sz="24" w:space="0" w:color="auto"/>
            </w:tcBorders>
          </w:tcPr>
          <w:p w:rsidR="00DB5CD7" w:rsidRDefault="00DB5CD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EE4BFB">
              <w:rPr>
                <w:rFonts w:asciiTheme="minorHAnsi" w:hAnsiTheme="minorHAnsi"/>
                <w:sz w:val="20"/>
                <w:szCs w:val="20"/>
              </w:rPr>
              <w:t>GR.k</w:t>
            </w:r>
            <w:r>
              <w:rPr>
                <w:rFonts w:asciiTheme="minorHAnsi" w:hAnsiTheme="minorHAnsi"/>
                <w:sz w:val="20"/>
                <w:szCs w:val="20"/>
              </w:rPr>
              <w:t>-S.4-GLE.1</w:t>
            </w:r>
          </w:p>
        </w:tc>
      </w:tr>
      <w:tr w:rsidR="00DB5CD7" w:rsidRPr="00D5423D" w:rsidTr="00B62F50">
        <w:trPr>
          <w:trHeight w:val="270"/>
          <w:jc w:val="center"/>
        </w:trPr>
        <w:tc>
          <w:tcPr>
            <w:tcW w:w="2538" w:type="dxa"/>
            <w:vMerge/>
            <w:tcBorders>
              <w:left w:val="single" w:sz="24" w:space="0" w:color="auto"/>
              <w:right w:val="single" w:sz="8" w:space="0" w:color="auto"/>
            </w:tcBorders>
          </w:tcPr>
          <w:p w:rsidR="00DB5CD7" w:rsidRPr="00D5423D" w:rsidRDefault="00DB5CD7" w:rsidP="00CC068F">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DB5CD7" w:rsidRPr="00DB5CD7" w:rsidRDefault="00DB5CD7" w:rsidP="00CC068F">
            <w:pPr>
              <w:pStyle w:val="ListParagraph"/>
              <w:numPr>
                <w:ilvl w:val="0"/>
                <w:numId w:val="8"/>
              </w:numPr>
              <w:spacing w:after="0" w:line="240" w:lineRule="auto"/>
              <w:contextualSpacing w:val="0"/>
              <w:rPr>
                <w:rFonts w:asciiTheme="minorHAnsi" w:hAnsiTheme="minorHAnsi"/>
                <w:sz w:val="20"/>
                <w:szCs w:val="20"/>
              </w:rPr>
            </w:pPr>
            <w:r w:rsidRPr="00DB5CD7">
              <w:rPr>
                <w:rFonts w:asciiTheme="minorHAnsi" w:hAnsiTheme="minorHAnsi"/>
                <w:sz w:val="20"/>
                <w:szCs w:val="20"/>
              </w:rPr>
              <w:t>Demonstrate appropriate etiquette at a dance performance</w:t>
            </w:r>
          </w:p>
        </w:tc>
        <w:tc>
          <w:tcPr>
            <w:tcW w:w="2448" w:type="dxa"/>
            <w:tcBorders>
              <w:top w:val="single" w:sz="8" w:space="0" w:color="auto"/>
              <w:left w:val="single" w:sz="4" w:space="0" w:color="auto"/>
              <w:bottom w:val="single" w:sz="4" w:space="0" w:color="auto"/>
              <w:right w:val="single" w:sz="24" w:space="0" w:color="auto"/>
            </w:tcBorders>
          </w:tcPr>
          <w:p w:rsidR="00DB5CD7" w:rsidRPr="00D5423D" w:rsidRDefault="00DB5CD7"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w:t>
            </w:r>
            <w:r w:rsidR="00EE4BFB">
              <w:rPr>
                <w:rFonts w:asciiTheme="minorHAnsi" w:hAnsiTheme="minorHAnsi"/>
                <w:sz w:val="20"/>
                <w:szCs w:val="20"/>
              </w:rPr>
              <w:t>GR.k-S</w:t>
            </w:r>
            <w:r>
              <w:rPr>
                <w:rFonts w:asciiTheme="minorHAnsi" w:hAnsiTheme="minorHAnsi"/>
                <w:sz w:val="20"/>
                <w:szCs w:val="20"/>
              </w:rPr>
              <w:t>.4-GLE.2</w:t>
            </w:r>
          </w:p>
        </w:tc>
      </w:tr>
      <w:tr w:rsidR="00D763A1" w:rsidRPr="00D5423D" w:rsidTr="00C65722">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5E187EC8" wp14:editId="6CC4AB60">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0B1167" w:rsidP="000B1167">
            <w:pPr>
              <w:ind w:left="0" w:firstLine="0"/>
              <w:jc w:val="center"/>
              <w:rPr>
                <w:sz w:val="20"/>
                <w:szCs w:val="20"/>
              </w:rPr>
            </w:pPr>
            <w:r>
              <w:rPr>
                <w:noProof/>
                <w:sz w:val="20"/>
                <w:szCs w:val="20"/>
              </w:rPr>
              <w:drawing>
                <wp:inline distT="0" distB="0" distL="0" distR="0" wp14:anchorId="4FEF7138" wp14:editId="2FD74809">
                  <wp:extent cx="3738214" cy="176049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738956" cy="1760843"/>
                          </a:xfrm>
                          <a:prstGeom prst="rect">
                            <a:avLst/>
                          </a:prstGeom>
                          <a:noFill/>
                          <a:ln w="9525">
                            <a:noFill/>
                            <a:miter lim="800000"/>
                            <a:headEnd/>
                            <a:tailEnd/>
                          </a:ln>
                        </pic:spPr>
                      </pic:pic>
                    </a:graphicData>
                  </a:graphic>
                </wp:inline>
              </w:drawing>
            </w:r>
          </w:p>
          <w:p w:rsidR="00D763A1" w:rsidRPr="00D5423D" w:rsidRDefault="00AB20BA" w:rsidP="00653C35">
            <w:pPr>
              <w:ind w:left="0" w:firstLine="0"/>
              <w:rPr>
                <w:noProof/>
              </w:rPr>
            </w:pPr>
            <w:r w:rsidRPr="00AB20BA">
              <w:rPr>
                <w:sz w:val="20"/>
                <w:szCs w:val="20"/>
              </w:rPr>
              <w:t xml:space="preserve">The Colorado Academic Standards for Dance </w:t>
            </w:r>
            <w:proofErr w:type="gramStart"/>
            <w:r w:rsidRPr="00AB20BA">
              <w:rPr>
                <w:sz w:val="20"/>
                <w:szCs w:val="20"/>
              </w:rPr>
              <w:t>are</w:t>
            </w:r>
            <w:proofErr w:type="gramEnd"/>
            <w:r w:rsidRPr="00AB20BA">
              <w:rPr>
                <w:sz w:val="20"/>
                <w:szCs w:val="20"/>
              </w:rPr>
              <w:t xml:space="preserve"> not intended to be taught in a linear (checklist of coverage) fashion, but rather should be implemented as a cyclical creative process. Each unit within this sample blueprint intentionally includes standards from all four dance standards to illustrate this process-based philosophy.</w:t>
            </w:r>
          </w:p>
        </w:tc>
      </w:tr>
      <w:tr w:rsidR="0093017C" w:rsidRPr="00D5423D" w:rsidTr="00C65722">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C65722">
        <w:trPr>
          <w:cantSplit/>
          <w:trHeight w:val="165"/>
          <w:jc w:val="center"/>
        </w:trPr>
        <w:tc>
          <w:tcPr>
            <w:tcW w:w="8118" w:type="dxa"/>
            <w:gridSpan w:val="3"/>
          </w:tcPr>
          <w:p w:rsidR="0013710B" w:rsidRPr="00D5423D" w:rsidRDefault="00766987" w:rsidP="00BA43DD">
            <w:pPr>
              <w:ind w:left="0" w:firstLine="0"/>
              <w:rPr>
                <w:sz w:val="20"/>
                <w:szCs w:val="20"/>
              </w:rPr>
            </w:pPr>
            <w:r>
              <w:rPr>
                <w:sz w:val="20"/>
                <w:szCs w:val="20"/>
              </w:rPr>
              <w:t>Making Friends Through Sharing and Exploring Movement</w:t>
            </w:r>
          </w:p>
        </w:tc>
        <w:tc>
          <w:tcPr>
            <w:tcW w:w="3150" w:type="dxa"/>
            <w:gridSpan w:val="3"/>
          </w:tcPr>
          <w:p w:rsidR="0013710B" w:rsidRPr="00D5423D" w:rsidRDefault="00766987" w:rsidP="00BA43DD">
            <w:pPr>
              <w:ind w:left="0" w:firstLine="0"/>
              <w:rPr>
                <w:rFonts w:asciiTheme="minorHAnsi" w:hAnsiTheme="minorHAnsi"/>
                <w:sz w:val="20"/>
                <w:szCs w:val="20"/>
              </w:rPr>
            </w:pPr>
            <w:r w:rsidRPr="00766987">
              <w:rPr>
                <w:rFonts w:asciiTheme="minorHAnsi" w:hAnsiTheme="minorHAnsi"/>
                <w:sz w:val="20"/>
                <w:szCs w:val="20"/>
              </w:rPr>
              <w:t>2-3 weeks or 5-10 contact hours</w:t>
            </w:r>
          </w:p>
        </w:tc>
        <w:tc>
          <w:tcPr>
            <w:tcW w:w="3348" w:type="dxa"/>
            <w:gridSpan w:val="2"/>
          </w:tcPr>
          <w:p w:rsidR="0013710B" w:rsidRPr="00D5423D" w:rsidRDefault="00766987" w:rsidP="00BA43DD">
            <w:pPr>
              <w:ind w:left="0" w:firstLine="0"/>
              <w:rPr>
                <w:rFonts w:asciiTheme="minorHAnsi" w:hAnsiTheme="minorHAnsi"/>
                <w:sz w:val="20"/>
                <w:szCs w:val="20"/>
              </w:rPr>
            </w:pPr>
            <w:r w:rsidRPr="00766987">
              <w:rPr>
                <w:rFonts w:asciiTheme="minorHAnsi" w:hAnsiTheme="minorHAnsi"/>
                <w:sz w:val="20"/>
                <w:szCs w:val="20"/>
              </w:rPr>
              <w:t>Instructor Choice</w:t>
            </w:r>
          </w:p>
        </w:tc>
      </w:tr>
    </w:tbl>
    <w:p w:rsidR="0055005F" w:rsidRDefault="0055005F" w:rsidP="00BA43DD">
      <w:pPr>
        <w:ind w:left="0" w:firstLine="0"/>
        <w:rPr>
          <w:rFonts w:asciiTheme="minorHAnsi" w:hAnsiTheme="minorHAnsi"/>
          <w:sz w:val="20"/>
          <w:szCs w:val="20"/>
        </w:rPr>
      </w:pPr>
    </w:p>
    <w:p w:rsidR="0055005F" w:rsidRDefault="0055005F">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B62F50">
        <w:trPr>
          <w:cantSplit/>
          <w:jc w:val="center"/>
        </w:trPr>
        <w:tc>
          <w:tcPr>
            <w:tcW w:w="1867" w:type="dxa"/>
            <w:shd w:val="clear" w:color="auto" w:fill="000000" w:themeFill="text1"/>
          </w:tcPr>
          <w:p w:rsidR="00034172" w:rsidRPr="00D5423D" w:rsidRDefault="00034172" w:rsidP="00B62F50">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766987" w:rsidP="00B62F50">
            <w:pPr>
              <w:ind w:left="0" w:firstLine="0"/>
              <w:rPr>
                <w:rFonts w:asciiTheme="minorHAnsi" w:hAnsiTheme="minorHAnsi"/>
                <w:sz w:val="20"/>
                <w:szCs w:val="20"/>
              </w:rPr>
            </w:pPr>
            <w:r>
              <w:rPr>
                <w:rFonts w:asciiTheme="minorHAnsi" w:hAnsiTheme="minorHAnsi"/>
                <w:sz w:val="20"/>
                <w:szCs w:val="20"/>
              </w:rPr>
              <w:t>Making Friends Through Sharing and Exploring Movement</w:t>
            </w:r>
          </w:p>
        </w:tc>
        <w:tc>
          <w:tcPr>
            <w:tcW w:w="1956" w:type="dxa"/>
            <w:shd w:val="clear" w:color="auto" w:fill="000000" w:themeFill="text1"/>
          </w:tcPr>
          <w:p w:rsidR="00034172" w:rsidRPr="00D5423D" w:rsidRDefault="00034172" w:rsidP="00B62F50">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766987" w:rsidP="00B62F50">
            <w:pPr>
              <w:ind w:left="0" w:firstLine="0"/>
              <w:rPr>
                <w:rFonts w:asciiTheme="minorHAnsi" w:hAnsiTheme="minorHAnsi"/>
                <w:sz w:val="20"/>
                <w:szCs w:val="20"/>
              </w:rPr>
            </w:pPr>
            <w:r w:rsidRPr="00766987">
              <w:rPr>
                <w:rFonts w:asciiTheme="minorHAnsi" w:hAnsiTheme="minorHAnsi"/>
                <w:sz w:val="20"/>
                <w:szCs w:val="20"/>
              </w:rPr>
              <w:t>2-3 weeks or 5-10 contact hours</w:t>
            </w:r>
          </w:p>
        </w:tc>
      </w:tr>
      <w:tr w:rsidR="00034172" w:rsidRPr="00D5423D" w:rsidTr="00B62F50">
        <w:trPr>
          <w:cantSplit/>
          <w:trHeight w:val="615"/>
          <w:jc w:val="center"/>
        </w:trPr>
        <w:tc>
          <w:tcPr>
            <w:tcW w:w="1867" w:type="dxa"/>
            <w:shd w:val="clear" w:color="auto" w:fill="D9D9D9" w:themeFill="background1" w:themeFillShade="D9"/>
          </w:tcPr>
          <w:p w:rsidR="00034172" w:rsidRPr="00D5423D" w:rsidRDefault="00034172" w:rsidP="00B62F50">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986B44" w:rsidP="00B62F50">
            <w:pPr>
              <w:pStyle w:val="ListParagraph"/>
              <w:spacing w:after="0" w:line="240" w:lineRule="auto"/>
              <w:ind w:left="0"/>
              <w:contextualSpacing w:val="0"/>
              <w:rPr>
                <w:rFonts w:asciiTheme="minorHAnsi" w:hAnsiTheme="minorHAnsi"/>
                <w:sz w:val="20"/>
                <w:szCs w:val="20"/>
              </w:rPr>
            </w:pPr>
            <w:r w:rsidRPr="00986B44">
              <w:rPr>
                <w:rFonts w:asciiTheme="minorHAnsi" w:hAnsiTheme="minorHAnsi"/>
                <w:sz w:val="20"/>
                <w:szCs w:val="20"/>
              </w:rPr>
              <w:t>Creative Expression</w:t>
            </w:r>
          </w:p>
        </w:tc>
        <w:tc>
          <w:tcPr>
            <w:tcW w:w="2430" w:type="dxa"/>
            <w:shd w:val="clear" w:color="auto" w:fill="D9D9D9" w:themeFill="background1" w:themeFillShade="D9"/>
          </w:tcPr>
          <w:p w:rsidR="00034172" w:rsidRPr="00D5423D" w:rsidRDefault="00034172" w:rsidP="00B62F50">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D33A6C" w:rsidRPr="00D33A6C" w:rsidRDefault="00D33A6C" w:rsidP="00D33A6C">
            <w:pPr>
              <w:ind w:left="0" w:firstLine="0"/>
              <w:rPr>
                <w:rFonts w:asciiTheme="minorHAnsi" w:hAnsiTheme="minorHAnsi"/>
                <w:sz w:val="20"/>
                <w:szCs w:val="20"/>
              </w:rPr>
            </w:pPr>
            <w:r w:rsidRPr="00D33A6C">
              <w:rPr>
                <w:rFonts w:asciiTheme="minorHAnsi" w:hAnsiTheme="minorHAnsi"/>
                <w:sz w:val="20"/>
                <w:szCs w:val="20"/>
              </w:rPr>
              <w:t>DA09-GR.k-S.1-GLE.1, DA09-GR.k-S.1-GLE.2</w:t>
            </w:r>
          </w:p>
          <w:p w:rsidR="00D33A6C" w:rsidRPr="00D33A6C" w:rsidRDefault="00D33A6C" w:rsidP="00D33A6C">
            <w:pPr>
              <w:ind w:left="0" w:firstLine="0"/>
              <w:rPr>
                <w:rFonts w:asciiTheme="minorHAnsi" w:hAnsiTheme="minorHAnsi"/>
                <w:sz w:val="20"/>
                <w:szCs w:val="20"/>
              </w:rPr>
            </w:pPr>
            <w:r w:rsidRPr="00D33A6C">
              <w:rPr>
                <w:rFonts w:asciiTheme="minorHAnsi" w:hAnsiTheme="minorHAnsi"/>
                <w:sz w:val="20"/>
                <w:szCs w:val="20"/>
              </w:rPr>
              <w:t>DA09-GR.k-S.2-GLE.1, DA09-GR.k-S.2-GLE.2</w:t>
            </w:r>
          </w:p>
          <w:p w:rsidR="00D33A6C" w:rsidRPr="00D33A6C" w:rsidRDefault="00D33A6C" w:rsidP="00D33A6C">
            <w:pPr>
              <w:ind w:left="0" w:firstLine="0"/>
              <w:rPr>
                <w:rFonts w:asciiTheme="minorHAnsi" w:hAnsiTheme="minorHAnsi"/>
                <w:sz w:val="20"/>
                <w:szCs w:val="20"/>
              </w:rPr>
            </w:pPr>
            <w:r w:rsidRPr="00D33A6C">
              <w:rPr>
                <w:rFonts w:asciiTheme="minorHAnsi" w:hAnsiTheme="minorHAnsi"/>
                <w:sz w:val="20"/>
                <w:szCs w:val="20"/>
              </w:rPr>
              <w:t>DA09-GR.k-S.3-GLE.1, DA09-GR.k-S.3-GLE.2</w:t>
            </w:r>
          </w:p>
          <w:p w:rsidR="00034172" w:rsidRPr="00D5423D" w:rsidRDefault="00D33A6C" w:rsidP="00D33A6C">
            <w:pPr>
              <w:ind w:left="0" w:firstLine="0"/>
              <w:rPr>
                <w:rFonts w:asciiTheme="minorHAnsi" w:hAnsiTheme="minorHAnsi"/>
                <w:sz w:val="20"/>
                <w:szCs w:val="20"/>
              </w:rPr>
            </w:pPr>
            <w:r w:rsidRPr="00D33A6C">
              <w:rPr>
                <w:rFonts w:asciiTheme="minorHAnsi" w:hAnsiTheme="minorHAnsi"/>
                <w:sz w:val="20"/>
                <w:szCs w:val="20"/>
              </w:rPr>
              <w:t>DA09-GR.k-S.4-GLE.1, DA09-GR.k-S.4-GLE.2</w:t>
            </w:r>
          </w:p>
        </w:tc>
      </w:tr>
      <w:tr w:rsidR="00034172" w:rsidRPr="00D5423D" w:rsidTr="00B62F50">
        <w:trPr>
          <w:cantSplit/>
          <w:trHeight w:val="939"/>
          <w:jc w:val="center"/>
        </w:trPr>
        <w:tc>
          <w:tcPr>
            <w:tcW w:w="1867" w:type="dxa"/>
            <w:shd w:val="clear" w:color="auto" w:fill="D9D9D9" w:themeFill="background1" w:themeFillShade="D9"/>
          </w:tcPr>
          <w:p w:rsidR="00034172" w:rsidRPr="00D5423D" w:rsidRDefault="00034172" w:rsidP="00B62F50">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986B44" w:rsidRPr="00986B44" w:rsidRDefault="00986B44" w:rsidP="00CE5F4B">
            <w:pPr>
              <w:pStyle w:val="ListParagraph"/>
              <w:numPr>
                <w:ilvl w:val="0"/>
                <w:numId w:val="4"/>
              </w:numPr>
              <w:spacing w:after="0" w:line="240" w:lineRule="auto"/>
              <w:contextualSpacing w:val="0"/>
              <w:rPr>
                <w:rFonts w:asciiTheme="minorHAnsi" w:eastAsia="Times New Roman" w:hAnsiTheme="minorHAnsi"/>
                <w:sz w:val="20"/>
                <w:szCs w:val="20"/>
              </w:rPr>
            </w:pPr>
            <w:r w:rsidRPr="00986B44">
              <w:rPr>
                <w:rFonts w:asciiTheme="minorHAnsi" w:eastAsia="Times New Roman" w:hAnsiTheme="minorHAnsi"/>
                <w:sz w:val="20"/>
                <w:szCs w:val="20"/>
              </w:rPr>
              <w:t>Where does movement come from? (DA09-</w:t>
            </w:r>
            <w:r w:rsidR="00EE4BFB">
              <w:rPr>
                <w:rFonts w:asciiTheme="minorHAnsi" w:eastAsia="Times New Roman" w:hAnsiTheme="minorHAnsi"/>
                <w:sz w:val="20"/>
                <w:szCs w:val="20"/>
              </w:rPr>
              <w:t>GR.k</w:t>
            </w:r>
            <w:r w:rsidRPr="00986B44">
              <w:rPr>
                <w:rFonts w:asciiTheme="minorHAnsi" w:eastAsia="Times New Roman" w:hAnsiTheme="minorHAnsi"/>
                <w:sz w:val="20"/>
                <w:szCs w:val="20"/>
              </w:rPr>
              <w:t>-S.2-GLE. 2-EO.4) and (DA09-</w:t>
            </w:r>
            <w:r w:rsidR="00EE4BFB">
              <w:rPr>
                <w:rFonts w:asciiTheme="minorHAnsi" w:eastAsia="Times New Roman" w:hAnsiTheme="minorHAnsi"/>
                <w:sz w:val="20"/>
                <w:szCs w:val="20"/>
              </w:rPr>
              <w:t>GR.k</w:t>
            </w:r>
            <w:r w:rsidRPr="00986B44">
              <w:rPr>
                <w:rFonts w:asciiTheme="minorHAnsi" w:eastAsia="Times New Roman" w:hAnsiTheme="minorHAnsi"/>
                <w:sz w:val="20"/>
                <w:szCs w:val="20"/>
              </w:rPr>
              <w:t>-S.4-GLE.2-IQ.1) and (DA09-</w:t>
            </w:r>
            <w:r w:rsidR="00EE4BFB">
              <w:rPr>
                <w:rFonts w:asciiTheme="minorHAnsi" w:eastAsia="Times New Roman" w:hAnsiTheme="minorHAnsi"/>
                <w:sz w:val="20"/>
                <w:szCs w:val="20"/>
              </w:rPr>
              <w:t>GR.k</w:t>
            </w:r>
            <w:r w:rsidRPr="00986B44">
              <w:rPr>
                <w:rFonts w:asciiTheme="minorHAnsi" w:eastAsia="Times New Roman" w:hAnsiTheme="minorHAnsi"/>
                <w:sz w:val="20"/>
                <w:szCs w:val="20"/>
              </w:rPr>
              <w:t>-S.4-GLE.2-EO.4)</w:t>
            </w:r>
          </w:p>
          <w:p w:rsidR="00986B44" w:rsidRPr="00986B44" w:rsidRDefault="00986B44" w:rsidP="00CE5F4B">
            <w:pPr>
              <w:pStyle w:val="ListParagraph"/>
              <w:numPr>
                <w:ilvl w:val="0"/>
                <w:numId w:val="4"/>
              </w:numPr>
              <w:spacing w:after="0" w:line="240" w:lineRule="auto"/>
              <w:contextualSpacing w:val="0"/>
              <w:rPr>
                <w:rFonts w:asciiTheme="minorHAnsi" w:eastAsia="Times New Roman" w:hAnsiTheme="minorHAnsi"/>
                <w:sz w:val="20"/>
                <w:szCs w:val="20"/>
              </w:rPr>
            </w:pPr>
            <w:r w:rsidRPr="00986B44">
              <w:rPr>
                <w:rFonts w:asciiTheme="minorHAnsi" w:eastAsia="Times New Roman" w:hAnsiTheme="minorHAnsi"/>
                <w:sz w:val="20"/>
                <w:szCs w:val="20"/>
              </w:rPr>
              <w:t xml:space="preserve">What does movement say?  </w:t>
            </w:r>
          </w:p>
          <w:p w:rsidR="00034172" w:rsidRPr="00A86B29" w:rsidRDefault="00986B44" w:rsidP="00CE5F4B">
            <w:pPr>
              <w:pStyle w:val="ListParagraph"/>
              <w:numPr>
                <w:ilvl w:val="0"/>
                <w:numId w:val="4"/>
              </w:numPr>
              <w:spacing w:after="0" w:line="240" w:lineRule="auto"/>
              <w:contextualSpacing w:val="0"/>
              <w:rPr>
                <w:rFonts w:asciiTheme="minorHAnsi" w:eastAsia="Times New Roman" w:hAnsiTheme="minorHAnsi"/>
                <w:sz w:val="20"/>
                <w:szCs w:val="20"/>
              </w:rPr>
            </w:pPr>
            <w:r w:rsidRPr="00986B44">
              <w:rPr>
                <w:rFonts w:asciiTheme="minorHAnsi" w:eastAsia="Times New Roman" w:hAnsiTheme="minorHAnsi"/>
                <w:sz w:val="20"/>
                <w:szCs w:val="20"/>
              </w:rPr>
              <w:t>Why is it important to watch respectfully during a live dance performance?</w:t>
            </w:r>
          </w:p>
        </w:tc>
      </w:tr>
      <w:tr w:rsidR="00034172" w:rsidRPr="00D5423D" w:rsidTr="00B62F50">
        <w:trPr>
          <w:cantSplit/>
          <w:trHeight w:val="337"/>
          <w:jc w:val="center"/>
        </w:trPr>
        <w:tc>
          <w:tcPr>
            <w:tcW w:w="1867" w:type="dxa"/>
            <w:shd w:val="clear" w:color="auto" w:fill="D9D9D9" w:themeFill="background1" w:themeFillShade="D9"/>
          </w:tcPr>
          <w:p w:rsidR="00034172" w:rsidRPr="00D5423D" w:rsidRDefault="00034172" w:rsidP="00B62F50">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986B44" w:rsidRPr="00986B44" w:rsidRDefault="00986B44" w:rsidP="00986B44">
            <w:pPr>
              <w:ind w:left="0" w:firstLine="0"/>
              <w:rPr>
                <w:rFonts w:asciiTheme="minorHAnsi" w:hAnsiTheme="minorHAnsi"/>
                <w:sz w:val="20"/>
                <w:szCs w:val="20"/>
              </w:rPr>
            </w:pPr>
            <w:r w:rsidRPr="00986B44">
              <w:rPr>
                <w:rFonts w:asciiTheme="minorHAnsi" w:hAnsiTheme="minorHAnsi"/>
                <w:sz w:val="20"/>
                <w:szCs w:val="20"/>
              </w:rPr>
              <w:t>Performance Preparation</w:t>
            </w:r>
          </w:p>
          <w:p w:rsidR="00986B44" w:rsidRPr="00986B44" w:rsidRDefault="00986B44" w:rsidP="00986B44">
            <w:pPr>
              <w:ind w:left="0" w:firstLine="0"/>
              <w:rPr>
                <w:rFonts w:asciiTheme="minorHAnsi" w:hAnsiTheme="minorHAnsi"/>
                <w:sz w:val="20"/>
                <w:szCs w:val="20"/>
              </w:rPr>
            </w:pPr>
            <w:r w:rsidRPr="00986B44">
              <w:rPr>
                <w:rFonts w:asciiTheme="minorHAnsi" w:hAnsiTheme="minorHAnsi"/>
                <w:sz w:val="20"/>
                <w:szCs w:val="20"/>
              </w:rPr>
              <w:t>Create Movement</w:t>
            </w:r>
          </w:p>
          <w:p w:rsidR="00986B44" w:rsidRPr="00986B44" w:rsidRDefault="00986B44" w:rsidP="00986B44">
            <w:pPr>
              <w:ind w:left="0" w:firstLine="0"/>
              <w:rPr>
                <w:rFonts w:asciiTheme="minorHAnsi" w:hAnsiTheme="minorHAnsi"/>
                <w:sz w:val="20"/>
                <w:szCs w:val="20"/>
              </w:rPr>
            </w:pPr>
            <w:r w:rsidRPr="00986B44">
              <w:rPr>
                <w:rFonts w:asciiTheme="minorHAnsi" w:hAnsiTheme="minorHAnsi"/>
                <w:sz w:val="20"/>
                <w:szCs w:val="20"/>
              </w:rPr>
              <w:t>Context Movement Choices</w:t>
            </w:r>
          </w:p>
          <w:p w:rsidR="00034172" w:rsidRPr="00D5423D" w:rsidRDefault="00986B44" w:rsidP="00986B44">
            <w:pPr>
              <w:ind w:left="0" w:firstLine="0"/>
              <w:rPr>
                <w:rFonts w:asciiTheme="minorHAnsi" w:hAnsiTheme="minorHAnsi"/>
                <w:sz w:val="20"/>
                <w:szCs w:val="20"/>
              </w:rPr>
            </w:pPr>
            <w:r w:rsidRPr="00986B44">
              <w:rPr>
                <w:rFonts w:asciiTheme="minorHAnsi" w:hAnsiTheme="minorHAnsi"/>
                <w:sz w:val="20"/>
                <w:szCs w:val="20"/>
              </w:rPr>
              <w:t>Respond and Perform</w:t>
            </w:r>
          </w:p>
        </w:tc>
      </w:tr>
      <w:tr w:rsidR="00034172" w:rsidRPr="00D5423D" w:rsidTr="00B62F50">
        <w:trPr>
          <w:cantSplit/>
          <w:trHeight w:val="34"/>
          <w:jc w:val="center"/>
        </w:trPr>
        <w:tc>
          <w:tcPr>
            <w:tcW w:w="1867" w:type="dxa"/>
            <w:shd w:val="clear" w:color="auto" w:fill="D9D9D9" w:themeFill="background1" w:themeFillShade="D9"/>
          </w:tcPr>
          <w:p w:rsidR="00034172" w:rsidRPr="00D5423D" w:rsidRDefault="00034172" w:rsidP="00B62F50">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986B44" w:rsidP="00FB3E5B">
            <w:pPr>
              <w:ind w:left="0" w:firstLine="0"/>
              <w:rPr>
                <w:rFonts w:asciiTheme="minorHAnsi" w:hAnsiTheme="minorHAnsi"/>
                <w:sz w:val="20"/>
                <w:szCs w:val="20"/>
              </w:rPr>
            </w:pPr>
            <w:r w:rsidRPr="00986B44">
              <w:rPr>
                <w:rFonts w:asciiTheme="minorHAnsi" w:hAnsiTheme="minorHAnsi"/>
                <w:sz w:val="20"/>
                <w:szCs w:val="20"/>
              </w:rPr>
              <w:t>Space</w:t>
            </w:r>
            <w:r w:rsidR="00FB3E5B">
              <w:rPr>
                <w:rFonts w:asciiTheme="minorHAnsi" w:hAnsiTheme="minorHAnsi"/>
                <w:sz w:val="20"/>
                <w:szCs w:val="20"/>
              </w:rPr>
              <w:t>/</w:t>
            </w:r>
            <w:r w:rsidRPr="00986B44">
              <w:rPr>
                <w:rFonts w:asciiTheme="minorHAnsi" w:hAnsiTheme="minorHAnsi"/>
                <w:sz w:val="20"/>
                <w:szCs w:val="20"/>
              </w:rPr>
              <w:t>Time</w:t>
            </w:r>
            <w:r w:rsidR="00FB3E5B">
              <w:rPr>
                <w:rFonts w:asciiTheme="minorHAnsi" w:hAnsiTheme="minorHAnsi"/>
                <w:sz w:val="20"/>
                <w:szCs w:val="20"/>
              </w:rPr>
              <w:t>/</w:t>
            </w:r>
            <w:r w:rsidRPr="00986B44">
              <w:rPr>
                <w:rFonts w:asciiTheme="minorHAnsi" w:hAnsiTheme="minorHAnsi"/>
                <w:sz w:val="20"/>
                <w:szCs w:val="20"/>
              </w:rPr>
              <w:t>Energy</w:t>
            </w:r>
            <w:r w:rsidR="00FB3E5B">
              <w:rPr>
                <w:rFonts w:asciiTheme="minorHAnsi" w:hAnsiTheme="minorHAnsi"/>
                <w:sz w:val="20"/>
                <w:szCs w:val="20"/>
              </w:rPr>
              <w:t>,</w:t>
            </w:r>
            <w:r>
              <w:rPr>
                <w:rFonts w:asciiTheme="minorHAnsi" w:hAnsiTheme="minorHAnsi"/>
                <w:sz w:val="20"/>
                <w:szCs w:val="20"/>
              </w:rPr>
              <w:t xml:space="preserve"> </w:t>
            </w:r>
            <w:r w:rsidRPr="00986B44">
              <w:rPr>
                <w:rFonts w:asciiTheme="minorHAnsi" w:hAnsiTheme="minorHAnsi"/>
                <w:sz w:val="20"/>
                <w:szCs w:val="20"/>
              </w:rPr>
              <w:t>Shape &amp; Symbols</w:t>
            </w:r>
            <w:r w:rsidR="00FB3E5B">
              <w:rPr>
                <w:rFonts w:asciiTheme="minorHAnsi" w:hAnsiTheme="minorHAnsi"/>
                <w:sz w:val="20"/>
                <w:szCs w:val="20"/>
              </w:rPr>
              <w:t>,</w:t>
            </w:r>
            <w:r>
              <w:rPr>
                <w:rFonts w:asciiTheme="minorHAnsi" w:hAnsiTheme="minorHAnsi"/>
                <w:sz w:val="20"/>
                <w:szCs w:val="20"/>
              </w:rPr>
              <w:t xml:space="preserve"> </w:t>
            </w:r>
            <w:r w:rsidRPr="00986B44">
              <w:rPr>
                <w:rFonts w:asciiTheme="minorHAnsi" w:hAnsiTheme="minorHAnsi"/>
                <w:sz w:val="20"/>
                <w:szCs w:val="20"/>
              </w:rPr>
              <w:t>Movement</w:t>
            </w:r>
            <w:r w:rsidR="00FB3E5B">
              <w:rPr>
                <w:rFonts w:asciiTheme="minorHAnsi" w:hAnsiTheme="minorHAnsi"/>
                <w:sz w:val="20"/>
                <w:szCs w:val="20"/>
              </w:rPr>
              <w:t>,</w:t>
            </w:r>
            <w:r>
              <w:rPr>
                <w:rFonts w:asciiTheme="minorHAnsi" w:hAnsiTheme="minorHAnsi"/>
                <w:sz w:val="20"/>
                <w:szCs w:val="20"/>
              </w:rPr>
              <w:t xml:space="preserve"> </w:t>
            </w:r>
            <w:r w:rsidRPr="00986B44">
              <w:rPr>
                <w:rFonts w:asciiTheme="minorHAnsi" w:hAnsiTheme="minorHAnsi"/>
                <w:sz w:val="20"/>
                <w:szCs w:val="20"/>
              </w:rPr>
              <w:t>Observation</w:t>
            </w:r>
            <w:r w:rsidR="00FB3E5B">
              <w:rPr>
                <w:rFonts w:asciiTheme="minorHAnsi" w:hAnsiTheme="minorHAnsi"/>
                <w:sz w:val="20"/>
                <w:szCs w:val="20"/>
              </w:rPr>
              <w:t>,</w:t>
            </w:r>
            <w:r>
              <w:rPr>
                <w:rFonts w:asciiTheme="minorHAnsi" w:hAnsiTheme="minorHAnsi"/>
                <w:sz w:val="20"/>
                <w:szCs w:val="20"/>
              </w:rPr>
              <w:t xml:space="preserve"> </w:t>
            </w:r>
            <w:r w:rsidRPr="00986B44">
              <w:rPr>
                <w:rFonts w:asciiTheme="minorHAnsi" w:hAnsiTheme="minorHAnsi"/>
                <w:sz w:val="20"/>
                <w:szCs w:val="20"/>
              </w:rPr>
              <w:t>Expression</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B62F50">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B62F50">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B62F50">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B62F50">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B62F50">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B62F50">
        <w:trPr>
          <w:trHeight w:val="721"/>
          <w:jc w:val="center"/>
        </w:trPr>
        <w:tc>
          <w:tcPr>
            <w:tcW w:w="4976" w:type="dxa"/>
            <w:shd w:val="clear" w:color="auto" w:fill="auto"/>
            <w:tcMar>
              <w:top w:w="115" w:type="dxa"/>
              <w:left w:w="115" w:type="dxa"/>
              <w:bottom w:w="115" w:type="dxa"/>
              <w:right w:w="115" w:type="dxa"/>
            </w:tcMar>
          </w:tcPr>
          <w:p w:rsidR="00034172" w:rsidRPr="00D5423D" w:rsidRDefault="00CE5F4B" w:rsidP="00035D10">
            <w:pPr>
              <w:ind w:left="0" w:firstLine="0"/>
              <w:rPr>
                <w:rFonts w:asciiTheme="minorHAnsi" w:hAnsiTheme="minorHAnsi"/>
                <w:sz w:val="20"/>
                <w:szCs w:val="20"/>
              </w:rPr>
            </w:pPr>
            <w:r>
              <w:rPr>
                <w:rFonts w:asciiTheme="minorHAnsi" w:hAnsiTheme="minorHAnsi"/>
                <w:sz w:val="20"/>
                <w:szCs w:val="20"/>
              </w:rPr>
              <w:t>Body shapes can r</w:t>
            </w:r>
            <w:r w:rsidR="00986B44" w:rsidRPr="00986B44">
              <w:rPr>
                <w:rFonts w:asciiTheme="minorHAnsi" w:hAnsiTheme="minorHAnsi"/>
                <w:sz w:val="20"/>
                <w:szCs w:val="20"/>
              </w:rPr>
              <w:t>epresent things heard, seen, and/or felt (DA09-</w:t>
            </w:r>
            <w:r w:rsidR="00EE4BFB">
              <w:rPr>
                <w:rFonts w:asciiTheme="minorHAnsi" w:hAnsiTheme="minorHAnsi"/>
                <w:sz w:val="20"/>
                <w:szCs w:val="20"/>
              </w:rPr>
              <w:t>GR.k</w:t>
            </w:r>
            <w:r w:rsidR="00986B44" w:rsidRPr="00986B44">
              <w:rPr>
                <w:rFonts w:asciiTheme="minorHAnsi" w:hAnsiTheme="minorHAnsi"/>
                <w:sz w:val="20"/>
                <w:szCs w:val="20"/>
              </w:rPr>
              <w:t>-S.1-GLE.1) and (DA09-</w:t>
            </w:r>
            <w:r w:rsidR="00EE4BFB">
              <w:rPr>
                <w:rFonts w:asciiTheme="minorHAnsi" w:hAnsiTheme="minorHAnsi"/>
                <w:sz w:val="20"/>
                <w:szCs w:val="20"/>
              </w:rPr>
              <w:t>GR.k</w:t>
            </w:r>
            <w:r w:rsidR="00986B44" w:rsidRPr="00986B44">
              <w:rPr>
                <w:rFonts w:asciiTheme="minorHAnsi" w:hAnsiTheme="minorHAnsi"/>
                <w:sz w:val="20"/>
                <w:szCs w:val="20"/>
              </w:rPr>
              <w:t>-S.2-GLE.2) and (DA09-</w:t>
            </w:r>
            <w:r w:rsidR="00EE4BFB">
              <w:rPr>
                <w:rFonts w:asciiTheme="minorHAnsi" w:hAnsiTheme="minorHAnsi"/>
                <w:sz w:val="20"/>
                <w:szCs w:val="20"/>
              </w:rPr>
              <w:t>GR.k</w:t>
            </w:r>
            <w:r w:rsidR="00986B44" w:rsidRPr="00986B44">
              <w:rPr>
                <w:rFonts w:asciiTheme="minorHAnsi" w:hAnsiTheme="minorHAnsi"/>
                <w:sz w:val="20"/>
                <w:szCs w:val="20"/>
              </w:rPr>
              <w:t>-S.3-GLE.2) and (DA09-</w:t>
            </w:r>
            <w:r w:rsidR="00EE4BFB">
              <w:rPr>
                <w:rFonts w:asciiTheme="minorHAnsi" w:hAnsiTheme="minorHAnsi"/>
                <w:sz w:val="20"/>
                <w:szCs w:val="20"/>
              </w:rPr>
              <w:t>GR.k</w:t>
            </w:r>
            <w:r w:rsidR="00986B44" w:rsidRPr="00986B44">
              <w:rPr>
                <w:rFonts w:asciiTheme="minorHAnsi" w:hAnsiTheme="minorHAnsi"/>
                <w:sz w:val="20"/>
                <w:szCs w:val="20"/>
              </w:rPr>
              <w:t>-S.4-GLE.1)</w:t>
            </w:r>
          </w:p>
        </w:tc>
        <w:tc>
          <w:tcPr>
            <w:tcW w:w="4832" w:type="dxa"/>
            <w:shd w:val="clear" w:color="auto" w:fill="auto"/>
          </w:tcPr>
          <w:p w:rsidR="00986B44" w:rsidRPr="00986B44" w:rsidRDefault="00986B44" w:rsidP="00986B44">
            <w:pPr>
              <w:ind w:left="288" w:hanging="288"/>
              <w:rPr>
                <w:rFonts w:asciiTheme="minorHAnsi" w:hAnsiTheme="minorHAnsi"/>
                <w:sz w:val="20"/>
                <w:szCs w:val="20"/>
              </w:rPr>
            </w:pPr>
            <w:r w:rsidRPr="00986B44">
              <w:rPr>
                <w:rFonts w:asciiTheme="minorHAnsi" w:hAnsiTheme="minorHAnsi"/>
                <w:sz w:val="20"/>
                <w:szCs w:val="20"/>
              </w:rPr>
              <w:t>What sounds in a name can you move to?</w:t>
            </w:r>
          </w:p>
          <w:p w:rsidR="00986B44" w:rsidRPr="00986B44" w:rsidRDefault="00986B44" w:rsidP="00986B44">
            <w:pPr>
              <w:ind w:left="288" w:hanging="288"/>
              <w:rPr>
                <w:rFonts w:asciiTheme="minorHAnsi" w:hAnsiTheme="minorHAnsi"/>
                <w:sz w:val="20"/>
                <w:szCs w:val="20"/>
              </w:rPr>
            </w:pPr>
            <w:r w:rsidRPr="00986B44">
              <w:rPr>
                <w:rFonts w:asciiTheme="minorHAnsi" w:hAnsiTheme="minorHAnsi"/>
                <w:sz w:val="20"/>
                <w:szCs w:val="20"/>
              </w:rPr>
              <w:t>How many syllables are there in your name?</w:t>
            </w:r>
          </w:p>
          <w:p w:rsidR="00034172" w:rsidRPr="00D5423D" w:rsidRDefault="00986B44" w:rsidP="00986B44">
            <w:pPr>
              <w:ind w:left="288" w:hanging="288"/>
              <w:rPr>
                <w:rFonts w:asciiTheme="minorHAnsi" w:hAnsiTheme="minorHAnsi"/>
                <w:sz w:val="20"/>
                <w:szCs w:val="20"/>
              </w:rPr>
            </w:pPr>
            <w:r w:rsidRPr="00986B44">
              <w:rPr>
                <w:rFonts w:asciiTheme="minorHAnsi" w:hAnsiTheme="minorHAnsi"/>
                <w:sz w:val="20"/>
                <w:szCs w:val="20"/>
              </w:rPr>
              <w:t>What shapes can one make that match the syllables in a name?</w:t>
            </w:r>
          </w:p>
        </w:tc>
        <w:tc>
          <w:tcPr>
            <w:tcW w:w="4905" w:type="dxa"/>
            <w:shd w:val="clear" w:color="auto" w:fill="auto"/>
          </w:tcPr>
          <w:p w:rsidR="00986B44" w:rsidRPr="00986B44" w:rsidRDefault="00986B44" w:rsidP="00986B44">
            <w:pPr>
              <w:ind w:left="288" w:hanging="288"/>
              <w:rPr>
                <w:rFonts w:asciiTheme="minorHAnsi" w:hAnsiTheme="minorHAnsi"/>
                <w:sz w:val="20"/>
                <w:szCs w:val="20"/>
              </w:rPr>
            </w:pPr>
            <w:r w:rsidRPr="00986B44">
              <w:rPr>
                <w:rFonts w:asciiTheme="minorHAnsi" w:hAnsiTheme="minorHAnsi"/>
                <w:sz w:val="20"/>
                <w:szCs w:val="20"/>
              </w:rPr>
              <w:t>What makes a sound easy to move to?</w:t>
            </w:r>
          </w:p>
          <w:p w:rsidR="00986B44" w:rsidRPr="00986B44" w:rsidRDefault="00986B44" w:rsidP="00986B44">
            <w:pPr>
              <w:ind w:left="288" w:hanging="288"/>
              <w:rPr>
                <w:rFonts w:asciiTheme="minorHAnsi" w:hAnsiTheme="minorHAnsi"/>
                <w:sz w:val="20"/>
                <w:szCs w:val="20"/>
              </w:rPr>
            </w:pPr>
            <w:r w:rsidRPr="00986B44">
              <w:rPr>
                <w:rFonts w:asciiTheme="minorHAnsi" w:hAnsiTheme="minorHAnsi"/>
                <w:sz w:val="20"/>
                <w:szCs w:val="20"/>
              </w:rPr>
              <w:t>Can you copy movements created by others as you say their name?</w:t>
            </w:r>
          </w:p>
          <w:p w:rsidR="00034172" w:rsidRPr="00D5423D" w:rsidRDefault="00986B44" w:rsidP="00986B44">
            <w:pPr>
              <w:ind w:left="288" w:hanging="288"/>
              <w:rPr>
                <w:rFonts w:asciiTheme="minorHAnsi" w:hAnsiTheme="minorHAnsi"/>
                <w:sz w:val="20"/>
                <w:szCs w:val="20"/>
              </w:rPr>
            </w:pPr>
            <w:r w:rsidRPr="00986B44">
              <w:rPr>
                <w:rFonts w:asciiTheme="minorHAnsi" w:hAnsiTheme="minorHAnsi"/>
                <w:sz w:val="20"/>
                <w:szCs w:val="20"/>
              </w:rPr>
              <w:t>What is needed to copy a dance movement?</w:t>
            </w:r>
          </w:p>
        </w:tc>
      </w:tr>
      <w:tr w:rsidR="00034172" w:rsidRPr="00D5423D" w:rsidTr="00B62F50">
        <w:trPr>
          <w:jc w:val="center"/>
        </w:trPr>
        <w:tc>
          <w:tcPr>
            <w:tcW w:w="4976" w:type="dxa"/>
            <w:shd w:val="clear" w:color="auto" w:fill="auto"/>
            <w:tcMar>
              <w:top w:w="115" w:type="dxa"/>
              <w:left w:w="115" w:type="dxa"/>
              <w:bottom w:w="115" w:type="dxa"/>
              <w:right w:w="115" w:type="dxa"/>
            </w:tcMar>
          </w:tcPr>
          <w:p w:rsidR="00034172" w:rsidRPr="00D5423D" w:rsidRDefault="00986B44" w:rsidP="00B62F50">
            <w:pPr>
              <w:ind w:left="0" w:firstLine="0"/>
              <w:rPr>
                <w:rFonts w:asciiTheme="minorHAnsi" w:hAnsiTheme="minorHAnsi"/>
                <w:sz w:val="20"/>
                <w:szCs w:val="20"/>
              </w:rPr>
            </w:pPr>
            <w:r w:rsidRPr="00986B44">
              <w:rPr>
                <w:rFonts w:asciiTheme="minorHAnsi" w:hAnsiTheme="minorHAnsi"/>
                <w:sz w:val="20"/>
                <w:szCs w:val="20"/>
              </w:rPr>
              <w:t>Simple, isolated mov</w:t>
            </w:r>
            <w:r w:rsidR="00CE5F4B">
              <w:rPr>
                <w:rFonts w:asciiTheme="minorHAnsi" w:hAnsiTheme="minorHAnsi"/>
                <w:sz w:val="20"/>
                <w:szCs w:val="20"/>
              </w:rPr>
              <w:t>ements (like body shapes) can  connect</w:t>
            </w:r>
            <w:r w:rsidRPr="00986B44">
              <w:rPr>
                <w:rFonts w:asciiTheme="minorHAnsi" w:hAnsiTheme="minorHAnsi"/>
                <w:sz w:val="20"/>
                <w:szCs w:val="20"/>
              </w:rPr>
              <w:t xml:space="preserve"> to create a pattern of movements (DA09-</w:t>
            </w:r>
            <w:r w:rsidR="00EE4BFB">
              <w:rPr>
                <w:rFonts w:asciiTheme="minorHAnsi" w:hAnsiTheme="minorHAnsi"/>
                <w:sz w:val="20"/>
                <w:szCs w:val="20"/>
              </w:rPr>
              <w:t>GR.k</w:t>
            </w:r>
            <w:r w:rsidRPr="00986B44">
              <w:rPr>
                <w:rFonts w:asciiTheme="minorHAnsi" w:hAnsiTheme="minorHAnsi"/>
                <w:sz w:val="20"/>
                <w:szCs w:val="20"/>
              </w:rPr>
              <w:t>-S.1-GLE.1) and (DA09-</w:t>
            </w:r>
            <w:r w:rsidR="00EE4BFB">
              <w:rPr>
                <w:rFonts w:asciiTheme="minorHAnsi" w:hAnsiTheme="minorHAnsi"/>
                <w:sz w:val="20"/>
                <w:szCs w:val="20"/>
              </w:rPr>
              <w:t>GR.k</w:t>
            </w:r>
            <w:r w:rsidRPr="00986B44">
              <w:rPr>
                <w:rFonts w:asciiTheme="minorHAnsi" w:hAnsiTheme="minorHAnsi"/>
                <w:sz w:val="20"/>
                <w:szCs w:val="20"/>
              </w:rPr>
              <w:t>-S.2-GLE. 2) and (DA09-</w:t>
            </w:r>
            <w:r w:rsidR="00EE4BFB">
              <w:rPr>
                <w:rFonts w:asciiTheme="minorHAnsi" w:hAnsiTheme="minorHAnsi"/>
                <w:sz w:val="20"/>
                <w:szCs w:val="20"/>
              </w:rPr>
              <w:t>GR.k</w:t>
            </w:r>
            <w:r w:rsidRPr="00986B44">
              <w:rPr>
                <w:rFonts w:asciiTheme="minorHAnsi" w:hAnsiTheme="minorHAnsi"/>
                <w:sz w:val="20"/>
                <w:szCs w:val="20"/>
              </w:rPr>
              <w:t>-S.3-GLE.2) and (DA09-</w:t>
            </w:r>
            <w:r w:rsidR="00EE4BFB">
              <w:rPr>
                <w:rFonts w:asciiTheme="minorHAnsi" w:hAnsiTheme="minorHAnsi"/>
                <w:sz w:val="20"/>
                <w:szCs w:val="20"/>
              </w:rPr>
              <w:t>GR.k</w:t>
            </w:r>
            <w:r w:rsidRPr="00986B44">
              <w:rPr>
                <w:rFonts w:asciiTheme="minorHAnsi" w:hAnsiTheme="minorHAnsi"/>
                <w:sz w:val="20"/>
                <w:szCs w:val="20"/>
              </w:rPr>
              <w:t>-S.4-GLE.1)</w:t>
            </w:r>
          </w:p>
        </w:tc>
        <w:tc>
          <w:tcPr>
            <w:tcW w:w="4832" w:type="dxa"/>
            <w:shd w:val="clear" w:color="auto" w:fill="auto"/>
          </w:tcPr>
          <w:p w:rsidR="00986B44" w:rsidRPr="00986B44" w:rsidRDefault="00986B44" w:rsidP="00986B44">
            <w:pPr>
              <w:ind w:left="288" w:hanging="288"/>
              <w:rPr>
                <w:rFonts w:asciiTheme="minorHAnsi" w:hAnsiTheme="minorHAnsi"/>
                <w:sz w:val="20"/>
                <w:szCs w:val="20"/>
              </w:rPr>
            </w:pPr>
            <w:r w:rsidRPr="00986B44">
              <w:rPr>
                <w:rFonts w:asciiTheme="minorHAnsi" w:hAnsiTheme="minorHAnsi"/>
                <w:sz w:val="20"/>
                <w:szCs w:val="20"/>
              </w:rPr>
              <w:t>Which parts of the body could be used to make the sounds of your name into movements?</w:t>
            </w:r>
          </w:p>
          <w:p w:rsidR="00986B44" w:rsidRPr="00986B44" w:rsidRDefault="00986B44" w:rsidP="00986B44">
            <w:pPr>
              <w:ind w:left="288" w:hanging="288"/>
              <w:rPr>
                <w:rFonts w:asciiTheme="minorHAnsi" w:hAnsiTheme="minorHAnsi"/>
                <w:sz w:val="20"/>
                <w:szCs w:val="20"/>
              </w:rPr>
            </w:pPr>
            <w:r w:rsidRPr="00986B44">
              <w:rPr>
                <w:rFonts w:asciiTheme="minorHAnsi" w:hAnsiTheme="minorHAnsi"/>
                <w:sz w:val="20"/>
                <w:szCs w:val="20"/>
              </w:rPr>
              <w:t xml:space="preserve">How many ways can you change your movements? </w:t>
            </w:r>
          </w:p>
          <w:p w:rsidR="00034172" w:rsidRPr="00D5423D" w:rsidRDefault="00986B44" w:rsidP="00986B44">
            <w:pPr>
              <w:ind w:left="288" w:hanging="288"/>
              <w:rPr>
                <w:rFonts w:asciiTheme="minorHAnsi" w:hAnsiTheme="minorHAnsi"/>
                <w:sz w:val="20"/>
                <w:szCs w:val="20"/>
              </w:rPr>
            </w:pPr>
            <w:r w:rsidRPr="00986B44">
              <w:rPr>
                <w:rFonts w:asciiTheme="minorHAnsi" w:hAnsiTheme="minorHAnsi"/>
                <w:sz w:val="20"/>
                <w:szCs w:val="20"/>
              </w:rPr>
              <w:t>What patterns can you make with your movements?</w:t>
            </w:r>
          </w:p>
        </w:tc>
        <w:tc>
          <w:tcPr>
            <w:tcW w:w="4905" w:type="dxa"/>
            <w:shd w:val="clear" w:color="auto" w:fill="auto"/>
          </w:tcPr>
          <w:p w:rsidR="00034172" w:rsidRPr="00D5423D" w:rsidRDefault="00986B44" w:rsidP="00B62F50">
            <w:pPr>
              <w:ind w:left="288" w:hanging="288"/>
              <w:rPr>
                <w:rFonts w:asciiTheme="minorHAnsi" w:hAnsiTheme="minorHAnsi"/>
                <w:sz w:val="20"/>
                <w:szCs w:val="20"/>
              </w:rPr>
            </w:pPr>
            <w:r w:rsidRPr="00986B44">
              <w:rPr>
                <w:rFonts w:asciiTheme="minorHAnsi" w:hAnsiTheme="minorHAnsi"/>
                <w:sz w:val="20"/>
                <w:szCs w:val="20"/>
              </w:rPr>
              <w:t>How would changing timing or space change the movement?</w:t>
            </w:r>
          </w:p>
        </w:tc>
      </w:tr>
      <w:tr w:rsidR="00034172" w:rsidRPr="00D5423D" w:rsidTr="00B62F50">
        <w:trPr>
          <w:jc w:val="center"/>
        </w:trPr>
        <w:tc>
          <w:tcPr>
            <w:tcW w:w="4976" w:type="dxa"/>
            <w:shd w:val="clear" w:color="auto" w:fill="auto"/>
            <w:tcMar>
              <w:top w:w="115" w:type="dxa"/>
              <w:left w:w="115" w:type="dxa"/>
              <w:bottom w:w="115" w:type="dxa"/>
              <w:right w:w="115" w:type="dxa"/>
            </w:tcMar>
          </w:tcPr>
          <w:p w:rsidR="00034172" w:rsidRPr="00D5423D" w:rsidRDefault="00986B44" w:rsidP="00B62F50">
            <w:pPr>
              <w:ind w:left="0" w:firstLine="0"/>
              <w:rPr>
                <w:rFonts w:asciiTheme="minorHAnsi" w:hAnsiTheme="minorHAnsi"/>
                <w:sz w:val="20"/>
                <w:szCs w:val="20"/>
              </w:rPr>
            </w:pPr>
            <w:r w:rsidRPr="00986B44">
              <w:rPr>
                <w:rFonts w:asciiTheme="minorHAnsi" w:hAnsiTheme="minorHAnsi"/>
                <w:sz w:val="20"/>
                <w:szCs w:val="20"/>
              </w:rPr>
              <w:t>Patterns of movement are enhanced by choices of expression (happiness, sadness) (DA09-</w:t>
            </w:r>
            <w:r w:rsidR="00EE4BFB">
              <w:rPr>
                <w:rFonts w:asciiTheme="minorHAnsi" w:hAnsiTheme="minorHAnsi"/>
                <w:sz w:val="20"/>
                <w:szCs w:val="20"/>
              </w:rPr>
              <w:t>GR.k</w:t>
            </w:r>
            <w:r w:rsidRPr="00986B44">
              <w:rPr>
                <w:rFonts w:asciiTheme="minorHAnsi" w:hAnsiTheme="minorHAnsi"/>
                <w:sz w:val="20"/>
                <w:szCs w:val="20"/>
              </w:rPr>
              <w:t>-S.1-GLE.1) and (DA09-</w:t>
            </w:r>
            <w:r w:rsidR="00EE4BFB">
              <w:rPr>
                <w:rFonts w:asciiTheme="minorHAnsi" w:hAnsiTheme="minorHAnsi"/>
                <w:sz w:val="20"/>
                <w:szCs w:val="20"/>
              </w:rPr>
              <w:t>GR.k</w:t>
            </w:r>
            <w:r w:rsidRPr="00986B44">
              <w:rPr>
                <w:rFonts w:asciiTheme="minorHAnsi" w:hAnsiTheme="minorHAnsi"/>
                <w:sz w:val="20"/>
                <w:szCs w:val="20"/>
              </w:rPr>
              <w:t>-S.2-GLE.1) and (DA09-</w:t>
            </w:r>
            <w:r w:rsidR="00EE4BFB">
              <w:rPr>
                <w:rFonts w:asciiTheme="minorHAnsi" w:hAnsiTheme="minorHAnsi"/>
                <w:sz w:val="20"/>
                <w:szCs w:val="20"/>
              </w:rPr>
              <w:t>GR.k</w:t>
            </w:r>
            <w:r w:rsidRPr="00986B44">
              <w:rPr>
                <w:rFonts w:asciiTheme="minorHAnsi" w:hAnsiTheme="minorHAnsi"/>
                <w:sz w:val="20"/>
                <w:szCs w:val="20"/>
              </w:rPr>
              <w:t>-S.3-GLE. 2) and (DA09-</w:t>
            </w:r>
            <w:r w:rsidR="00EE4BFB">
              <w:rPr>
                <w:rFonts w:asciiTheme="minorHAnsi" w:hAnsiTheme="minorHAnsi"/>
                <w:sz w:val="20"/>
                <w:szCs w:val="20"/>
              </w:rPr>
              <w:t>GR.k</w:t>
            </w:r>
            <w:r w:rsidRPr="00986B44">
              <w:rPr>
                <w:rFonts w:asciiTheme="minorHAnsi" w:hAnsiTheme="minorHAnsi"/>
                <w:sz w:val="20"/>
                <w:szCs w:val="20"/>
              </w:rPr>
              <w:t>-S.4-GLE.1)</w:t>
            </w:r>
          </w:p>
        </w:tc>
        <w:tc>
          <w:tcPr>
            <w:tcW w:w="4832" w:type="dxa"/>
            <w:shd w:val="clear" w:color="auto" w:fill="auto"/>
          </w:tcPr>
          <w:p w:rsidR="00986B44" w:rsidRPr="00986B44" w:rsidRDefault="00986B44" w:rsidP="00986B44">
            <w:pPr>
              <w:ind w:left="288" w:hanging="288"/>
              <w:rPr>
                <w:rFonts w:asciiTheme="minorHAnsi" w:hAnsiTheme="minorHAnsi"/>
                <w:sz w:val="20"/>
                <w:szCs w:val="20"/>
              </w:rPr>
            </w:pPr>
            <w:r w:rsidRPr="00986B44">
              <w:rPr>
                <w:rFonts w:asciiTheme="minorHAnsi" w:hAnsiTheme="minorHAnsi"/>
                <w:sz w:val="20"/>
                <w:szCs w:val="20"/>
              </w:rPr>
              <w:t xml:space="preserve">What movements remind you of certain feelings? </w:t>
            </w:r>
          </w:p>
          <w:p w:rsidR="00034172" w:rsidRPr="00E53439" w:rsidRDefault="00986B44" w:rsidP="00986B44">
            <w:pPr>
              <w:ind w:left="288" w:hanging="288"/>
              <w:rPr>
                <w:rFonts w:asciiTheme="minorHAnsi" w:hAnsiTheme="minorHAnsi"/>
                <w:sz w:val="20"/>
                <w:szCs w:val="20"/>
              </w:rPr>
            </w:pPr>
            <w:r w:rsidRPr="00986B44">
              <w:rPr>
                <w:rFonts w:asciiTheme="minorHAnsi" w:hAnsiTheme="minorHAnsi"/>
                <w:sz w:val="20"/>
                <w:szCs w:val="20"/>
              </w:rPr>
              <w:t>What movements have you observed that were created by other students? Do their movements remind you of any feelings?</w:t>
            </w:r>
          </w:p>
        </w:tc>
        <w:tc>
          <w:tcPr>
            <w:tcW w:w="4905" w:type="dxa"/>
            <w:shd w:val="clear" w:color="auto" w:fill="auto"/>
          </w:tcPr>
          <w:p w:rsidR="00986B44" w:rsidRPr="00986B44" w:rsidRDefault="00986B44" w:rsidP="00986B44">
            <w:pPr>
              <w:ind w:left="288" w:hanging="288"/>
              <w:rPr>
                <w:rFonts w:asciiTheme="minorHAnsi" w:hAnsiTheme="minorHAnsi"/>
                <w:sz w:val="20"/>
                <w:szCs w:val="20"/>
              </w:rPr>
            </w:pPr>
            <w:r w:rsidRPr="00986B44">
              <w:rPr>
                <w:rFonts w:asciiTheme="minorHAnsi" w:hAnsiTheme="minorHAnsi"/>
                <w:sz w:val="20"/>
                <w:szCs w:val="20"/>
              </w:rPr>
              <w:t xml:space="preserve">Can you perform movements created by others without changing them? </w:t>
            </w:r>
          </w:p>
          <w:p w:rsidR="00034172" w:rsidRPr="00D5423D" w:rsidRDefault="00986B44" w:rsidP="00986B44">
            <w:pPr>
              <w:ind w:left="288" w:hanging="288"/>
              <w:rPr>
                <w:rFonts w:asciiTheme="minorHAnsi" w:hAnsiTheme="minorHAnsi"/>
                <w:sz w:val="20"/>
                <w:szCs w:val="20"/>
              </w:rPr>
            </w:pPr>
            <w:r w:rsidRPr="00986B44">
              <w:rPr>
                <w:rFonts w:asciiTheme="minorHAnsi" w:hAnsiTheme="minorHAnsi"/>
                <w:sz w:val="20"/>
                <w:szCs w:val="20"/>
              </w:rPr>
              <w:t>How does changing the direction or use of high/low space change the feeling of a movement?</w:t>
            </w:r>
          </w:p>
        </w:tc>
      </w:tr>
    </w:tbl>
    <w:p w:rsidR="00034172" w:rsidRDefault="00034172" w:rsidP="000341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B62F50">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B62F50">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B62F50">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B62F50">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B62F50">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B62F50">
        <w:trPr>
          <w:cantSplit/>
          <w:trHeight w:val="654"/>
          <w:jc w:val="center"/>
        </w:trPr>
        <w:tc>
          <w:tcPr>
            <w:tcW w:w="7356" w:type="dxa"/>
            <w:shd w:val="clear" w:color="auto" w:fill="auto"/>
            <w:tcMar>
              <w:top w:w="115" w:type="dxa"/>
              <w:left w:w="115" w:type="dxa"/>
              <w:bottom w:w="115" w:type="dxa"/>
              <w:right w:w="115" w:type="dxa"/>
            </w:tcMar>
          </w:tcPr>
          <w:p w:rsidR="00986B44" w:rsidRPr="00986B44" w:rsidRDefault="00986B44" w:rsidP="00CF2C90">
            <w:pPr>
              <w:pStyle w:val="ListParagraph"/>
              <w:numPr>
                <w:ilvl w:val="0"/>
                <w:numId w:val="2"/>
              </w:numPr>
              <w:spacing w:after="0" w:line="240" w:lineRule="auto"/>
              <w:contextualSpacing w:val="0"/>
              <w:rPr>
                <w:rFonts w:asciiTheme="minorHAnsi" w:hAnsiTheme="minorHAnsi"/>
                <w:sz w:val="20"/>
                <w:szCs w:val="20"/>
              </w:rPr>
            </w:pPr>
            <w:r w:rsidRPr="00986B44">
              <w:rPr>
                <w:rFonts w:asciiTheme="minorHAnsi" w:hAnsiTheme="minorHAnsi"/>
                <w:sz w:val="20"/>
                <w:szCs w:val="20"/>
              </w:rPr>
              <w:t>Examples of sounds of parts of names such as syllables, hard and soft consonants, long and short vowels  (DA09-</w:t>
            </w:r>
            <w:r w:rsidR="00EE4BFB">
              <w:rPr>
                <w:rFonts w:asciiTheme="minorHAnsi" w:hAnsiTheme="minorHAnsi"/>
                <w:sz w:val="20"/>
                <w:szCs w:val="20"/>
              </w:rPr>
              <w:t>GR.k</w:t>
            </w:r>
            <w:r w:rsidRPr="00986B44">
              <w:rPr>
                <w:rFonts w:asciiTheme="minorHAnsi" w:hAnsiTheme="minorHAnsi"/>
                <w:sz w:val="20"/>
                <w:szCs w:val="20"/>
              </w:rPr>
              <w:t>-S.1-GLE.1, 2) and (DA09-</w:t>
            </w:r>
            <w:r w:rsidR="00EE4BFB">
              <w:rPr>
                <w:rFonts w:asciiTheme="minorHAnsi" w:hAnsiTheme="minorHAnsi"/>
                <w:sz w:val="20"/>
                <w:szCs w:val="20"/>
              </w:rPr>
              <w:t>GR.k</w:t>
            </w:r>
            <w:r w:rsidRPr="00986B44">
              <w:rPr>
                <w:rFonts w:asciiTheme="minorHAnsi" w:hAnsiTheme="minorHAnsi"/>
                <w:sz w:val="20"/>
                <w:szCs w:val="20"/>
              </w:rPr>
              <w:t>-S.2-GLE.1, 2)</w:t>
            </w:r>
          </w:p>
          <w:p w:rsidR="00986B44" w:rsidRPr="00986B44" w:rsidRDefault="00986B44" w:rsidP="00CF2C90">
            <w:pPr>
              <w:pStyle w:val="ListParagraph"/>
              <w:numPr>
                <w:ilvl w:val="0"/>
                <w:numId w:val="2"/>
              </w:numPr>
              <w:spacing w:after="0" w:line="240" w:lineRule="auto"/>
              <w:contextualSpacing w:val="0"/>
              <w:rPr>
                <w:rFonts w:asciiTheme="minorHAnsi" w:hAnsiTheme="minorHAnsi"/>
                <w:sz w:val="20"/>
                <w:szCs w:val="20"/>
              </w:rPr>
            </w:pPr>
            <w:r w:rsidRPr="00986B44">
              <w:rPr>
                <w:rFonts w:asciiTheme="minorHAnsi" w:hAnsiTheme="minorHAnsi"/>
                <w:sz w:val="20"/>
                <w:szCs w:val="20"/>
              </w:rPr>
              <w:t>Examples of movement, space and timing such as walking in various directions straight, diagonal, fluid, choppy, high, low, fast, slow (DA09-</w:t>
            </w:r>
            <w:r w:rsidR="00EE4BFB">
              <w:rPr>
                <w:rFonts w:asciiTheme="minorHAnsi" w:hAnsiTheme="minorHAnsi"/>
                <w:sz w:val="20"/>
                <w:szCs w:val="20"/>
              </w:rPr>
              <w:t>GR.k</w:t>
            </w:r>
            <w:r w:rsidRPr="00986B44">
              <w:rPr>
                <w:rFonts w:asciiTheme="minorHAnsi" w:hAnsiTheme="minorHAnsi"/>
                <w:sz w:val="20"/>
                <w:szCs w:val="20"/>
              </w:rPr>
              <w:t>-S.1-GLE.12) and (DA09-</w:t>
            </w:r>
            <w:r w:rsidR="00EE4BFB">
              <w:rPr>
                <w:rFonts w:asciiTheme="minorHAnsi" w:hAnsiTheme="minorHAnsi"/>
                <w:sz w:val="20"/>
                <w:szCs w:val="20"/>
              </w:rPr>
              <w:t>GR.k</w:t>
            </w:r>
            <w:r w:rsidRPr="00986B44">
              <w:rPr>
                <w:rFonts w:asciiTheme="minorHAnsi" w:hAnsiTheme="minorHAnsi"/>
                <w:sz w:val="20"/>
                <w:szCs w:val="20"/>
              </w:rPr>
              <w:t>-S.2-GLE.2) and (DA09-</w:t>
            </w:r>
            <w:r w:rsidR="00EE4BFB">
              <w:rPr>
                <w:rFonts w:asciiTheme="minorHAnsi" w:hAnsiTheme="minorHAnsi"/>
                <w:sz w:val="20"/>
                <w:szCs w:val="20"/>
              </w:rPr>
              <w:t>GR.k</w:t>
            </w:r>
            <w:r w:rsidRPr="00986B44">
              <w:rPr>
                <w:rFonts w:asciiTheme="minorHAnsi" w:hAnsiTheme="minorHAnsi"/>
                <w:sz w:val="20"/>
                <w:szCs w:val="20"/>
              </w:rPr>
              <w:t>-S.3-GLE.2) and (DA09-</w:t>
            </w:r>
            <w:r w:rsidR="00EE4BFB">
              <w:rPr>
                <w:rFonts w:asciiTheme="minorHAnsi" w:hAnsiTheme="minorHAnsi"/>
                <w:sz w:val="20"/>
                <w:szCs w:val="20"/>
              </w:rPr>
              <w:t>GR.k</w:t>
            </w:r>
            <w:r w:rsidRPr="00986B44">
              <w:rPr>
                <w:rFonts w:asciiTheme="minorHAnsi" w:hAnsiTheme="minorHAnsi"/>
                <w:sz w:val="20"/>
                <w:szCs w:val="20"/>
              </w:rPr>
              <w:t>-S.4-GLE.1)</w:t>
            </w:r>
          </w:p>
          <w:p w:rsidR="00986B44" w:rsidRPr="00986B44" w:rsidRDefault="00986B44" w:rsidP="00CF2C90">
            <w:pPr>
              <w:pStyle w:val="ListParagraph"/>
              <w:numPr>
                <w:ilvl w:val="0"/>
                <w:numId w:val="2"/>
              </w:numPr>
              <w:spacing w:after="0" w:line="240" w:lineRule="auto"/>
              <w:contextualSpacing w:val="0"/>
              <w:rPr>
                <w:rFonts w:asciiTheme="minorHAnsi" w:hAnsiTheme="minorHAnsi"/>
                <w:sz w:val="20"/>
                <w:szCs w:val="20"/>
              </w:rPr>
            </w:pPr>
            <w:r w:rsidRPr="00986B44">
              <w:rPr>
                <w:rFonts w:asciiTheme="minorHAnsi" w:hAnsiTheme="minorHAnsi"/>
                <w:sz w:val="20"/>
                <w:szCs w:val="20"/>
              </w:rPr>
              <w:t>Examples of movements based on sounds in a name such as high hands for a hard sound and low hands for a soft sound (DA09-</w:t>
            </w:r>
            <w:r w:rsidR="00EE4BFB">
              <w:rPr>
                <w:rFonts w:asciiTheme="minorHAnsi" w:hAnsiTheme="minorHAnsi"/>
                <w:sz w:val="20"/>
                <w:szCs w:val="20"/>
              </w:rPr>
              <w:t>GR.k</w:t>
            </w:r>
            <w:r w:rsidRPr="00986B44">
              <w:rPr>
                <w:rFonts w:asciiTheme="minorHAnsi" w:hAnsiTheme="minorHAnsi"/>
                <w:sz w:val="20"/>
                <w:szCs w:val="20"/>
              </w:rPr>
              <w:t>-S.1-GLE.1, 2) and (DA09-</w:t>
            </w:r>
            <w:r w:rsidR="00EE4BFB">
              <w:rPr>
                <w:rFonts w:asciiTheme="minorHAnsi" w:hAnsiTheme="minorHAnsi"/>
                <w:sz w:val="20"/>
                <w:szCs w:val="20"/>
              </w:rPr>
              <w:t>GR.k</w:t>
            </w:r>
            <w:r w:rsidRPr="00986B44">
              <w:rPr>
                <w:rFonts w:asciiTheme="minorHAnsi" w:hAnsiTheme="minorHAnsi"/>
                <w:sz w:val="20"/>
                <w:szCs w:val="20"/>
              </w:rPr>
              <w:t>-S.2-GLE.1, 2)</w:t>
            </w:r>
          </w:p>
          <w:p w:rsidR="00986B44" w:rsidRPr="00986B44" w:rsidRDefault="00986B44" w:rsidP="00CF2C90">
            <w:pPr>
              <w:pStyle w:val="ListParagraph"/>
              <w:numPr>
                <w:ilvl w:val="0"/>
                <w:numId w:val="2"/>
              </w:numPr>
              <w:spacing w:after="0" w:line="240" w:lineRule="auto"/>
              <w:contextualSpacing w:val="0"/>
              <w:rPr>
                <w:rFonts w:asciiTheme="minorHAnsi" w:hAnsiTheme="minorHAnsi"/>
                <w:sz w:val="20"/>
                <w:szCs w:val="20"/>
              </w:rPr>
            </w:pPr>
            <w:r w:rsidRPr="00986B44">
              <w:rPr>
                <w:rFonts w:asciiTheme="minorHAnsi" w:hAnsiTheme="minorHAnsi"/>
                <w:sz w:val="20"/>
                <w:szCs w:val="20"/>
              </w:rPr>
              <w:t>Parts of a name illustrate parts of words and /or music (DA09-</w:t>
            </w:r>
            <w:r w:rsidR="00EE4BFB">
              <w:rPr>
                <w:rFonts w:asciiTheme="minorHAnsi" w:hAnsiTheme="minorHAnsi"/>
                <w:sz w:val="20"/>
                <w:szCs w:val="20"/>
              </w:rPr>
              <w:t>GR.k</w:t>
            </w:r>
            <w:r w:rsidRPr="00986B44">
              <w:rPr>
                <w:rFonts w:asciiTheme="minorHAnsi" w:hAnsiTheme="minorHAnsi"/>
                <w:sz w:val="20"/>
                <w:szCs w:val="20"/>
              </w:rPr>
              <w:t>-S.1-GLE.1, 2) and (DA09-</w:t>
            </w:r>
            <w:r w:rsidR="00EE4BFB">
              <w:rPr>
                <w:rFonts w:asciiTheme="minorHAnsi" w:hAnsiTheme="minorHAnsi"/>
                <w:sz w:val="20"/>
                <w:szCs w:val="20"/>
              </w:rPr>
              <w:t>GR.k</w:t>
            </w:r>
            <w:r w:rsidRPr="00986B44">
              <w:rPr>
                <w:rFonts w:asciiTheme="minorHAnsi" w:hAnsiTheme="minorHAnsi"/>
                <w:sz w:val="20"/>
                <w:szCs w:val="20"/>
              </w:rPr>
              <w:t>-S.2-GLE.1, 2)</w:t>
            </w:r>
          </w:p>
          <w:p w:rsidR="00034172" w:rsidRPr="00D5423D" w:rsidRDefault="00986B44" w:rsidP="00CF2C90">
            <w:pPr>
              <w:pStyle w:val="ListParagraph"/>
              <w:numPr>
                <w:ilvl w:val="0"/>
                <w:numId w:val="2"/>
              </w:numPr>
              <w:spacing w:after="0" w:line="240" w:lineRule="auto"/>
              <w:contextualSpacing w:val="0"/>
              <w:rPr>
                <w:rFonts w:asciiTheme="minorHAnsi" w:hAnsiTheme="minorHAnsi"/>
                <w:sz w:val="20"/>
                <w:szCs w:val="20"/>
              </w:rPr>
            </w:pPr>
            <w:r w:rsidRPr="00986B44">
              <w:rPr>
                <w:rFonts w:asciiTheme="minorHAnsi" w:hAnsiTheme="minorHAnsi"/>
                <w:sz w:val="20"/>
                <w:szCs w:val="20"/>
              </w:rPr>
              <w:t>Examples of movements created by others such as copying or mirroring other’s movements (DA09-</w:t>
            </w:r>
            <w:r w:rsidR="00EE4BFB">
              <w:rPr>
                <w:rFonts w:asciiTheme="minorHAnsi" w:hAnsiTheme="minorHAnsi"/>
                <w:sz w:val="20"/>
                <w:szCs w:val="20"/>
              </w:rPr>
              <w:t>GR.k</w:t>
            </w:r>
            <w:r w:rsidRPr="00986B44">
              <w:rPr>
                <w:rFonts w:asciiTheme="minorHAnsi" w:hAnsiTheme="minorHAnsi"/>
                <w:sz w:val="20"/>
                <w:szCs w:val="20"/>
              </w:rPr>
              <w:t>-S.1-GLE.2) and (DA09-</w:t>
            </w:r>
            <w:r w:rsidR="00EE4BFB">
              <w:rPr>
                <w:rFonts w:asciiTheme="minorHAnsi" w:hAnsiTheme="minorHAnsi"/>
                <w:sz w:val="20"/>
                <w:szCs w:val="20"/>
              </w:rPr>
              <w:t>GR.k</w:t>
            </w:r>
            <w:r w:rsidRPr="00986B44">
              <w:rPr>
                <w:rFonts w:asciiTheme="minorHAnsi" w:hAnsiTheme="minorHAnsi"/>
                <w:sz w:val="20"/>
                <w:szCs w:val="20"/>
              </w:rPr>
              <w:t>-S.2-GLE.1, 2) and (DA09-</w:t>
            </w:r>
            <w:r w:rsidR="00EE4BFB">
              <w:rPr>
                <w:rFonts w:asciiTheme="minorHAnsi" w:hAnsiTheme="minorHAnsi"/>
                <w:sz w:val="20"/>
                <w:szCs w:val="20"/>
              </w:rPr>
              <w:t>GR.k</w:t>
            </w:r>
            <w:r w:rsidRPr="00986B44">
              <w:rPr>
                <w:rFonts w:asciiTheme="minorHAnsi" w:hAnsiTheme="minorHAnsi"/>
                <w:sz w:val="20"/>
                <w:szCs w:val="20"/>
              </w:rPr>
              <w:t>-S.3-GLE.1) and (DA09-</w:t>
            </w:r>
            <w:r w:rsidR="00EE4BFB">
              <w:rPr>
                <w:rFonts w:asciiTheme="minorHAnsi" w:hAnsiTheme="minorHAnsi"/>
                <w:sz w:val="20"/>
                <w:szCs w:val="20"/>
              </w:rPr>
              <w:t>GR.k</w:t>
            </w:r>
            <w:r w:rsidRPr="00986B44">
              <w:rPr>
                <w:rFonts w:asciiTheme="minorHAnsi" w:hAnsiTheme="minorHAnsi"/>
                <w:sz w:val="20"/>
                <w:szCs w:val="20"/>
              </w:rPr>
              <w:t>-S.4-GLE.1, 2)</w:t>
            </w:r>
          </w:p>
        </w:tc>
        <w:tc>
          <w:tcPr>
            <w:tcW w:w="7357" w:type="dxa"/>
            <w:shd w:val="clear" w:color="auto" w:fill="auto"/>
          </w:tcPr>
          <w:p w:rsidR="00986B44" w:rsidRPr="00986B44" w:rsidRDefault="00986B44" w:rsidP="00CF2C90">
            <w:pPr>
              <w:pStyle w:val="ListParagraph"/>
              <w:numPr>
                <w:ilvl w:val="0"/>
                <w:numId w:val="2"/>
              </w:numPr>
              <w:spacing w:after="0" w:line="240" w:lineRule="auto"/>
              <w:contextualSpacing w:val="0"/>
              <w:rPr>
                <w:rFonts w:asciiTheme="minorHAnsi" w:hAnsiTheme="minorHAnsi"/>
                <w:sz w:val="20"/>
                <w:szCs w:val="20"/>
              </w:rPr>
            </w:pPr>
            <w:r w:rsidRPr="00986B44">
              <w:rPr>
                <w:rFonts w:asciiTheme="minorHAnsi" w:hAnsiTheme="minorHAnsi"/>
                <w:sz w:val="20"/>
                <w:szCs w:val="20"/>
              </w:rPr>
              <w:t>Move the body safely in time and space  without endangering themselves or others such as bumping into others, turning too close, too exaggerated or lively (DA09-</w:t>
            </w:r>
            <w:r w:rsidR="00EE4BFB">
              <w:rPr>
                <w:rFonts w:asciiTheme="minorHAnsi" w:hAnsiTheme="minorHAnsi"/>
                <w:sz w:val="20"/>
                <w:szCs w:val="20"/>
              </w:rPr>
              <w:t>GR.k</w:t>
            </w:r>
            <w:r w:rsidRPr="00986B44">
              <w:rPr>
                <w:rFonts w:asciiTheme="minorHAnsi" w:hAnsiTheme="minorHAnsi"/>
                <w:sz w:val="20"/>
                <w:szCs w:val="20"/>
              </w:rPr>
              <w:t>-S.1-GLE.1-EO.a)</w:t>
            </w:r>
          </w:p>
          <w:p w:rsidR="00986B44" w:rsidRPr="00986B44" w:rsidRDefault="00986B44" w:rsidP="00CF2C90">
            <w:pPr>
              <w:pStyle w:val="ListParagraph"/>
              <w:numPr>
                <w:ilvl w:val="0"/>
                <w:numId w:val="2"/>
              </w:numPr>
              <w:spacing w:after="0" w:line="240" w:lineRule="auto"/>
              <w:contextualSpacing w:val="0"/>
              <w:rPr>
                <w:rFonts w:asciiTheme="minorHAnsi" w:hAnsiTheme="minorHAnsi"/>
                <w:sz w:val="20"/>
                <w:szCs w:val="20"/>
              </w:rPr>
            </w:pPr>
            <w:r w:rsidRPr="00986B44">
              <w:rPr>
                <w:rFonts w:asciiTheme="minorHAnsi" w:hAnsiTheme="minorHAnsi"/>
                <w:sz w:val="20"/>
                <w:szCs w:val="20"/>
              </w:rPr>
              <w:t>Explore movement in personal and general space (DA09-</w:t>
            </w:r>
            <w:r w:rsidR="00EE4BFB">
              <w:rPr>
                <w:rFonts w:asciiTheme="minorHAnsi" w:hAnsiTheme="minorHAnsi"/>
                <w:sz w:val="20"/>
                <w:szCs w:val="20"/>
              </w:rPr>
              <w:t>GR.k</w:t>
            </w:r>
            <w:r w:rsidRPr="00986B44">
              <w:rPr>
                <w:rFonts w:asciiTheme="minorHAnsi" w:hAnsiTheme="minorHAnsi"/>
                <w:sz w:val="20"/>
                <w:szCs w:val="20"/>
              </w:rPr>
              <w:t>-S.1-GLE.1-EO.c)</w:t>
            </w:r>
          </w:p>
          <w:p w:rsidR="00986B44" w:rsidRPr="00986B44" w:rsidRDefault="00986B44" w:rsidP="00CF2C90">
            <w:pPr>
              <w:pStyle w:val="ListParagraph"/>
              <w:numPr>
                <w:ilvl w:val="0"/>
                <w:numId w:val="2"/>
              </w:numPr>
              <w:spacing w:after="0" w:line="240" w:lineRule="auto"/>
              <w:contextualSpacing w:val="0"/>
              <w:rPr>
                <w:rFonts w:asciiTheme="minorHAnsi" w:hAnsiTheme="minorHAnsi"/>
                <w:sz w:val="20"/>
                <w:szCs w:val="20"/>
              </w:rPr>
            </w:pPr>
            <w:r w:rsidRPr="00986B44">
              <w:rPr>
                <w:rFonts w:asciiTheme="minorHAnsi" w:hAnsiTheme="minorHAnsi"/>
                <w:sz w:val="20"/>
                <w:szCs w:val="20"/>
              </w:rPr>
              <w:t>Use parts of a name to determine parts of words and/or music (DA09-</w:t>
            </w:r>
            <w:r w:rsidR="00EE4BFB">
              <w:rPr>
                <w:rFonts w:asciiTheme="minorHAnsi" w:hAnsiTheme="minorHAnsi"/>
                <w:sz w:val="20"/>
                <w:szCs w:val="20"/>
              </w:rPr>
              <w:t>GR.k</w:t>
            </w:r>
            <w:r w:rsidRPr="00986B44">
              <w:rPr>
                <w:rFonts w:asciiTheme="minorHAnsi" w:hAnsiTheme="minorHAnsi"/>
                <w:sz w:val="20"/>
                <w:szCs w:val="20"/>
              </w:rPr>
              <w:t>-S.1-GLE.1, 2) and (DA09-</w:t>
            </w:r>
            <w:r w:rsidR="00EE4BFB">
              <w:rPr>
                <w:rFonts w:asciiTheme="minorHAnsi" w:hAnsiTheme="minorHAnsi"/>
                <w:sz w:val="20"/>
                <w:szCs w:val="20"/>
              </w:rPr>
              <w:t>GR.k</w:t>
            </w:r>
            <w:r w:rsidRPr="00986B44">
              <w:rPr>
                <w:rFonts w:asciiTheme="minorHAnsi" w:hAnsiTheme="minorHAnsi"/>
                <w:sz w:val="20"/>
                <w:szCs w:val="20"/>
              </w:rPr>
              <w:t>-S.2-GLE.1, 2)</w:t>
            </w:r>
          </w:p>
          <w:p w:rsidR="00986B44" w:rsidRPr="00986B44" w:rsidRDefault="00986B44" w:rsidP="00CF2C90">
            <w:pPr>
              <w:pStyle w:val="ListParagraph"/>
              <w:numPr>
                <w:ilvl w:val="0"/>
                <w:numId w:val="2"/>
              </w:numPr>
              <w:spacing w:after="0" w:line="240" w:lineRule="auto"/>
              <w:contextualSpacing w:val="0"/>
              <w:rPr>
                <w:rFonts w:asciiTheme="minorHAnsi" w:hAnsiTheme="minorHAnsi"/>
                <w:sz w:val="20"/>
                <w:szCs w:val="20"/>
              </w:rPr>
            </w:pPr>
            <w:r w:rsidRPr="00986B44">
              <w:rPr>
                <w:rFonts w:asciiTheme="minorHAnsi" w:hAnsiTheme="minorHAnsi"/>
                <w:sz w:val="20"/>
                <w:szCs w:val="20"/>
              </w:rPr>
              <w:t>Explore body part movement in isolation and various combinations (DA09-</w:t>
            </w:r>
            <w:r w:rsidR="00EE4BFB">
              <w:rPr>
                <w:rFonts w:asciiTheme="minorHAnsi" w:hAnsiTheme="minorHAnsi"/>
                <w:sz w:val="20"/>
                <w:szCs w:val="20"/>
              </w:rPr>
              <w:t>GR.k</w:t>
            </w:r>
            <w:r w:rsidRPr="00986B44">
              <w:rPr>
                <w:rFonts w:asciiTheme="minorHAnsi" w:hAnsiTheme="minorHAnsi"/>
                <w:sz w:val="20"/>
                <w:szCs w:val="20"/>
              </w:rPr>
              <w:t xml:space="preserve">-S.2-GLE.1-EO.b) </w:t>
            </w:r>
          </w:p>
          <w:p w:rsidR="00986B44" w:rsidRPr="00986B44" w:rsidRDefault="00986B44" w:rsidP="00CF2C90">
            <w:pPr>
              <w:pStyle w:val="ListParagraph"/>
              <w:numPr>
                <w:ilvl w:val="0"/>
                <w:numId w:val="2"/>
              </w:numPr>
              <w:spacing w:after="0" w:line="240" w:lineRule="auto"/>
              <w:contextualSpacing w:val="0"/>
              <w:rPr>
                <w:rFonts w:asciiTheme="minorHAnsi" w:hAnsiTheme="minorHAnsi"/>
                <w:sz w:val="20"/>
                <w:szCs w:val="20"/>
              </w:rPr>
            </w:pPr>
            <w:r w:rsidRPr="00986B44">
              <w:rPr>
                <w:rFonts w:asciiTheme="minorHAnsi" w:hAnsiTheme="minorHAnsi"/>
                <w:sz w:val="20"/>
                <w:szCs w:val="20"/>
              </w:rPr>
              <w:t>Use movement to show an expression of varied feelings to share with others. (DA09-</w:t>
            </w:r>
            <w:r w:rsidR="00EE4BFB">
              <w:rPr>
                <w:rFonts w:asciiTheme="minorHAnsi" w:hAnsiTheme="minorHAnsi"/>
                <w:sz w:val="20"/>
                <w:szCs w:val="20"/>
              </w:rPr>
              <w:t>GR.k</w:t>
            </w:r>
            <w:r w:rsidRPr="00986B44">
              <w:rPr>
                <w:rFonts w:asciiTheme="minorHAnsi" w:hAnsiTheme="minorHAnsi"/>
                <w:sz w:val="20"/>
                <w:szCs w:val="20"/>
              </w:rPr>
              <w:t>-S.2-GLE.2-EO.c)</w:t>
            </w:r>
          </w:p>
          <w:p w:rsidR="00986B44" w:rsidRPr="00986B44" w:rsidRDefault="00986B44" w:rsidP="00CF2C90">
            <w:pPr>
              <w:pStyle w:val="ListParagraph"/>
              <w:numPr>
                <w:ilvl w:val="0"/>
                <w:numId w:val="2"/>
              </w:numPr>
              <w:spacing w:after="0" w:line="240" w:lineRule="auto"/>
              <w:contextualSpacing w:val="0"/>
              <w:rPr>
                <w:rFonts w:asciiTheme="minorHAnsi" w:hAnsiTheme="minorHAnsi"/>
                <w:sz w:val="20"/>
                <w:szCs w:val="20"/>
              </w:rPr>
            </w:pPr>
            <w:r w:rsidRPr="00986B44">
              <w:rPr>
                <w:rFonts w:asciiTheme="minorHAnsi" w:hAnsiTheme="minorHAnsi"/>
                <w:sz w:val="20"/>
                <w:szCs w:val="20"/>
              </w:rPr>
              <w:t>Dance cooperatively with others  (DA09-</w:t>
            </w:r>
            <w:r w:rsidR="00EE4BFB">
              <w:rPr>
                <w:rFonts w:asciiTheme="minorHAnsi" w:hAnsiTheme="minorHAnsi"/>
                <w:sz w:val="20"/>
                <w:szCs w:val="20"/>
              </w:rPr>
              <w:t>GR.k</w:t>
            </w:r>
            <w:r w:rsidRPr="00986B44">
              <w:rPr>
                <w:rFonts w:asciiTheme="minorHAnsi" w:hAnsiTheme="minorHAnsi"/>
                <w:sz w:val="20"/>
                <w:szCs w:val="20"/>
              </w:rPr>
              <w:t>-S.3-GLE.1-EO.a)</w:t>
            </w:r>
          </w:p>
          <w:p w:rsidR="00034172" w:rsidRPr="00D5423D" w:rsidRDefault="00986B44" w:rsidP="00CF2C90">
            <w:pPr>
              <w:pStyle w:val="ListParagraph"/>
              <w:numPr>
                <w:ilvl w:val="0"/>
                <w:numId w:val="2"/>
              </w:numPr>
              <w:spacing w:after="0" w:line="240" w:lineRule="auto"/>
              <w:contextualSpacing w:val="0"/>
              <w:rPr>
                <w:rFonts w:asciiTheme="minorHAnsi" w:hAnsiTheme="minorHAnsi"/>
                <w:sz w:val="20"/>
                <w:szCs w:val="20"/>
              </w:rPr>
            </w:pPr>
            <w:r w:rsidRPr="00986B44">
              <w:rPr>
                <w:rFonts w:asciiTheme="minorHAnsi" w:hAnsiTheme="minorHAnsi"/>
                <w:sz w:val="20"/>
                <w:szCs w:val="20"/>
              </w:rPr>
              <w:t>Enjoy participating in and observing a variety of movement styles(DA09-</w:t>
            </w:r>
            <w:r w:rsidR="00EE4BFB">
              <w:rPr>
                <w:rFonts w:asciiTheme="minorHAnsi" w:hAnsiTheme="minorHAnsi"/>
                <w:sz w:val="20"/>
                <w:szCs w:val="20"/>
              </w:rPr>
              <w:t>GR.k</w:t>
            </w:r>
            <w:r w:rsidRPr="00986B44">
              <w:rPr>
                <w:rFonts w:asciiTheme="minorHAnsi" w:hAnsiTheme="minorHAnsi"/>
                <w:sz w:val="20"/>
                <w:szCs w:val="20"/>
              </w:rPr>
              <w:t>-S.4-GLE.1-EO.c)</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B62F50">
        <w:trPr>
          <w:trHeight w:val="654"/>
          <w:jc w:val="center"/>
        </w:trPr>
        <w:tc>
          <w:tcPr>
            <w:tcW w:w="14713" w:type="dxa"/>
            <w:gridSpan w:val="3"/>
            <w:shd w:val="clear" w:color="auto" w:fill="D9D9D9" w:themeFill="background1" w:themeFillShade="D9"/>
          </w:tcPr>
          <w:p w:rsidR="00034172" w:rsidRPr="00D5423D" w:rsidRDefault="00034172" w:rsidP="00B62F50">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B62F50">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B62F50">
        <w:trPr>
          <w:trHeight w:val="654"/>
          <w:jc w:val="center"/>
        </w:trPr>
        <w:tc>
          <w:tcPr>
            <w:tcW w:w="4904" w:type="dxa"/>
            <w:gridSpan w:val="2"/>
            <w:shd w:val="clear" w:color="auto" w:fill="D9D9D9" w:themeFill="background1" w:themeFillShade="D9"/>
          </w:tcPr>
          <w:p w:rsidR="00034172" w:rsidRPr="00D5423D" w:rsidRDefault="00034172" w:rsidP="00B62F50">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6A4973" w:rsidP="00B62F50">
            <w:pPr>
              <w:ind w:left="0" w:firstLine="0"/>
              <w:rPr>
                <w:rFonts w:asciiTheme="minorHAnsi" w:hAnsiTheme="minorHAnsi"/>
                <w:i/>
                <w:sz w:val="20"/>
                <w:szCs w:val="20"/>
              </w:rPr>
            </w:pPr>
            <w:r>
              <w:rPr>
                <w:rFonts w:asciiTheme="minorHAnsi" w:hAnsiTheme="minorHAnsi"/>
                <w:i/>
                <w:sz w:val="20"/>
                <w:szCs w:val="20"/>
              </w:rPr>
              <w:t>Dance class starts with stretching so we can warm up the muscles in our legs.</w:t>
            </w:r>
          </w:p>
        </w:tc>
      </w:tr>
      <w:tr w:rsidR="00034172" w:rsidRPr="00D5423D" w:rsidTr="00B62F50">
        <w:trPr>
          <w:trHeight w:val="653"/>
          <w:jc w:val="center"/>
        </w:trPr>
        <w:tc>
          <w:tcPr>
            <w:tcW w:w="2227" w:type="dxa"/>
            <w:shd w:val="clear" w:color="auto" w:fill="D9D9D9" w:themeFill="background1" w:themeFillShade="D9"/>
          </w:tcPr>
          <w:p w:rsidR="00034172" w:rsidRPr="00D5423D" w:rsidRDefault="00034172" w:rsidP="00B62F50">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6A4973" w:rsidP="00B62F50">
            <w:pPr>
              <w:ind w:left="0" w:firstLine="0"/>
              <w:rPr>
                <w:rFonts w:asciiTheme="minorHAnsi" w:hAnsiTheme="minorHAnsi"/>
                <w:sz w:val="20"/>
                <w:szCs w:val="20"/>
              </w:rPr>
            </w:pPr>
            <w:r>
              <w:rPr>
                <w:rFonts w:asciiTheme="minorHAnsi" w:hAnsiTheme="minorHAnsi"/>
                <w:sz w:val="20"/>
                <w:szCs w:val="20"/>
              </w:rPr>
              <w:t>Technique, Discipline, Practice, Pattern, Observe, Cooperate, Preparation</w:t>
            </w:r>
          </w:p>
        </w:tc>
      </w:tr>
      <w:tr w:rsidR="00034172" w:rsidRPr="00D5423D" w:rsidTr="00B62F50">
        <w:trPr>
          <w:trHeight w:val="653"/>
          <w:jc w:val="center"/>
        </w:trPr>
        <w:tc>
          <w:tcPr>
            <w:tcW w:w="2227" w:type="dxa"/>
            <w:shd w:val="clear" w:color="auto" w:fill="D9D9D9" w:themeFill="background1" w:themeFillShade="D9"/>
          </w:tcPr>
          <w:p w:rsidR="00034172" w:rsidRPr="00D5423D" w:rsidRDefault="00034172" w:rsidP="00B62F50">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6A4973" w:rsidP="00B62F50">
            <w:pPr>
              <w:ind w:left="0" w:firstLine="0"/>
              <w:rPr>
                <w:rFonts w:asciiTheme="minorHAnsi" w:hAnsiTheme="minorHAnsi"/>
                <w:sz w:val="20"/>
                <w:szCs w:val="20"/>
              </w:rPr>
            </w:pPr>
            <w:r>
              <w:rPr>
                <w:rFonts w:asciiTheme="minorHAnsi" w:hAnsiTheme="minorHAnsi"/>
                <w:sz w:val="20"/>
                <w:szCs w:val="20"/>
              </w:rPr>
              <w:t xml:space="preserve">Parallel, Preparatory, Bend, Stretch, Rise, Skip, Glide, </w:t>
            </w:r>
            <w:proofErr w:type="spellStart"/>
            <w:r>
              <w:rPr>
                <w:rFonts w:asciiTheme="minorHAnsi" w:hAnsiTheme="minorHAnsi"/>
                <w:sz w:val="20"/>
                <w:szCs w:val="20"/>
              </w:rPr>
              <w:t>Chass</w:t>
            </w:r>
            <w:r w:rsidRPr="0023790F">
              <w:rPr>
                <w:rFonts w:cs="Calibri"/>
              </w:rPr>
              <w:t>é</w:t>
            </w:r>
            <w:proofErr w:type="spellEnd"/>
            <w:r>
              <w:rPr>
                <w:rFonts w:asciiTheme="minorHAnsi" w:hAnsiTheme="minorHAnsi"/>
                <w:sz w:val="20"/>
                <w:szCs w:val="20"/>
              </w:rPr>
              <w:t xml:space="preserve"> </w:t>
            </w:r>
          </w:p>
        </w:tc>
      </w:tr>
    </w:tbl>
    <w:p w:rsidR="0055005F" w:rsidRDefault="0055005F" w:rsidP="00034172">
      <w:pPr>
        <w:ind w:left="0" w:firstLine="0"/>
        <w:rPr>
          <w:rFonts w:asciiTheme="minorHAnsi" w:hAnsiTheme="minorHAnsi"/>
          <w:b/>
          <w:sz w:val="20"/>
          <w:szCs w:val="20"/>
        </w:rPr>
      </w:pPr>
    </w:p>
    <w:p w:rsidR="0055005F" w:rsidRDefault="0055005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43" w:type="dxa"/>
          <w:left w:w="115" w:type="dxa"/>
          <w:bottom w:w="43" w:type="dxa"/>
          <w:right w:w="115" w:type="dxa"/>
        </w:tblCellMar>
        <w:tblLook w:val="04A0" w:firstRow="1" w:lastRow="0" w:firstColumn="1" w:lastColumn="0" w:noHBand="0" w:noVBand="1"/>
      </w:tblPr>
      <w:tblGrid>
        <w:gridCol w:w="1989"/>
        <w:gridCol w:w="12411"/>
      </w:tblGrid>
      <w:tr w:rsidR="00E66B9A" w:rsidRPr="00E66B9A" w:rsidTr="00F300BF">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E66B9A" w:rsidRPr="00E66B9A" w:rsidRDefault="00E66B9A" w:rsidP="00E66B9A">
            <w:pPr>
              <w:ind w:left="0" w:firstLine="0"/>
              <w:rPr>
                <w:rFonts w:eastAsia="Times New Roman"/>
                <w:b/>
                <w:bCs/>
                <w:color w:val="000000"/>
                <w:sz w:val="24"/>
                <w:szCs w:val="24"/>
              </w:rPr>
            </w:pPr>
            <w:r w:rsidRPr="00E66B9A">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E66B9A" w:rsidRPr="00E66B9A" w:rsidRDefault="005C7867" w:rsidP="005C7867">
            <w:pPr>
              <w:ind w:left="0" w:firstLine="0"/>
              <w:rPr>
                <w:rFonts w:eastAsia="Times New Roman"/>
                <w:bCs/>
                <w:color w:val="000000"/>
                <w:sz w:val="20"/>
                <w:szCs w:val="20"/>
              </w:rPr>
            </w:pPr>
            <w:r>
              <w:rPr>
                <w:rFonts w:eastAsia="Times New Roman"/>
                <w:bCs/>
                <w:color w:val="000000"/>
                <w:sz w:val="20"/>
                <w:szCs w:val="20"/>
              </w:rPr>
              <w:t>This unit</w:t>
            </w:r>
            <w:r w:rsidR="005562B6" w:rsidRPr="005562B6">
              <w:rPr>
                <w:rFonts w:eastAsia="Times New Roman"/>
                <w:bCs/>
                <w:color w:val="000000"/>
                <w:sz w:val="20"/>
                <w:szCs w:val="20"/>
              </w:rPr>
              <w:t xml:space="preserve"> uses the body to communicate ideas through movement. </w:t>
            </w:r>
            <w:r>
              <w:rPr>
                <w:rFonts w:eastAsia="Times New Roman"/>
                <w:bCs/>
                <w:color w:val="000000"/>
                <w:sz w:val="20"/>
                <w:szCs w:val="20"/>
              </w:rPr>
              <w:t xml:space="preserve"> Across the unit s</w:t>
            </w:r>
            <w:r w:rsidR="005562B6" w:rsidRPr="005562B6">
              <w:rPr>
                <w:rFonts w:eastAsia="Times New Roman"/>
                <w:bCs/>
                <w:color w:val="000000"/>
                <w:sz w:val="20"/>
                <w:szCs w:val="20"/>
              </w:rPr>
              <w:t>tudents will share ideas with each other as they create simple movement phrases, while learning to safely move in personal and general space. Students will learn to express themselves to others through movement patterns and shapes.</w:t>
            </w:r>
            <w:r>
              <w:rPr>
                <w:rFonts w:eastAsia="Times New Roman"/>
                <w:bCs/>
                <w:color w:val="000000"/>
                <w:sz w:val="20"/>
                <w:szCs w:val="20"/>
              </w:rPr>
              <w:t xml:space="preserve"> This unit culminates in a basic dance performance</w:t>
            </w:r>
            <w:r w:rsidR="005562B6" w:rsidRPr="005562B6">
              <w:rPr>
                <w:rFonts w:eastAsia="Times New Roman"/>
                <w:bCs/>
                <w:color w:val="000000"/>
                <w:sz w:val="20"/>
                <w:szCs w:val="20"/>
              </w:rPr>
              <w:t xml:space="preserve"> </w:t>
            </w:r>
            <w:r>
              <w:rPr>
                <w:rFonts w:eastAsia="Times New Roman"/>
                <w:bCs/>
                <w:color w:val="000000"/>
                <w:sz w:val="20"/>
                <w:szCs w:val="20"/>
              </w:rPr>
              <w:t xml:space="preserve">of student </w:t>
            </w:r>
            <w:r w:rsidR="005562B6" w:rsidRPr="005562B6">
              <w:rPr>
                <w:rFonts w:eastAsia="Times New Roman"/>
                <w:bCs/>
                <w:color w:val="000000"/>
                <w:sz w:val="20"/>
                <w:szCs w:val="20"/>
              </w:rPr>
              <w:t xml:space="preserve">partners </w:t>
            </w:r>
            <w:r>
              <w:rPr>
                <w:rFonts w:eastAsia="Times New Roman"/>
                <w:bCs/>
                <w:color w:val="000000"/>
                <w:sz w:val="20"/>
                <w:szCs w:val="20"/>
              </w:rPr>
              <w:t>sharing</w:t>
            </w:r>
            <w:r w:rsidR="005562B6" w:rsidRPr="005562B6">
              <w:rPr>
                <w:rFonts w:eastAsia="Times New Roman"/>
                <w:bCs/>
                <w:color w:val="000000"/>
                <w:sz w:val="20"/>
                <w:szCs w:val="20"/>
              </w:rPr>
              <w:t xml:space="preserve"> movements learned with the class.</w:t>
            </w:r>
          </w:p>
        </w:tc>
      </w:tr>
      <w:tr w:rsidR="0055005F" w:rsidRPr="00E66B9A" w:rsidTr="00F300BF">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5005F" w:rsidRPr="00E66B9A" w:rsidRDefault="0055005F" w:rsidP="0055005F">
            <w:pPr>
              <w:ind w:left="0" w:firstLine="0"/>
              <w:rPr>
                <w:rFonts w:eastAsia="Times New Roman"/>
                <w:b/>
                <w:bCs/>
                <w:color w:val="000000"/>
                <w:sz w:val="20"/>
                <w:szCs w:val="20"/>
              </w:rPr>
            </w:pPr>
            <w:r w:rsidRPr="00E66B9A">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5005F" w:rsidRPr="00E66B9A" w:rsidRDefault="0055005F" w:rsidP="00F300BF">
            <w:pPr>
              <w:ind w:left="0" w:firstLine="0"/>
              <w:rPr>
                <w:rFonts w:eastAsia="Times New Roman"/>
                <w:color w:val="000000"/>
                <w:sz w:val="20"/>
                <w:szCs w:val="20"/>
              </w:rPr>
            </w:pPr>
            <w:r>
              <w:rPr>
                <w:color w:val="000000"/>
                <w:sz w:val="20"/>
                <w:szCs w:val="20"/>
                <w:shd w:val="clear" w:color="auto" w:fill="FFFFFF"/>
              </w:rPr>
              <w:t>This unit explores basic forms of body movement as means of expressing emotion. As an introductory unit, it connects authentically with the kindergarten unit,</w:t>
            </w:r>
            <w:r w:rsidR="00F300BF">
              <w:rPr>
                <w:color w:val="000000"/>
                <w:sz w:val="20"/>
                <w:szCs w:val="20"/>
                <w:shd w:val="clear" w:color="auto" w:fill="FFFFFF"/>
              </w:rPr>
              <w:t xml:space="preserve"> </w:t>
            </w:r>
            <w:r>
              <w:rPr>
                <w:i/>
                <w:iCs/>
                <w:color w:val="000000"/>
                <w:sz w:val="20"/>
                <w:szCs w:val="20"/>
                <w:shd w:val="clear" w:color="auto" w:fill="FFFFFF"/>
              </w:rPr>
              <w:t>The People You See</w:t>
            </w:r>
            <w:r>
              <w:rPr>
                <w:color w:val="000000"/>
                <w:sz w:val="20"/>
                <w:szCs w:val="20"/>
                <w:shd w:val="clear" w:color="auto" w:fill="FFFFFF"/>
              </w:rPr>
              <w:t>, which has students exploring the emotional aspects of facial expressions, body language, and vocal intonations. Resources and learning experiences in both units could be combined and/or integrated in multiple ways.</w:t>
            </w:r>
          </w:p>
        </w:tc>
      </w:tr>
      <w:tr w:rsidR="0055005F" w:rsidRPr="00E66B9A" w:rsidTr="00F300BF">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5005F" w:rsidRPr="00E66B9A" w:rsidRDefault="0055005F" w:rsidP="0055005F">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5005F" w:rsidRPr="00E66B9A" w:rsidTr="00F300BF">
        <w:tc>
          <w:tcPr>
            <w:tcW w:w="1989" w:type="dxa"/>
            <w:tcBorders>
              <w:top w:val="nil"/>
              <w:left w:val="single" w:sz="4" w:space="0" w:color="auto"/>
              <w:bottom w:val="single" w:sz="4" w:space="0" w:color="auto"/>
              <w:right w:val="single" w:sz="4" w:space="0" w:color="auto"/>
            </w:tcBorders>
            <w:shd w:val="clear" w:color="000000" w:fill="D8D8D8"/>
            <w:vAlign w:val="center"/>
          </w:tcPr>
          <w:p w:rsidR="0055005F" w:rsidRPr="00E66B9A" w:rsidRDefault="0055005F" w:rsidP="00E66B9A">
            <w:pPr>
              <w:ind w:left="0" w:firstLine="0"/>
              <w:rPr>
                <w:rFonts w:eastAsia="Times New Roman"/>
                <w:b/>
                <w:bCs/>
                <w:color w:val="000000"/>
                <w:sz w:val="20"/>
                <w:szCs w:val="20"/>
              </w:rPr>
            </w:pPr>
            <w:r w:rsidRPr="00E66B9A">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5005F" w:rsidRPr="00E66B9A" w:rsidRDefault="0055005F" w:rsidP="00E66B9A">
            <w:pPr>
              <w:ind w:left="0" w:firstLine="0"/>
              <w:rPr>
                <w:rFonts w:eastAsia="Times New Roman"/>
                <w:color w:val="000000"/>
                <w:sz w:val="20"/>
                <w:szCs w:val="20"/>
              </w:rPr>
            </w:pPr>
            <w:r w:rsidRPr="005562B6">
              <w:rPr>
                <w:rFonts w:eastAsia="Times New Roman"/>
                <w:color w:val="000000"/>
                <w:sz w:val="20"/>
                <w:szCs w:val="20"/>
              </w:rPr>
              <w:t xml:space="preserve">Body Shapes can represent </w:t>
            </w:r>
            <w:r>
              <w:rPr>
                <w:rFonts w:eastAsia="Times New Roman"/>
                <w:color w:val="000000"/>
                <w:sz w:val="20"/>
                <w:szCs w:val="20"/>
              </w:rPr>
              <w:t>things heard, seen, and/or felt</w:t>
            </w:r>
          </w:p>
        </w:tc>
      </w:tr>
      <w:tr w:rsidR="0055005F" w:rsidRPr="00E66B9A" w:rsidTr="00F300BF">
        <w:tc>
          <w:tcPr>
            <w:tcW w:w="1989" w:type="dxa"/>
            <w:vMerge w:val="restart"/>
            <w:tcBorders>
              <w:top w:val="nil"/>
              <w:left w:val="single" w:sz="4" w:space="0" w:color="auto"/>
              <w:right w:val="single" w:sz="4" w:space="0" w:color="auto"/>
            </w:tcBorders>
            <w:shd w:val="clear" w:color="000000" w:fill="D8D8D8"/>
            <w:vAlign w:val="center"/>
          </w:tcPr>
          <w:p w:rsidR="0055005F" w:rsidRPr="00E66B9A" w:rsidRDefault="0055005F" w:rsidP="00E66B9A">
            <w:pPr>
              <w:ind w:left="0" w:firstLine="0"/>
              <w:rPr>
                <w:rFonts w:eastAsia="Times New Roman"/>
                <w:b/>
                <w:bCs/>
                <w:color w:val="000000"/>
                <w:sz w:val="20"/>
                <w:szCs w:val="20"/>
              </w:rPr>
            </w:pPr>
            <w:r w:rsidRPr="00E66B9A">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55005F" w:rsidRPr="00E66B9A" w:rsidRDefault="0055005F" w:rsidP="00E66B9A">
            <w:pPr>
              <w:ind w:left="0" w:firstLine="0"/>
              <w:rPr>
                <w:rFonts w:eastAsia="Times New Roman"/>
                <w:color w:val="000000"/>
                <w:sz w:val="20"/>
                <w:szCs w:val="20"/>
              </w:rPr>
            </w:pPr>
            <w:r w:rsidRPr="005562B6">
              <w:rPr>
                <w:rFonts w:eastAsia="Times New Roman"/>
                <w:color w:val="000000"/>
                <w:sz w:val="20"/>
                <w:szCs w:val="20"/>
              </w:rPr>
              <w:t>Simple isolated movements (like body shapes) can connect t</w:t>
            </w:r>
            <w:r>
              <w:rPr>
                <w:rFonts w:eastAsia="Times New Roman"/>
                <w:color w:val="000000"/>
                <w:sz w:val="20"/>
                <w:szCs w:val="20"/>
              </w:rPr>
              <w:t>o create a pattern of movements</w:t>
            </w:r>
          </w:p>
        </w:tc>
      </w:tr>
      <w:tr w:rsidR="0055005F" w:rsidRPr="00E66B9A" w:rsidTr="00F300BF">
        <w:tc>
          <w:tcPr>
            <w:tcW w:w="1989" w:type="dxa"/>
            <w:vMerge/>
            <w:tcBorders>
              <w:left w:val="single" w:sz="4" w:space="0" w:color="auto"/>
              <w:bottom w:val="single" w:sz="4" w:space="0" w:color="auto"/>
              <w:right w:val="single" w:sz="4" w:space="0" w:color="auto"/>
            </w:tcBorders>
            <w:vAlign w:val="center"/>
          </w:tcPr>
          <w:p w:rsidR="0055005F" w:rsidRPr="00E66B9A" w:rsidRDefault="0055005F" w:rsidP="00E66B9A">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5005F" w:rsidRPr="00E66B9A" w:rsidRDefault="0055005F" w:rsidP="00E66B9A">
            <w:pPr>
              <w:ind w:left="0" w:firstLine="0"/>
              <w:rPr>
                <w:rFonts w:eastAsia="Times New Roman"/>
                <w:color w:val="000000"/>
                <w:sz w:val="20"/>
                <w:szCs w:val="20"/>
              </w:rPr>
            </w:pPr>
            <w:r w:rsidRPr="005562B6">
              <w:rPr>
                <w:rFonts w:eastAsia="Times New Roman"/>
                <w:color w:val="000000"/>
                <w:sz w:val="20"/>
                <w:szCs w:val="20"/>
              </w:rPr>
              <w:t xml:space="preserve">Patterns of movement are enhanced by choices of </w:t>
            </w:r>
            <w:r>
              <w:rPr>
                <w:rFonts w:eastAsia="Times New Roman"/>
                <w:color w:val="000000"/>
                <w:sz w:val="20"/>
                <w:szCs w:val="20"/>
              </w:rPr>
              <w:t>expression (happiness, sadness)</w:t>
            </w:r>
          </w:p>
        </w:tc>
      </w:tr>
    </w:tbl>
    <w:p w:rsidR="00E66B9A" w:rsidRPr="00F300BF" w:rsidRDefault="00E66B9A" w:rsidP="00E66B9A">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128"/>
        <w:gridCol w:w="11272"/>
      </w:tblGrid>
      <w:tr w:rsidR="005C7867" w:rsidRPr="00B05207" w:rsidTr="00F300BF">
        <w:tc>
          <w:tcPr>
            <w:tcW w:w="14400" w:type="dxa"/>
            <w:gridSpan w:val="2"/>
            <w:tcBorders>
              <w:top w:val="single" w:sz="4" w:space="0" w:color="auto"/>
              <w:left w:val="single" w:sz="4" w:space="0" w:color="auto"/>
              <w:bottom w:val="single" w:sz="4" w:space="0" w:color="auto"/>
              <w:right w:val="single" w:sz="4" w:space="0" w:color="auto"/>
            </w:tcBorders>
            <w:shd w:val="clear" w:color="auto" w:fill="BFBFBF"/>
            <w:noWrap/>
          </w:tcPr>
          <w:p w:rsidR="005C7867" w:rsidRPr="00B05207" w:rsidRDefault="005C7867" w:rsidP="005C7867">
            <w:pPr>
              <w:ind w:left="0" w:firstLine="0"/>
              <w:rPr>
                <w:b/>
                <w:sz w:val="24"/>
                <w:szCs w:val="24"/>
              </w:rPr>
            </w:pPr>
            <w:r w:rsidRPr="00B05207">
              <w:rPr>
                <w:b/>
                <w:sz w:val="24"/>
                <w:szCs w:val="24"/>
              </w:rPr>
              <w:t>Performance Assessment: The capstone/summative assessment for this unit.</w:t>
            </w:r>
          </w:p>
        </w:tc>
      </w:tr>
      <w:tr w:rsidR="005C7867" w:rsidRPr="00B05207" w:rsidTr="00F300BF">
        <w:tblPrEx>
          <w:tblBorders>
            <w:right w:val="single" w:sz="4" w:space="0" w:color="000000"/>
            <w:insideV w:val="single" w:sz="4" w:space="0" w:color="000000"/>
          </w:tblBorders>
        </w:tblPrEx>
        <w:tc>
          <w:tcPr>
            <w:tcW w:w="3128" w:type="dxa"/>
            <w:shd w:val="clear" w:color="000000" w:fill="D8D8D8"/>
          </w:tcPr>
          <w:p w:rsidR="005C7867" w:rsidRPr="00B05207" w:rsidRDefault="005C7867" w:rsidP="0055005F">
            <w:pPr>
              <w:ind w:left="0" w:firstLine="0"/>
              <w:rPr>
                <w:rFonts w:eastAsia="Times New Roman"/>
                <w:b/>
                <w:bCs/>
                <w:color w:val="000000"/>
                <w:sz w:val="20"/>
                <w:szCs w:val="20"/>
              </w:rPr>
            </w:pPr>
            <w:r w:rsidRPr="00B05207">
              <w:rPr>
                <w:rFonts w:eastAsia="Times New Roman"/>
                <w:b/>
                <w:bCs/>
                <w:color w:val="000000"/>
                <w:sz w:val="20"/>
                <w:szCs w:val="20"/>
              </w:rPr>
              <w:t xml:space="preserve">Claims: </w:t>
            </w:r>
          </w:p>
          <w:p w:rsidR="005C7867" w:rsidRPr="00B05207" w:rsidRDefault="005C7867" w:rsidP="0055005F">
            <w:pPr>
              <w:ind w:left="0" w:firstLine="0"/>
              <w:rPr>
                <w:rFonts w:eastAsia="Times New Roman"/>
                <w:bCs/>
                <w:color w:val="000000"/>
                <w:sz w:val="16"/>
                <w:szCs w:val="16"/>
              </w:rPr>
            </w:pPr>
            <w:r w:rsidRPr="00B05207">
              <w:rPr>
                <w:rFonts w:eastAsia="Times New Roman"/>
                <w:bCs/>
                <w:color w:val="000000"/>
                <w:sz w:val="16"/>
                <w:szCs w:val="16"/>
              </w:rPr>
              <w:t>(Key generalization(s) to be mastered and demonstrated through the capstone assessment.)</w:t>
            </w:r>
          </w:p>
        </w:tc>
        <w:tc>
          <w:tcPr>
            <w:tcW w:w="11272" w:type="dxa"/>
            <w:shd w:val="clear" w:color="auto" w:fill="auto"/>
          </w:tcPr>
          <w:p w:rsidR="005C7867" w:rsidRPr="00B05207" w:rsidRDefault="005C7867" w:rsidP="0055005F">
            <w:pPr>
              <w:ind w:left="288" w:hanging="288"/>
              <w:rPr>
                <w:rFonts w:eastAsia="Times New Roman"/>
                <w:color w:val="000000"/>
                <w:sz w:val="20"/>
                <w:szCs w:val="20"/>
              </w:rPr>
            </w:pPr>
            <w:r w:rsidRPr="00B05207">
              <w:rPr>
                <w:rFonts w:eastAsia="Times New Roman"/>
                <w:color w:val="000000"/>
                <w:sz w:val="20"/>
                <w:szCs w:val="20"/>
              </w:rPr>
              <w:t xml:space="preserve">Body shapes can represent things heard, seen and/or felt.  </w:t>
            </w:r>
          </w:p>
        </w:tc>
      </w:tr>
      <w:tr w:rsidR="005C7867" w:rsidRPr="00B05207" w:rsidTr="00F300BF">
        <w:tblPrEx>
          <w:tblBorders>
            <w:right w:val="single" w:sz="4" w:space="0" w:color="000000"/>
            <w:insideV w:val="single" w:sz="4" w:space="0" w:color="000000"/>
          </w:tblBorders>
        </w:tblPrEx>
        <w:tc>
          <w:tcPr>
            <w:tcW w:w="3128" w:type="dxa"/>
            <w:shd w:val="clear" w:color="000000" w:fill="D8D8D8"/>
          </w:tcPr>
          <w:p w:rsidR="005C7867" w:rsidRPr="00B05207" w:rsidRDefault="005C7867" w:rsidP="0055005F">
            <w:pPr>
              <w:ind w:left="0" w:firstLine="0"/>
              <w:rPr>
                <w:rFonts w:eastAsia="Times New Roman"/>
                <w:b/>
                <w:bCs/>
                <w:color w:val="000000"/>
                <w:sz w:val="20"/>
                <w:szCs w:val="20"/>
              </w:rPr>
            </w:pPr>
            <w:r w:rsidRPr="00B05207">
              <w:rPr>
                <w:rFonts w:eastAsia="Times New Roman"/>
                <w:b/>
                <w:bCs/>
                <w:color w:val="000000"/>
                <w:sz w:val="20"/>
                <w:szCs w:val="20"/>
              </w:rPr>
              <w:t>Stimulus Material:</w:t>
            </w:r>
          </w:p>
          <w:p w:rsidR="005C7867" w:rsidRPr="00B05207" w:rsidRDefault="005C7867" w:rsidP="0055005F">
            <w:pPr>
              <w:ind w:left="0" w:firstLine="0"/>
              <w:rPr>
                <w:rFonts w:eastAsia="Times New Roman"/>
                <w:bCs/>
                <w:color w:val="000000"/>
                <w:sz w:val="20"/>
                <w:szCs w:val="20"/>
              </w:rPr>
            </w:pPr>
            <w:r w:rsidRPr="00B05207">
              <w:rPr>
                <w:rFonts w:eastAsia="Times New Roman"/>
                <w:bCs/>
                <w:color w:val="000000"/>
                <w:sz w:val="16"/>
                <w:szCs w:val="20"/>
              </w:rPr>
              <w:t>(Engaging scenario that includes role, audience, goal/outcome and explicitly connects the key generalization)</w:t>
            </w:r>
          </w:p>
        </w:tc>
        <w:tc>
          <w:tcPr>
            <w:tcW w:w="11272" w:type="dxa"/>
            <w:shd w:val="clear" w:color="auto" w:fill="auto"/>
          </w:tcPr>
          <w:p w:rsidR="005C7867" w:rsidRPr="00B05207" w:rsidRDefault="005C7867" w:rsidP="0055005F">
            <w:pPr>
              <w:ind w:left="288" w:hanging="288"/>
              <w:rPr>
                <w:rFonts w:eastAsia="Times New Roman"/>
                <w:color w:val="000000"/>
                <w:sz w:val="20"/>
                <w:szCs w:val="20"/>
              </w:rPr>
            </w:pPr>
            <w:r w:rsidRPr="00B05207">
              <w:rPr>
                <w:rFonts w:eastAsia="Times New Roman"/>
                <w:color w:val="000000"/>
                <w:sz w:val="20"/>
                <w:szCs w:val="20"/>
              </w:rPr>
              <w:t>Your school and class are always getting new students! So, your teacher has decided to for</w:t>
            </w:r>
            <w:r>
              <w:rPr>
                <w:rFonts w:eastAsia="Times New Roman"/>
                <w:color w:val="000000"/>
                <w:sz w:val="20"/>
                <w:szCs w:val="20"/>
              </w:rPr>
              <w:t>m</w:t>
            </w:r>
            <w:r w:rsidRPr="00B05207">
              <w:rPr>
                <w:rFonts w:eastAsia="Times New Roman"/>
                <w:color w:val="000000"/>
                <w:sz w:val="20"/>
                <w:szCs w:val="20"/>
              </w:rPr>
              <w:t xml:space="preserve"> a “new kids” welcome committee! As a member of this committee your work will be to demonstrate to other students how you would use body movements and shapes to help tell new students/friends about yourself. You will explore safe forms of movement and share personal patterns (rhythms) and unique ways of walking, jumping, hopping, etc. You will also demonstrate how you would invite new friends/classmates to join in your movements to express themselve</w:t>
            </w:r>
            <w:r>
              <w:rPr>
                <w:rFonts w:eastAsia="Times New Roman"/>
                <w:color w:val="000000"/>
                <w:sz w:val="20"/>
                <w:szCs w:val="20"/>
              </w:rPr>
              <w:t xml:space="preserve">s and move together to create </w:t>
            </w:r>
            <w:r w:rsidRPr="00B05207">
              <w:rPr>
                <w:rFonts w:eastAsia="Times New Roman"/>
                <w:color w:val="000000"/>
                <w:sz w:val="20"/>
                <w:szCs w:val="20"/>
              </w:rPr>
              <w:t>new movements together.</w:t>
            </w:r>
          </w:p>
        </w:tc>
      </w:tr>
      <w:tr w:rsidR="005C7867" w:rsidRPr="00B05207" w:rsidTr="00F300BF">
        <w:tblPrEx>
          <w:tblBorders>
            <w:right w:val="single" w:sz="4" w:space="0" w:color="000000"/>
            <w:insideV w:val="single" w:sz="4" w:space="0" w:color="000000"/>
          </w:tblBorders>
        </w:tblPrEx>
        <w:trPr>
          <w:trHeight w:val="773"/>
        </w:trPr>
        <w:tc>
          <w:tcPr>
            <w:tcW w:w="3128" w:type="dxa"/>
            <w:shd w:val="clear" w:color="000000" w:fill="D8D8D8"/>
          </w:tcPr>
          <w:p w:rsidR="005C7867" w:rsidRPr="00B05207" w:rsidRDefault="005C7867" w:rsidP="0055005F">
            <w:pPr>
              <w:ind w:left="0" w:firstLine="0"/>
              <w:rPr>
                <w:rFonts w:eastAsia="Times New Roman"/>
                <w:b/>
                <w:bCs/>
                <w:color w:val="000000"/>
                <w:sz w:val="20"/>
                <w:szCs w:val="20"/>
              </w:rPr>
            </w:pPr>
            <w:r w:rsidRPr="00B05207">
              <w:rPr>
                <w:rFonts w:eastAsia="Times New Roman"/>
                <w:b/>
                <w:bCs/>
                <w:color w:val="000000"/>
                <w:sz w:val="20"/>
                <w:szCs w:val="20"/>
              </w:rPr>
              <w:t>Product/Evidence:</w:t>
            </w:r>
          </w:p>
          <w:p w:rsidR="005C7867" w:rsidRPr="00B05207" w:rsidRDefault="005C7867" w:rsidP="0055005F">
            <w:pPr>
              <w:ind w:left="0" w:firstLine="0"/>
              <w:rPr>
                <w:rFonts w:eastAsia="Times New Roman"/>
                <w:bCs/>
                <w:color w:val="000000"/>
                <w:sz w:val="16"/>
                <w:szCs w:val="16"/>
              </w:rPr>
            </w:pPr>
            <w:r w:rsidRPr="00B05207">
              <w:rPr>
                <w:rFonts w:eastAsia="Times New Roman"/>
                <w:bCs/>
                <w:color w:val="000000"/>
                <w:sz w:val="16"/>
                <w:szCs w:val="16"/>
              </w:rPr>
              <w:t>(Expected product from students)</w:t>
            </w:r>
          </w:p>
        </w:tc>
        <w:tc>
          <w:tcPr>
            <w:tcW w:w="11272" w:type="dxa"/>
            <w:shd w:val="clear" w:color="auto" w:fill="auto"/>
          </w:tcPr>
          <w:p w:rsidR="005C7867" w:rsidRPr="00B05207" w:rsidRDefault="005C7867" w:rsidP="0055005F">
            <w:pPr>
              <w:ind w:left="288" w:hanging="288"/>
              <w:rPr>
                <w:rFonts w:eastAsia="Times New Roman"/>
                <w:color w:val="000000"/>
                <w:sz w:val="20"/>
                <w:szCs w:val="20"/>
              </w:rPr>
            </w:pPr>
            <w:r w:rsidRPr="00B05207">
              <w:rPr>
                <w:rFonts w:eastAsia="Times New Roman"/>
                <w:color w:val="000000"/>
                <w:sz w:val="20"/>
                <w:szCs w:val="20"/>
              </w:rPr>
              <w:t>Students will work independently and in small groups to explore body movements and shapes with the intent to share information about who they are with a friend/peer. Teacher should use observational data collection (*</w:t>
            </w:r>
            <w:r w:rsidRPr="00B05207">
              <w:rPr>
                <w:rFonts w:eastAsia="Times New Roman"/>
                <w:i/>
                <w:color w:val="000000"/>
                <w:sz w:val="20"/>
                <w:szCs w:val="20"/>
              </w:rPr>
              <w:t>see below</w:t>
            </w:r>
            <w:r w:rsidRPr="00B05207">
              <w:rPr>
                <w:rFonts w:eastAsia="Times New Roman"/>
                <w:color w:val="000000"/>
                <w:sz w:val="20"/>
                <w:szCs w:val="20"/>
              </w:rPr>
              <w:t>) to determine the use of:</w:t>
            </w:r>
          </w:p>
          <w:p w:rsidR="005C7867" w:rsidRPr="00B05207" w:rsidRDefault="005C7867" w:rsidP="0055005F">
            <w:pPr>
              <w:numPr>
                <w:ilvl w:val="0"/>
                <w:numId w:val="10"/>
              </w:numPr>
              <w:ind w:left="576" w:hanging="288"/>
              <w:rPr>
                <w:rFonts w:eastAsia="Times New Roman"/>
                <w:color w:val="000000"/>
                <w:sz w:val="20"/>
                <w:szCs w:val="20"/>
              </w:rPr>
            </w:pPr>
            <w:r w:rsidRPr="00B05207">
              <w:rPr>
                <w:rFonts w:eastAsia="Times New Roman"/>
                <w:color w:val="000000"/>
                <w:sz w:val="20"/>
                <w:szCs w:val="20"/>
              </w:rPr>
              <w:t>Loco motor skills (walk/step, run, leap, hop, and jump)</w:t>
            </w:r>
          </w:p>
          <w:p w:rsidR="005C7867" w:rsidRPr="00B05207" w:rsidRDefault="005C7867" w:rsidP="0055005F">
            <w:pPr>
              <w:numPr>
                <w:ilvl w:val="0"/>
                <w:numId w:val="10"/>
              </w:numPr>
              <w:ind w:left="576" w:hanging="288"/>
              <w:rPr>
                <w:rFonts w:eastAsia="Times New Roman"/>
                <w:color w:val="000000"/>
                <w:sz w:val="20"/>
                <w:szCs w:val="20"/>
              </w:rPr>
            </w:pPr>
            <w:r w:rsidRPr="00B05207">
              <w:rPr>
                <w:rFonts w:eastAsia="Times New Roman"/>
                <w:color w:val="000000"/>
                <w:sz w:val="20"/>
                <w:szCs w:val="20"/>
              </w:rPr>
              <w:t>Ability to move safely though a given space</w:t>
            </w:r>
          </w:p>
          <w:p w:rsidR="005C7867" w:rsidRPr="00B05207" w:rsidRDefault="005C7867" w:rsidP="0055005F">
            <w:pPr>
              <w:numPr>
                <w:ilvl w:val="0"/>
                <w:numId w:val="10"/>
              </w:numPr>
              <w:ind w:left="576" w:hanging="288"/>
              <w:rPr>
                <w:rFonts w:eastAsia="Times New Roman"/>
                <w:color w:val="000000"/>
                <w:sz w:val="20"/>
                <w:szCs w:val="20"/>
              </w:rPr>
            </w:pPr>
            <w:r w:rsidRPr="00B05207">
              <w:rPr>
                <w:rFonts w:eastAsia="Times New Roman"/>
                <w:color w:val="000000"/>
                <w:sz w:val="20"/>
                <w:szCs w:val="20"/>
              </w:rPr>
              <w:t>How students problem solve with various body shapes they use to communicate an idea about themselves</w:t>
            </w:r>
          </w:p>
          <w:p w:rsidR="005C7867" w:rsidRPr="00B05207" w:rsidRDefault="005C7867" w:rsidP="0055005F">
            <w:pPr>
              <w:ind w:left="288" w:hanging="288"/>
              <w:rPr>
                <w:rFonts w:eastAsia="Times New Roman"/>
                <w:color w:val="000000"/>
                <w:sz w:val="20"/>
                <w:szCs w:val="20"/>
              </w:rPr>
            </w:pPr>
            <w:r w:rsidRPr="00B05207">
              <w:rPr>
                <w:rFonts w:eastAsia="Times New Roman"/>
                <w:color w:val="000000"/>
                <w:sz w:val="20"/>
                <w:szCs w:val="20"/>
              </w:rPr>
              <w:t>*Observational note ideas here:</w:t>
            </w:r>
          </w:p>
          <w:p w:rsidR="005C7867" w:rsidRPr="00B05207" w:rsidRDefault="00B506AA" w:rsidP="0055005F">
            <w:pPr>
              <w:ind w:left="288" w:hanging="288"/>
              <w:rPr>
                <w:rFonts w:eastAsia="Times New Roman"/>
                <w:color w:val="000000"/>
                <w:sz w:val="20"/>
                <w:szCs w:val="20"/>
              </w:rPr>
            </w:pPr>
            <w:hyperlink r:id="rId15" w:history="1">
              <w:r w:rsidR="005C7867" w:rsidRPr="00B05207">
                <w:rPr>
                  <w:rFonts w:eastAsia="Times New Roman"/>
                  <w:color w:val="0000FF"/>
                  <w:sz w:val="20"/>
                  <w:szCs w:val="20"/>
                  <w:u w:val="single"/>
                </w:rPr>
                <w:t>http://tccl.rit.albany.edu/knilt/index.php/Unit_Four:_How_to_incorporate_play_observations_in_the_kindergarten_classroom</w:t>
              </w:r>
            </w:hyperlink>
          </w:p>
        </w:tc>
      </w:tr>
      <w:tr w:rsidR="005C7867" w:rsidRPr="00B05207" w:rsidTr="00F300BF">
        <w:tblPrEx>
          <w:tblBorders>
            <w:right w:val="single" w:sz="4" w:space="0" w:color="000000"/>
            <w:insideV w:val="single" w:sz="4" w:space="0" w:color="000000"/>
          </w:tblBorders>
        </w:tblPrEx>
        <w:trPr>
          <w:trHeight w:val="78"/>
        </w:trPr>
        <w:tc>
          <w:tcPr>
            <w:tcW w:w="3128" w:type="dxa"/>
            <w:shd w:val="clear" w:color="000000" w:fill="D8D8D8"/>
          </w:tcPr>
          <w:p w:rsidR="005C7867" w:rsidRPr="00B05207" w:rsidRDefault="005C7867" w:rsidP="0055005F">
            <w:pPr>
              <w:ind w:left="0" w:firstLine="0"/>
              <w:rPr>
                <w:rFonts w:eastAsia="Times New Roman"/>
                <w:b/>
                <w:bCs/>
                <w:color w:val="000000"/>
                <w:sz w:val="20"/>
                <w:szCs w:val="20"/>
              </w:rPr>
            </w:pPr>
            <w:r w:rsidRPr="00B05207">
              <w:rPr>
                <w:rFonts w:eastAsia="Times New Roman"/>
                <w:b/>
                <w:bCs/>
                <w:color w:val="000000"/>
                <w:sz w:val="20"/>
                <w:szCs w:val="20"/>
              </w:rPr>
              <w:t>Differentiation:</w:t>
            </w:r>
          </w:p>
          <w:p w:rsidR="005C7867" w:rsidRPr="00B05207" w:rsidRDefault="005C7867" w:rsidP="0055005F">
            <w:pPr>
              <w:ind w:left="0" w:firstLine="0"/>
              <w:rPr>
                <w:rFonts w:eastAsia="Times New Roman"/>
                <w:bCs/>
                <w:color w:val="000000"/>
                <w:sz w:val="20"/>
                <w:szCs w:val="20"/>
              </w:rPr>
            </w:pPr>
            <w:r w:rsidRPr="00B05207">
              <w:rPr>
                <w:rFonts w:eastAsia="Times New Roman"/>
                <w:bCs/>
                <w:color w:val="000000"/>
                <w:sz w:val="16"/>
                <w:szCs w:val="20"/>
              </w:rPr>
              <w:t>(Multiple modes for student expression)</w:t>
            </w:r>
          </w:p>
        </w:tc>
        <w:tc>
          <w:tcPr>
            <w:tcW w:w="11272" w:type="dxa"/>
            <w:shd w:val="clear" w:color="auto" w:fill="auto"/>
          </w:tcPr>
          <w:p w:rsidR="005C7867" w:rsidRPr="00B05207" w:rsidRDefault="005C7867" w:rsidP="0055005F">
            <w:pPr>
              <w:ind w:left="288" w:hanging="288"/>
              <w:rPr>
                <w:rFonts w:eastAsia="Times New Roman"/>
                <w:color w:val="000000"/>
                <w:sz w:val="20"/>
                <w:szCs w:val="20"/>
              </w:rPr>
            </w:pPr>
            <w:r w:rsidRPr="00B05207">
              <w:rPr>
                <w:rFonts w:eastAsia="Times New Roman"/>
                <w:color w:val="000000"/>
                <w:sz w:val="20"/>
                <w:szCs w:val="20"/>
              </w:rPr>
              <w:t xml:space="preserve">Students may </w:t>
            </w:r>
          </w:p>
          <w:p w:rsidR="005C7867" w:rsidRPr="00B05207" w:rsidRDefault="005C7867" w:rsidP="0055005F">
            <w:pPr>
              <w:numPr>
                <w:ilvl w:val="0"/>
                <w:numId w:val="11"/>
              </w:numPr>
              <w:ind w:left="576" w:hanging="288"/>
              <w:rPr>
                <w:rFonts w:eastAsia="Times New Roman"/>
                <w:color w:val="000000"/>
                <w:sz w:val="20"/>
                <w:szCs w:val="20"/>
              </w:rPr>
            </w:pPr>
            <w:r w:rsidRPr="00B05207">
              <w:rPr>
                <w:rFonts w:eastAsia="Times New Roman"/>
                <w:color w:val="000000"/>
                <w:sz w:val="20"/>
                <w:szCs w:val="20"/>
              </w:rPr>
              <w:t xml:space="preserve">Use different props and objects, such as Hula Hoops or </w:t>
            </w:r>
            <w:proofErr w:type="spellStart"/>
            <w:r w:rsidRPr="00B05207">
              <w:rPr>
                <w:rFonts w:eastAsia="Times New Roman"/>
                <w:color w:val="000000"/>
                <w:sz w:val="20"/>
                <w:szCs w:val="20"/>
              </w:rPr>
              <w:t>Bosu</w:t>
            </w:r>
            <w:proofErr w:type="spellEnd"/>
            <w:r w:rsidRPr="00B05207">
              <w:rPr>
                <w:rFonts w:eastAsia="Times New Roman"/>
                <w:color w:val="000000"/>
                <w:sz w:val="20"/>
                <w:szCs w:val="20"/>
              </w:rPr>
              <w:t xml:space="preserve"> Balls to demonstrate personal space (*see below) or different ways body parts can move </w:t>
            </w:r>
          </w:p>
          <w:p w:rsidR="005C7867" w:rsidRPr="00B05207" w:rsidRDefault="005C7867" w:rsidP="0055005F">
            <w:pPr>
              <w:numPr>
                <w:ilvl w:val="0"/>
                <w:numId w:val="11"/>
              </w:numPr>
              <w:ind w:left="576" w:hanging="288"/>
              <w:rPr>
                <w:rFonts w:eastAsia="Times New Roman"/>
                <w:color w:val="000000"/>
                <w:sz w:val="20"/>
                <w:szCs w:val="20"/>
              </w:rPr>
            </w:pPr>
            <w:r w:rsidRPr="00B05207">
              <w:rPr>
                <w:rFonts w:eastAsia="Times New Roman"/>
                <w:color w:val="000000"/>
                <w:sz w:val="20"/>
                <w:szCs w:val="20"/>
              </w:rPr>
              <w:t>Use rhythmic games to explore movements</w:t>
            </w:r>
          </w:p>
          <w:p w:rsidR="005C7867" w:rsidRPr="00B05207" w:rsidRDefault="005C7867" w:rsidP="0055005F">
            <w:pPr>
              <w:ind w:left="288" w:hanging="288"/>
              <w:rPr>
                <w:rFonts w:eastAsia="Times New Roman"/>
                <w:color w:val="000000"/>
                <w:sz w:val="20"/>
                <w:szCs w:val="20"/>
              </w:rPr>
            </w:pPr>
            <w:r w:rsidRPr="00B05207">
              <w:rPr>
                <w:rFonts w:eastAsia="Times New Roman"/>
                <w:color w:val="000000"/>
                <w:sz w:val="20"/>
                <w:szCs w:val="20"/>
              </w:rPr>
              <w:t>*Personal space resources:</w:t>
            </w:r>
          </w:p>
          <w:p w:rsidR="005C7867" w:rsidRPr="00B05207" w:rsidRDefault="005C7867" w:rsidP="0055005F">
            <w:pPr>
              <w:ind w:left="288" w:hanging="288"/>
              <w:rPr>
                <w:rFonts w:eastAsia="Times New Roman"/>
                <w:color w:val="000000"/>
                <w:sz w:val="20"/>
                <w:szCs w:val="20"/>
              </w:rPr>
            </w:pPr>
            <w:r w:rsidRPr="00B05207">
              <w:rPr>
                <w:rFonts w:eastAsia="Times New Roman"/>
                <w:color w:val="000000"/>
                <w:sz w:val="20"/>
                <w:szCs w:val="20"/>
              </w:rPr>
              <w:t xml:space="preserve">         </w:t>
            </w:r>
            <w:hyperlink r:id="rId16" w:history="1">
              <w:r w:rsidRPr="00B05207">
                <w:rPr>
                  <w:rFonts w:eastAsia="Times New Roman"/>
                  <w:color w:val="0000FF"/>
                  <w:sz w:val="20"/>
                  <w:szCs w:val="20"/>
                  <w:u w:val="single"/>
                </w:rPr>
                <w:t>http://room8-adventuresinkindergarten.blogspot.com/2013/02/personal-space.html</w:t>
              </w:r>
            </w:hyperlink>
          </w:p>
          <w:p w:rsidR="005C7867" w:rsidRPr="00B05207" w:rsidRDefault="005C7867" w:rsidP="0055005F">
            <w:pPr>
              <w:ind w:left="288" w:hanging="288"/>
              <w:rPr>
                <w:rFonts w:eastAsia="Times New Roman"/>
                <w:color w:val="000000"/>
                <w:sz w:val="20"/>
                <w:szCs w:val="20"/>
              </w:rPr>
            </w:pPr>
            <w:r w:rsidRPr="00B05207">
              <w:rPr>
                <w:rFonts w:eastAsia="Times New Roman"/>
                <w:color w:val="000000"/>
                <w:sz w:val="20"/>
                <w:szCs w:val="20"/>
              </w:rPr>
              <w:t xml:space="preserve">         </w:t>
            </w:r>
            <w:hyperlink r:id="rId17" w:history="1">
              <w:r w:rsidRPr="00B05207">
                <w:rPr>
                  <w:rFonts w:eastAsia="Times New Roman"/>
                  <w:color w:val="0000FF"/>
                  <w:sz w:val="20"/>
                  <w:szCs w:val="20"/>
                  <w:u w:val="single"/>
                </w:rPr>
                <w:t>http://misssciamanna.blogspot.com/2013/10/personal-space.html</w:t>
              </w:r>
            </w:hyperlink>
            <w:r w:rsidRPr="00B05207">
              <w:rPr>
                <w:rFonts w:eastAsia="Times New Roman"/>
                <w:color w:val="000000"/>
                <w:sz w:val="20"/>
                <w:szCs w:val="20"/>
              </w:rPr>
              <w:t xml:space="preserve"> </w:t>
            </w:r>
          </w:p>
          <w:p w:rsidR="005C7867" w:rsidRPr="00B05207" w:rsidRDefault="005C7867" w:rsidP="0055005F">
            <w:pPr>
              <w:ind w:left="288" w:hanging="288"/>
              <w:rPr>
                <w:rFonts w:eastAsia="Times New Roman"/>
                <w:color w:val="000000"/>
                <w:sz w:val="20"/>
                <w:szCs w:val="20"/>
              </w:rPr>
            </w:pPr>
            <w:r w:rsidRPr="00B05207">
              <w:rPr>
                <w:rFonts w:eastAsia="Times New Roman"/>
                <w:color w:val="000000"/>
                <w:sz w:val="20"/>
                <w:szCs w:val="20"/>
              </w:rPr>
              <w:t>**Movement Game Ideas for Kindergarten including lesson  and assessment guides</w:t>
            </w:r>
          </w:p>
          <w:p w:rsidR="005C7867" w:rsidRPr="00B05207" w:rsidRDefault="00B506AA" w:rsidP="0055005F">
            <w:pPr>
              <w:ind w:left="288" w:hanging="288"/>
              <w:rPr>
                <w:rFonts w:eastAsia="Times New Roman"/>
                <w:color w:val="000000"/>
                <w:sz w:val="20"/>
                <w:szCs w:val="20"/>
              </w:rPr>
            </w:pPr>
            <w:hyperlink r:id="rId18" w:history="1">
              <w:r w:rsidR="005C7867" w:rsidRPr="00B05207">
                <w:rPr>
                  <w:rFonts w:eastAsia="Times New Roman"/>
                  <w:color w:val="0000FF"/>
                  <w:sz w:val="20"/>
                  <w:szCs w:val="20"/>
                  <w:u w:val="single"/>
                </w:rPr>
                <w:t>http://www.sandi.net/cms/lib/CA01001235/Centricity/Domain/176/New%20D.D%20page/DD_D_GrK_all_for_printing_108.9.10.12.pdf</w:t>
              </w:r>
            </w:hyperlink>
            <w:r w:rsidR="005C7867" w:rsidRPr="00B05207">
              <w:rPr>
                <w:rFonts w:eastAsia="Times New Roman"/>
                <w:color w:val="000000"/>
                <w:sz w:val="20"/>
                <w:szCs w:val="20"/>
              </w:rPr>
              <w:t xml:space="preserve"> </w:t>
            </w:r>
          </w:p>
        </w:tc>
      </w:tr>
    </w:tbl>
    <w:p w:rsidR="005C7867" w:rsidRPr="00F300BF" w:rsidRDefault="005C7867">
      <w:pPr>
        <w:rPr>
          <w:sz w:val="10"/>
          <w:szCs w:val="1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5C7867" w:rsidRPr="008820E1" w:rsidTr="005C7867">
        <w:tc>
          <w:tcPr>
            <w:tcW w:w="14400" w:type="dxa"/>
            <w:gridSpan w:val="2"/>
            <w:tcBorders>
              <w:top w:val="single" w:sz="4" w:space="0" w:color="auto"/>
              <w:left w:val="single" w:sz="4" w:space="0" w:color="auto"/>
              <w:bottom w:val="single" w:sz="4" w:space="0" w:color="auto"/>
              <w:right w:val="single" w:sz="4" w:space="0" w:color="auto"/>
            </w:tcBorders>
            <w:shd w:val="clear" w:color="auto" w:fill="BFBFBF"/>
            <w:noWrap/>
          </w:tcPr>
          <w:p w:rsidR="005C7867" w:rsidRPr="00AB4F0D" w:rsidRDefault="005C7867" w:rsidP="005C7867">
            <w:pPr>
              <w:ind w:left="0" w:firstLine="0"/>
              <w:rPr>
                <w:b/>
                <w:sz w:val="24"/>
                <w:szCs w:val="24"/>
              </w:rPr>
            </w:pPr>
            <w:r w:rsidRPr="00AB4F0D">
              <w:rPr>
                <w:b/>
                <w:sz w:val="24"/>
                <w:szCs w:val="24"/>
              </w:rPr>
              <w:lastRenderedPageBreak/>
              <w:t>Texts for independent reading or for class read aloud to support the content</w:t>
            </w:r>
          </w:p>
        </w:tc>
      </w:tr>
      <w:tr w:rsidR="005C7867" w:rsidRPr="008820E1" w:rsidTr="005C7867">
        <w:tc>
          <w:tcPr>
            <w:tcW w:w="7200" w:type="dxa"/>
            <w:shd w:val="clear" w:color="auto" w:fill="BFBFBF"/>
            <w:noWrap/>
          </w:tcPr>
          <w:p w:rsidR="005C7867" w:rsidRPr="00E23A02" w:rsidRDefault="005C7867" w:rsidP="005C7867">
            <w:pPr>
              <w:jc w:val="center"/>
              <w:rPr>
                <w:b/>
                <w:sz w:val="20"/>
                <w:szCs w:val="20"/>
              </w:rPr>
            </w:pPr>
            <w:r w:rsidRPr="00E23A02">
              <w:rPr>
                <w:b/>
                <w:sz w:val="20"/>
                <w:szCs w:val="20"/>
              </w:rPr>
              <w:t>Informational/Non-Fiction</w:t>
            </w:r>
          </w:p>
        </w:tc>
        <w:tc>
          <w:tcPr>
            <w:tcW w:w="7200" w:type="dxa"/>
            <w:shd w:val="clear" w:color="auto" w:fill="BFBFBF"/>
            <w:noWrap/>
          </w:tcPr>
          <w:p w:rsidR="005C7867" w:rsidRPr="00E23A02" w:rsidRDefault="005C7867" w:rsidP="005C7867">
            <w:pPr>
              <w:jc w:val="center"/>
              <w:rPr>
                <w:b/>
                <w:i/>
                <w:sz w:val="20"/>
                <w:szCs w:val="20"/>
              </w:rPr>
            </w:pPr>
            <w:r w:rsidRPr="00E23A02">
              <w:rPr>
                <w:b/>
                <w:sz w:val="20"/>
                <w:szCs w:val="20"/>
              </w:rPr>
              <w:t>Fiction</w:t>
            </w:r>
          </w:p>
        </w:tc>
      </w:tr>
      <w:tr w:rsidR="005C7867" w:rsidRPr="009D1E6F" w:rsidTr="005C7867">
        <w:tc>
          <w:tcPr>
            <w:tcW w:w="7200" w:type="dxa"/>
            <w:shd w:val="clear" w:color="auto" w:fill="auto"/>
            <w:noWrap/>
          </w:tcPr>
          <w:p w:rsidR="005C7867" w:rsidRDefault="005C7867" w:rsidP="005C7867">
            <w:pPr>
              <w:ind w:left="288" w:hanging="288"/>
              <w:rPr>
                <w:sz w:val="20"/>
                <w:szCs w:val="20"/>
              </w:rPr>
            </w:pPr>
            <w:r w:rsidRPr="00B05207">
              <w:rPr>
                <w:i/>
                <w:sz w:val="20"/>
                <w:szCs w:val="20"/>
              </w:rPr>
              <w:t>Brain Compatible Dance Education</w:t>
            </w:r>
            <w:r>
              <w:rPr>
                <w:sz w:val="20"/>
                <w:szCs w:val="20"/>
              </w:rPr>
              <w:t xml:space="preserve"> – Anne Green Gilbert</w:t>
            </w:r>
          </w:p>
          <w:p w:rsidR="005C7867" w:rsidRDefault="005C7867" w:rsidP="005C7867">
            <w:pPr>
              <w:ind w:left="288" w:hanging="288"/>
              <w:rPr>
                <w:sz w:val="20"/>
                <w:szCs w:val="20"/>
              </w:rPr>
            </w:pPr>
            <w:r w:rsidRPr="00B05207">
              <w:rPr>
                <w:i/>
                <w:sz w:val="20"/>
                <w:szCs w:val="20"/>
              </w:rPr>
              <w:t>Dance with Me</w:t>
            </w:r>
            <w:r>
              <w:rPr>
                <w:sz w:val="20"/>
                <w:szCs w:val="20"/>
              </w:rPr>
              <w:t xml:space="preserve"> – Charles R. Smith and Noah Z. Jones</w:t>
            </w:r>
          </w:p>
          <w:p w:rsidR="005C7867" w:rsidRDefault="005C7867" w:rsidP="005C7867">
            <w:pPr>
              <w:ind w:left="288" w:hanging="288"/>
              <w:rPr>
                <w:sz w:val="20"/>
                <w:szCs w:val="20"/>
              </w:rPr>
            </w:pPr>
            <w:r w:rsidRPr="00B05207">
              <w:rPr>
                <w:i/>
                <w:sz w:val="20"/>
                <w:szCs w:val="20"/>
              </w:rPr>
              <w:t>Creative Dance for All Ages</w:t>
            </w:r>
            <w:r>
              <w:rPr>
                <w:sz w:val="20"/>
                <w:szCs w:val="20"/>
              </w:rPr>
              <w:t xml:space="preserve"> – Anne Green Gilbert;  </w:t>
            </w:r>
          </w:p>
          <w:p w:rsidR="005C7867" w:rsidRDefault="005C7867" w:rsidP="005C7867">
            <w:pPr>
              <w:ind w:left="288" w:hanging="288"/>
              <w:rPr>
                <w:sz w:val="20"/>
                <w:szCs w:val="20"/>
              </w:rPr>
            </w:pPr>
            <w:r w:rsidRPr="00B05207">
              <w:rPr>
                <w:i/>
                <w:sz w:val="20"/>
                <w:szCs w:val="20"/>
              </w:rPr>
              <w:t>Building Dances - 2E: A Guide to Putting Movements Together</w:t>
            </w:r>
            <w:r>
              <w:t xml:space="preserve"> -</w:t>
            </w:r>
            <w:r>
              <w:rPr>
                <w:sz w:val="20"/>
                <w:szCs w:val="20"/>
              </w:rPr>
              <w:t xml:space="preserve">Susan McGreevy-Nichols, Helen </w:t>
            </w:r>
            <w:proofErr w:type="spellStart"/>
            <w:r>
              <w:rPr>
                <w:sz w:val="20"/>
                <w:szCs w:val="20"/>
              </w:rPr>
              <w:t>Scheff</w:t>
            </w:r>
            <w:proofErr w:type="spellEnd"/>
            <w:r>
              <w:rPr>
                <w:sz w:val="20"/>
                <w:szCs w:val="20"/>
              </w:rPr>
              <w:t xml:space="preserve"> and Marty Sprague</w:t>
            </w:r>
          </w:p>
          <w:p w:rsidR="005C7867" w:rsidRDefault="005C7867" w:rsidP="005C7867">
            <w:pPr>
              <w:ind w:left="288" w:hanging="288"/>
              <w:rPr>
                <w:sz w:val="20"/>
                <w:szCs w:val="20"/>
              </w:rPr>
            </w:pPr>
            <w:r w:rsidRPr="00B05207">
              <w:rPr>
                <w:i/>
                <w:sz w:val="20"/>
                <w:szCs w:val="20"/>
              </w:rPr>
              <w:t>Using Movement to Teach Academics</w:t>
            </w:r>
            <w:r>
              <w:rPr>
                <w:sz w:val="20"/>
                <w:szCs w:val="20"/>
              </w:rPr>
              <w:t xml:space="preserve"> – Sandra Minton</w:t>
            </w:r>
          </w:p>
          <w:p w:rsidR="00853AE0" w:rsidRPr="00853AE0" w:rsidRDefault="00853AE0" w:rsidP="00853AE0">
            <w:pPr>
              <w:pStyle w:val="Heading1"/>
              <w:shd w:val="clear" w:color="auto" w:fill="FFFFFF"/>
              <w:spacing w:before="0" w:beforeAutospacing="0"/>
              <w:rPr>
                <w:rFonts w:ascii="Arial" w:hAnsi="Arial" w:cs="Arial"/>
                <w:color w:val="333333"/>
                <w:sz w:val="32"/>
                <w:szCs w:val="32"/>
              </w:rPr>
            </w:pPr>
            <w:r w:rsidRPr="00853AE0">
              <w:rPr>
                <w:rFonts w:ascii="Calibri" w:eastAsia="Calibri" w:hAnsi="Calibri"/>
                <w:b w:val="0"/>
                <w:bCs w:val="0"/>
                <w:i/>
                <w:kern w:val="0"/>
                <w:sz w:val="20"/>
                <w:szCs w:val="20"/>
              </w:rPr>
              <w:t xml:space="preserve">Cake Baking &amp; the Creative Process: Recipes for Imagination! </w:t>
            </w:r>
            <w:proofErr w:type="gramStart"/>
            <w:r w:rsidRPr="00853AE0">
              <w:rPr>
                <w:rFonts w:ascii="Calibri" w:eastAsia="Calibri" w:hAnsi="Calibri"/>
                <w:b w:val="0"/>
                <w:bCs w:val="0"/>
                <w:i/>
                <w:kern w:val="0"/>
                <w:sz w:val="20"/>
                <w:szCs w:val="20"/>
              </w:rPr>
              <w:t>a</w:t>
            </w:r>
            <w:proofErr w:type="gramEnd"/>
            <w:r w:rsidRPr="00853AE0">
              <w:rPr>
                <w:rFonts w:ascii="Calibri" w:eastAsia="Calibri" w:hAnsi="Calibri"/>
                <w:b w:val="0"/>
                <w:bCs w:val="0"/>
                <w:i/>
                <w:kern w:val="0"/>
                <w:sz w:val="20"/>
                <w:szCs w:val="20"/>
              </w:rPr>
              <w:t xml:space="preserve"> Resource for Educators-</w:t>
            </w:r>
            <w:r>
              <w:rPr>
                <w:rFonts w:ascii="Calibri" w:eastAsia="Calibri" w:hAnsi="Calibri"/>
                <w:b w:val="0"/>
                <w:bCs w:val="0"/>
                <w:kern w:val="0"/>
                <w:sz w:val="20"/>
                <w:szCs w:val="20"/>
              </w:rPr>
              <w:t xml:space="preserve"> </w:t>
            </w:r>
            <w:r w:rsidRPr="00853AE0">
              <w:rPr>
                <w:rStyle w:val="author"/>
                <w:rFonts w:asciiTheme="minorHAnsi" w:hAnsiTheme="minorHAnsi" w:cs="Arial"/>
                <w:b w:val="0"/>
                <w:sz w:val="20"/>
                <w:szCs w:val="20"/>
              </w:rPr>
              <w:t>Judi Hofmeister</w:t>
            </w:r>
            <w:r w:rsidRPr="00853AE0">
              <w:rPr>
                <w:rStyle w:val="apple-converted-space"/>
                <w:rFonts w:ascii="Arial" w:hAnsi="Arial" w:cs="Arial"/>
                <w:sz w:val="20"/>
                <w:szCs w:val="20"/>
              </w:rPr>
              <w:t> </w:t>
            </w:r>
          </w:p>
        </w:tc>
        <w:tc>
          <w:tcPr>
            <w:tcW w:w="7200" w:type="dxa"/>
            <w:shd w:val="clear" w:color="auto" w:fill="auto"/>
            <w:noWrap/>
          </w:tcPr>
          <w:p w:rsidR="005C7867" w:rsidRDefault="005C7867" w:rsidP="005C7867">
            <w:pPr>
              <w:ind w:left="288" w:hanging="288"/>
              <w:rPr>
                <w:sz w:val="20"/>
                <w:szCs w:val="20"/>
              </w:rPr>
            </w:pPr>
            <w:proofErr w:type="spellStart"/>
            <w:r w:rsidRPr="00B05207">
              <w:rPr>
                <w:i/>
                <w:sz w:val="20"/>
                <w:szCs w:val="20"/>
              </w:rPr>
              <w:t>Chicka</w:t>
            </w:r>
            <w:proofErr w:type="spellEnd"/>
            <w:r w:rsidRPr="00B05207">
              <w:rPr>
                <w:i/>
                <w:sz w:val="20"/>
                <w:szCs w:val="20"/>
              </w:rPr>
              <w:t xml:space="preserve">, </w:t>
            </w:r>
            <w:proofErr w:type="spellStart"/>
            <w:r w:rsidRPr="00B05207">
              <w:rPr>
                <w:i/>
                <w:sz w:val="20"/>
                <w:szCs w:val="20"/>
              </w:rPr>
              <w:t>Chicka</w:t>
            </w:r>
            <w:proofErr w:type="spellEnd"/>
            <w:r w:rsidRPr="00B05207">
              <w:rPr>
                <w:i/>
                <w:sz w:val="20"/>
                <w:szCs w:val="20"/>
              </w:rPr>
              <w:t>. Boom, Boom</w:t>
            </w:r>
            <w:r>
              <w:rPr>
                <w:sz w:val="20"/>
                <w:szCs w:val="20"/>
              </w:rPr>
              <w:t xml:space="preserve">- Bill Martin Jr. (AD530L </w:t>
            </w:r>
            <w:proofErr w:type="spellStart"/>
            <w:r>
              <w:rPr>
                <w:sz w:val="20"/>
                <w:szCs w:val="20"/>
              </w:rPr>
              <w:t>Lexile</w:t>
            </w:r>
            <w:proofErr w:type="spellEnd"/>
            <w:r>
              <w:rPr>
                <w:sz w:val="20"/>
                <w:szCs w:val="20"/>
              </w:rPr>
              <w:t xml:space="preserve"> level)</w:t>
            </w:r>
          </w:p>
          <w:p w:rsidR="005C7867" w:rsidRDefault="005C7867" w:rsidP="005C7867">
            <w:pPr>
              <w:ind w:left="288" w:hanging="288"/>
              <w:rPr>
                <w:sz w:val="20"/>
                <w:szCs w:val="20"/>
              </w:rPr>
            </w:pPr>
            <w:r w:rsidRPr="00B05207">
              <w:rPr>
                <w:i/>
                <w:sz w:val="20"/>
                <w:szCs w:val="20"/>
              </w:rPr>
              <w:t>Josephine Wants to Dance</w:t>
            </w:r>
            <w:r>
              <w:rPr>
                <w:sz w:val="20"/>
                <w:szCs w:val="20"/>
              </w:rPr>
              <w:t xml:space="preserve">- Jackie French(AD400L </w:t>
            </w:r>
            <w:proofErr w:type="spellStart"/>
            <w:r>
              <w:rPr>
                <w:sz w:val="20"/>
                <w:szCs w:val="20"/>
              </w:rPr>
              <w:t>Lexile</w:t>
            </w:r>
            <w:proofErr w:type="spellEnd"/>
            <w:r>
              <w:rPr>
                <w:sz w:val="20"/>
                <w:szCs w:val="20"/>
              </w:rPr>
              <w:t xml:space="preserve"> level)</w:t>
            </w:r>
          </w:p>
          <w:p w:rsidR="005C7867" w:rsidRDefault="005C7867" w:rsidP="005C7867">
            <w:pPr>
              <w:ind w:left="288" w:hanging="288"/>
              <w:rPr>
                <w:sz w:val="20"/>
                <w:szCs w:val="20"/>
              </w:rPr>
            </w:pPr>
            <w:r w:rsidRPr="00B05207">
              <w:rPr>
                <w:i/>
                <w:sz w:val="20"/>
                <w:szCs w:val="20"/>
              </w:rPr>
              <w:t>Doing the Animal Bop</w:t>
            </w:r>
            <w:r>
              <w:rPr>
                <w:sz w:val="20"/>
                <w:szCs w:val="20"/>
              </w:rPr>
              <w:t xml:space="preserve">- Jan </w:t>
            </w:r>
            <w:proofErr w:type="spellStart"/>
            <w:r>
              <w:rPr>
                <w:sz w:val="20"/>
                <w:szCs w:val="20"/>
              </w:rPr>
              <w:t>Ormerod</w:t>
            </w:r>
            <w:proofErr w:type="spellEnd"/>
            <w:r>
              <w:rPr>
                <w:sz w:val="20"/>
                <w:szCs w:val="20"/>
              </w:rPr>
              <w:t xml:space="preserve"> </w:t>
            </w:r>
          </w:p>
          <w:p w:rsidR="005C7867" w:rsidRDefault="005C7867" w:rsidP="005C7867">
            <w:pPr>
              <w:ind w:left="288" w:hanging="288"/>
              <w:rPr>
                <w:sz w:val="20"/>
                <w:szCs w:val="20"/>
              </w:rPr>
            </w:pPr>
            <w:r w:rsidRPr="00B05207">
              <w:rPr>
                <w:i/>
                <w:sz w:val="20"/>
                <w:szCs w:val="20"/>
              </w:rPr>
              <w:t>Sleepy Little Yoga</w:t>
            </w:r>
            <w:r>
              <w:rPr>
                <w:sz w:val="20"/>
                <w:szCs w:val="20"/>
              </w:rPr>
              <w:t xml:space="preserve">- Rebecca </w:t>
            </w:r>
            <w:proofErr w:type="spellStart"/>
            <w:r>
              <w:rPr>
                <w:sz w:val="20"/>
                <w:szCs w:val="20"/>
              </w:rPr>
              <w:t>Whitford</w:t>
            </w:r>
            <w:proofErr w:type="spellEnd"/>
            <w:r>
              <w:rPr>
                <w:sz w:val="20"/>
                <w:szCs w:val="20"/>
              </w:rPr>
              <w:t xml:space="preserve"> and Martina </w:t>
            </w:r>
            <w:proofErr w:type="spellStart"/>
            <w:r>
              <w:rPr>
                <w:sz w:val="20"/>
                <w:szCs w:val="20"/>
              </w:rPr>
              <w:t>Selway</w:t>
            </w:r>
            <w:proofErr w:type="spellEnd"/>
          </w:p>
          <w:p w:rsidR="005C7867" w:rsidRDefault="005C7867" w:rsidP="005C7867">
            <w:pPr>
              <w:ind w:left="288" w:hanging="288"/>
              <w:rPr>
                <w:sz w:val="20"/>
                <w:szCs w:val="20"/>
              </w:rPr>
            </w:pPr>
            <w:r w:rsidRPr="00B05207">
              <w:rPr>
                <w:i/>
                <w:sz w:val="20"/>
                <w:szCs w:val="20"/>
              </w:rPr>
              <w:t>Under the Sea Adventure: Fun Sea Animals and Marine Life Rhymes</w:t>
            </w:r>
            <w:r>
              <w:rPr>
                <w:sz w:val="20"/>
                <w:szCs w:val="20"/>
              </w:rPr>
              <w:t xml:space="preserve">-Louise </w:t>
            </w:r>
            <w:proofErr w:type="spellStart"/>
            <w:r>
              <w:rPr>
                <w:sz w:val="20"/>
                <w:szCs w:val="20"/>
              </w:rPr>
              <w:t>Folger</w:t>
            </w:r>
            <w:proofErr w:type="spellEnd"/>
          </w:p>
          <w:p w:rsidR="005C7867" w:rsidRDefault="005C7867" w:rsidP="005C7867">
            <w:pPr>
              <w:ind w:left="288" w:hanging="288"/>
              <w:rPr>
                <w:sz w:val="20"/>
                <w:szCs w:val="20"/>
              </w:rPr>
            </w:pPr>
            <w:r w:rsidRPr="00B05207">
              <w:rPr>
                <w:i/>
                <w:sz w:val="20"/>
                <w:szCs w:val="20"/>
              </w:rPr>
              <w:t>The Falling Leaves</w:t>
            </w:r>
            <w:r>
              <w:rPr>
                <w:sz w:val="20"/>
                <w:szCs w:val="20"/>
              </w:rPr>
              <w:t xml:space="preserve">- Steve Metzger (250L </w:t>
            </w:r>
            <w:proofErr w:type="spellStart"/>
            <w:r>
              <w:rPr>
                <w:sz w:val="20"/>
                <w:szCs w:val="20"/>
              </w:rPr>
              <w:t>Lexile</w:t>
            </w:r>
            <w:proofErr w:type="spellEnd"/>
            <w:r>
              <w:rPr>
                <w:sz w:val="20"/>
                <w:szCs w:val="20"/>
              </w:rPr>
              <w:t xml:space="preserve"> level)</w:t>
            </w:r>
          </w:p>
          <w:p w:rsidR="005C7867" w:rsidRPr="006C184B" w:rsidRDefault="005C7867" w:rsidP="005C7867">
            <w:pPr>
              <w:ind w:left="288" w:hanging="288"/>
              <w:rPr>
                <w:sz w:val="20"/>
                <w:szCs w:val="20"/>
              </w:rPr>
            </w:pPr>
            <w:r w:rsidRPr="00B05207">
              <w:rPr>
                <w:i/>
                <w:sz w:val="20"/>
                <w:szCs w:val="20"/>
              </w:rPr>
              <w:t>The Very Hungry Caterpillar</w:t>
            </w:r>
            <w:r>
              <w:rPr>
                <w:sz w:val="20"/>
                <w:szCs w:val="20"/>
              </w:rPr>
              <w:t xml:space="preserve">- Eric Carle (AD460L </w:t>
            </w:r>
            <w:proofErr w:type="spellStart"/>
            <w:r>
              <w:rPr>
                <w:sz w:val="20"/>
                <w:szCs w:val="20"/>
              </w:rPr>
              <w:t>Lexile</w:t>
            </w:r>
            <w:proofErr w:type="spellEnd"/>
            <w:r>
              <w:rPr>
                <w:sz w:val="20"/>
                <w:szCs w:val="20"/>
              </w:rPr>
              <w:t xml:space="preserve"> level)</w:t>
            </w:r>
          </w:p>
        </w:tc>
      </w:tr>
    </w:tbl>
    <w:p w:rsidR="00E66B9A" w:rsidRPr="00E66B9A" w:rsidRDefault="00E66B9A" w:rsidP="00E66B9A">
      <w:pPr>
        <w:ind w:left="0" w:firstLine="0"/>
        <w:rPr>
          <w:sz w:val="20"/>
          <w:szCs w:val="20"/>
        </w:rPr>
      </w:pPr>
    </w:p>
    <w:tbl>
      <w:tblPr>
        <w:tblW w:w="148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868"/>
      </w:tblGrid>
      <w:tr w:rsidR="00E66B9A" w:rsidRPr="00E66B9A" w:rsidTr="00853AE0">
        <w:tc>
          <w:tcPr>
            <w:tcW w:w="14868" w:type="dxa"/>
            <w:shd w:val="clear" w:color="auto" w:fill="BFBFBF"/>
          </w:tcPr>
          <w:p w:rsidR="00E66B9A" w:rsidRPr="00E66B9A" w:rsidRDefault="00E66B9A" w:rsidP="00E66B9A">
            <w:pPr>
              <w:ind w:left="0" w:firstLine="0"/>
              <w:jc w:val="center"/>
              <w:rPr>
                <w:b/>
                <w:sz w:val="24"/>
                <w:szCs w:val="24"/>
              </w:rPr>
            </w:pPr>
            <w:r>
              <w:rPr>
                <w:b/>
                <w:sz w:val="24"/>
                <w:szCs w:val="24"/>
              </w:rPr>
              <w:t>Learning Experiences # 1 – 10</w:t>
            </w:r>
          </w:p>
          <w:p w:rsidR="00E66B9A" w:rsidRPr="00E66B9A" w:rsidRDefault="00E66B9A" w:rsidP="00E66B9A">
            <w:pPr>
              <w:ind w:left="0" w:firstLine="0"/>
              <w:jc w:val="center"/>
              <w:rPr>
                <w:b/>
                <w:sz w:val="20"/>
                <w:szCs w:val="20"/>
              </w:rPr>
            </w:pPr>
            <w:r>
              <w:rPr>
                <w:b/>
                <w:sz w:val="24"/>
                <w:szCs w:val="24"/>
              </w:rPr>
              <w:t>Instructional Timeframe: Teacher Determined</w:t>
            </w:r>
          </w:p>
        </w:tc>
      </w:tr>
    </w:tbl>
    <w:p w:rsidR="00E66B9A" w:rsidRDefault="00E66B9A" w:rsidP="00E66B9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66B9A" w:rsidRPr="00E66B9A" w:rsidTr="00B62F50">
        <w:tc>
          <w:tcPr>
            <w:tcW w:w="14781" w:type="dxa"/>
            <w:gridSpan w:val="3"/>
            <w:shd w:val="clear" w:color="auto" w:fill="A6A6A6"/>
            <w:noWrap/>
          </w:tcPr>
          <w:p w:rsidR="00E66B9A" w:rsidRPr="00E66B9A" w:rsidRDefault="00E66B9A" w:rsidP="00E66B9A">
            <w:pPr>
              <w:ind w:left="0" w:firstLine="0"/>
              <w:rPr>
                <w:b/>
                <w:sz w:val="20"/>
                <w:szCs w:val="20"/>
              </w:rPr>
            </w:pPr>
            <w:r w:rsidRPr="00E66B9A">
              <w:rPr>
                <w:b/>
                <w:sz w:val="20"/>
                <w:szCs w:val="20"/>
              </w:rPr>
              <w:t>Learning Experience # 1</w:t>
            </w:r>
          </w:p>
        </w:tc>
      </w:tr>
      <w:tr w:rsidR="0055005F" w:rsidRPr="00E66B9A" w:rsidTr="0055005F">
        <w:tc>
          <w:tcPr>
            <w:tcW w:w="14781" w:type="dxa"/>
            <w:gridSpan w:val="3"/>
            <w:shd w:val="clear" w:color="auto" w:fill="D9D9D9"/>
            <w:noWrap/>
          </w:tcPr>
          <w:p w:rsidR="0055005F" w:rsidRPr="0055005F" w:rsidRDefault="0055005F" w:rsidP="00E66B9A">
            <w:pPr>
              <w:ind w:left="0" w:firstLine="0"/>
              <w:rPr>
                <w:sz w:val="28"/>
                <w:szCs w:val="28"/>
              </w:rPr>
            </w:pPr>
            <w:r w:rsidRPr="0055005F">
              <w:rPr>
                <w:sz w:val="28"/>
                <w:szCs w:val="28"/>
              </w:rPr>
              <w:t>The teacher may introduce the principles of safety, along with personal and general space so the students can practice maintaining personal space while moving in general space with others.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Generalization Connection(s):</w:t>
            </w:r>
          </w:p>
        </w:tc>
        <w:tc>
          <w:tcPr>
            <w:tcW w:w="11075" w:type="dxa"/>
            <w:gridSpan w:val="2"/>
            <w:shd w:val="clear" w:color="auto" w:fill="auto"/>
            <w:noWrap/>
          </w:tcPr>
          <w:p w:rsidR="00363277" w:rsidRDefault="00363277" w:rsidP="0055005F">
            <w:pPr>
              <w:ind w:left="288" w:hanging="288"/>
              <w:rPr>
                <w:sz w:val="20"/>
                <w:szCs w:val="20"/>
              </w:rPr>
            </w:pPr>
            <w:r w:rsidRPr="00363277">
              <w:rPr>
                <w:sz w:val="20"/>
                <w:szCs w:val="20"/>
              </w:rPr>
              <w:t>Simple, isolated movements can connect t</w:t>
            </w:r>
            <w:r w:rsidR="0055005F">
              <w:rPr>
                <w:sz w:val="20"/>
                <w:szCs w:val="20"/>
              </w:rPr>
              <w:t>o create a pattern of movements</w:t>
            </w:r>
          </w:p>
          <w:p w:rsidR="0055005F" w:rsidRPr="00E66B9A" w:rsidRDefault="0055005F" w:rsidP="0055005F">
            <w:pPr>
              <w:ind w:left="288" w:hanging="288"/>
              <w:rPr>
                <w:sz w:val="20"/>
                <w:szCs w:val="20"/>
              </w:rPr>
            </w:pP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Teacher Resources:</w:t>
            </w:r>
          </w:p>
        </w:tc>
        <w:tc>
          <w:tcPr>
            <w:tcW w:w="11075" w:type="dxa"/>
            <w:gridSpan w:val="2"/>
            <w:shd w:val="clear" w:color="auto" w:fill="auto"/>
            <w:noWrap/>
          </w:tcPr>
          <w:p w:rsidR="00E66B9A" w:rsidRDefault="00B506AA" w:rsidP="0055005F">
            <w:pPr>
              <w:ind w:left="288" w:hanging="288"/>
              <w:rPr>
                <w:sz w:val="20"/>
                <w:szCs w:val="20"/>
              </w:rPr>
            </w:pPr>
            <w:hyperlink r:id="rId19" w:history="1">
              <w:r w:rsidR="00363277" w:rsidRPr="00EF3DE5">
                <w:rPr>
                  <w:rStyle w:val="Hyperlink"/>
                  <w:sz w:val="20"/>
                  <w:szCs w:val="20"/>
                </w:rPr>
                <w:t>http://msue.anr.msu.edu/news/personal_space_a_social_skill_children_need_and_adults_can_teach</w:t>
              </w:r>
            </w:hyperlink>
            <w:r w:rsidR="00363277">
              <w:rPr>
                <w:sz w:val="20"/>
                <w:szCs w:val="20"/>
              </w:rPr>
              <w:t xml:space="preserve"> (Personal Space)</w:t>
            </w:r>
          </w:p>
          <w:p w:rsidR="0055005F" w:rsidRPr="0055005F" w:rsidRDefault="00853AE0" w:rsidP="0055005F">
            <w:pPr>
              <w:pStyle w:val="Heading1"/>
              <w:shd w:val="clear" w:color="auto" w:fill="FFFFFF"/>
              <w:spacing w:before="0" w:beforeAutospacing="0"/>
              <w:ind w:left="288" w:hanging="288"/>
              <w:rPr>
                <w:rFonts w:asciiTheme="minorHAnsi" w:hAnsiTheme="minorHAnsi" w:cs="Arial"/>
                <w:b w:val="0"/>
                <w:color w:val="333333"/>
                <w:sz w:val="20"/>
                <w:szCs w:val="20"/>
              </w:rPr>
            </w:pPr>
            <w:r w:rsidRPr="00853AE0">
              <w:rPr>
                <w:rFonts w:ascii="Calibri" w:eastAsia="Calibri" w:hAnsi="Calibri"/>
                <w:b w:val="0"/>
                <w:bCs w:val="0"/>
                <w:i/>
                <w:kern w:val="0"/>
                <w:sz w:val="20"/>
                <w:szCs w:val="20"/>
              </w:rPr>
              <w:t xml:space="preserve">Cake Baking &amp; the Creative Process: Recipes for Imagination! </w:t>
            </w:r>
            <w:r w:rsidR="0055005F">
              <w:rPr>
                <w:rFonts w:ascii="Calibri" w:eastAsia="Calibri" w:hAnsi="Calibri"/>
                <w:b w:val="0"/>
                <w:bCs w:val="0"/>
                <w:i/>
                <w:kern w:val="0"/>
                <w:sz w:val="20"/>
                <w:szCs w:val="20"/>
              </w:rPr>
              <w:t>A</w:t>
            </w:r>
            <w:r w:rsidRPr="00853AE0">
              <w:rPr>
                <w:rFonts w:ascii="Calibri" w:eastAsia="Calibri" w:hAnsi="Calibri"/>
                <w:b w:val="0"/>
                <w:bCs w:val="0"/>
                <w:i/>
                <w:kern w:val="0"/>
                <w:sz w:val="20"/>
                <w:szCs w:val="20"/>
              </w:rPr>
              <w:t xml:space="preserve"> Resource for Educators-</w:t>
            </w:r>
            <w:r>
              <w:rPr>
                <w:rFonts w:ascii="Calibri" w:eastAsia="Calibri" w:hAnsi="Calibri"/>
                <w:b w:val="0"/>
                <w:bCs w:val="0"/>
                <w:kern w:val="0"/>
                <w:sz w:val="20"/>
                <w:szCs w:val="20"/>
              </w:rPr>
              <w:t xml:space="preserve"> </w:t>
            </w:r>
            <w:r w:rsidRPr="00853AE0">
              <w:rPr>
                <w:rStyle w:val="author"/>
                <w:rFonts w:asciiTheme="minorHAnsi" w:hAnsiTheme="minorHAnsi" w:cs="Arial"/>
                <w:b w:val="0"/>
                <w:color w:val="333333"/>
                <w:sz w:val="20"/>
                <w:szCs w:val="20"/>
              </w:rPr>
              <w:t>Judi Hofmeister</w:t>
            </w:r>
            <w:r>
              <w:rPr>
                <w:rStyle w:val="apple-converted-space"/>
                <w:rFonts w:ascii="Arial" w:hAnsi="Arial" w:cs="Arial"/>
                <w:color w:val="333333"/>
                <w:sz w:val="20"/>
                <w:szCs w:val="20"/>
              </w:rPr>
              <w:t> </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Student Resources:</w:t>
            </w:r>
          </w:p>
        </w:tc>
        <w:tc>
          <w:tcPr>
            <w:tcW w:w="11075" w:type="dxa"/>
            <w:gridSpan w:val="2"/>
            <w:shd w:val="clear" w:color="auto" w:fill="auto"/>
            <w:noWrap/>
          </w:tcPr>
          <w:p w:rsidR="00363277" w:rsidRDefault="00363277" w:rsidP="0055005F">
            <w:pPr>
              <w:ind w:left="288" w:hanging="288"/>
              <w:rPr>
                <w:sz w:val="20"/>
                <w:szCs w:val="20"/>
              </w:rPr>
            </w:pPr>
            <w:r>
              <w:rPr>
                <w:sz w:val="20"/>
                <w:szCs w:val="20"/>
              </w:rPr>
              <w:t>The teacher may use Hula Hoops to demonstrate personal space</w:t>
            </w:r>
          </w:p>
          <w:p w:rsidR="0055005F" w:rsidRDefault="00B506AA" w:rsidP="0055005F">
            <w:pPr>
              <w:ind w:left="288" w:hanging="288"/>
              <w:rPr>
                <w:sz w:val="20"/>
                <w:szCs w:val="20"/>
              </w:rPr>
            </w:pPr>
            <w:hyperlink r:id="rId20" w:history="1">
              <w:r w:rsidR="00363277" w:rsidRPr="00EF3DE5">
                <w:rPr>
                  <w:rStyle w:val="Hyperlink"/>
                  <w:sz w:val="20"/>
                  <w:szCs w:val="20"/>
                </w:rPr>
                <w:t>http://www.youtube.com/watch?v=7NEjjq2BW54</w:t>
              </w:r>
            </w:hyperlink>
            <w:r w:rsidR="00363277">
              <w:rPr>
                <w:sz w:val="20"/>
                <w:szCs w:val="20"/>
              </w:rPr>
              <w:t xml:space="preserve"> (Four Kids Chicken Dance)</w:t>
            </w:r>
          </w:p>
          <w:p w:rsidR="0055005F" w:rsidRPr="00E66B9A" w:rsidRDefault="0055005F" w:rsidP="0055005F">
            <w:pPr>
              <w:ind w:left="288" w:hanging="288"/>
              <w:rPr>
                <w:sz w:val="20"/>
                <w:szCs w:val="20"/>
              </w:rPr>
            </w:pP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Assessment:</w:t>
            </w:r>
          </w:p>
        </w:tc>
        <w:tc>
          <w:tcPr>
            <w:tcW w:w="11075" w:type="dxa"/>
            <w:gridSpan w:val="2"/>
            <w:shd w:val="clear" w:color="auto" w:fill="auto"/>
            <w:noWrap/>
          </w:tcPr>
          <w:p w:rsidR="00E66B9A" w:rsidRDefault="005C7867" w:rsidP="0055005F">
            <w:pPr>
              <w:ind w:left="288" w:hanging="288"/>
              <w:rPr>
                <w:sz w:val="20"/>
                <w:szCs w:val="20"/>
              </w:rPr>
            </w:pPr>
            <w:r>
              <w:rPr>
                <w:sz w:val="20"/>
                <w:szCs w:val="20"/>
              </w:rPr>
              <w:t>Students will</w:t>
            </w:r>
            <w:r w:rsidR="00363277">
              <w:rPr>
                <w:sz w:val="20"/>
                <w:szCs w:val="20"/>
              </w:rPr>
              <w:t xml:space="preserve"> maintain safe, personal space when traveling around the room. The teacher may videotape the students performing the Chicken Dance. Do students maintain personal space while traveling and respect other’s personal space?</w:t>
            </w:r>
          </w:p>
          <w:p w:rsidR="00B30A9A" w:rsidRDefault="00B30A9A" w:rsidP="0055005F">
            <w:pPr>
              <w:ind w:left="288" w:hanging="288"/>
              <w:rPr>
                <w:sz w:val="20"/>
                <w:szCs w:val="20"/>
              </w:rPr>
            </w:pPr>
          </w:p>
          <w:p w:rsidR="005C7867" w:rsidRPr="00B05207" w:rsidRDefault="005C7867" w:rsidP="0055005F">
            <w:pPr>
              <w:ind w:left="288" w:hanging="288"/>
              <w:rPr>
                <w:rFonts w:eastAsia="Times New Roman"/>
                <w:color w:val="000000"/>
                <w:sz w:val="20"/>
                <w:szCs w:val="20"/>
              </w:rPr>
            </w:pPr>
            <w:r w:rsidRPr="00B05207">
              <w:rPr>
                <w:rFonts w:eastAsia="Times New Roman"/>
                <w:color w:val="000000"/>
                <w:sz w:val="20"/>
                <w:szCs w:val="20"/>
              </w:rPr>
              <w:t>*Observational note ideas here:</w:t>
            </w:r>
          </w:p>
          <w:p w:rsidR="0055005F" w:rsidRPr="00B30A9A" w:rsidRDefault="00B506AA" w:rsidP="00B30A9A">
            <w:pPr>
              <w:ind w:left="288" w:hanging="288"/>
              <w:rPr>
                <w:rFonts w:eastAsia="Times New Roman"/>
                <w:color w:val="0000FF"/>
                <w:sz w:val="20"/>
                <w:szCs w:val="20"/>
                <w:u w:val="single"/>
              </w:rPr>
            </w:pPr>
            <w:hyperlink r:id="rId21" w:history="1">
              <w:r w:rsidR="005C7867" w:rsidRPr="00B05207">
                <w:rPr>
                  <w:rFonts w:eastAsia="Times New Roman"/>
                  <w:color w:val="0000FF"/>
                  <w:sz w:val="20"/>
                  <w:szCs w:val="20"/>
                  <w:u w:val="single"/>
                </w:rPr>
                <w:t>http://tccl.rit.albany.edu/knilt/index.php/Unit_Four:_How_to_incorporate_play_observations_in_the_kindergarten_classroom</w:t>
              </w:r>
            </w:hyperlink>
          </w:p>
        </w:tc>
      </w:tr>
      <w:tr w:rsidR="00E66B9A" w:rsidRPr="00E66B9A" w:rsidTr="00B62F50">
        <w:trPr>
          <w:trHeight w:val="184"/>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t>Differentiation:</w:t>
            </w:r>
          </w:p>
          <w:p w:rsidR="00E66B9A" w:rsidRPr="00E66B9A" w:rsidRDefault="00E66B9A" w:rsidP="00E66B9A">
            <w:pPr>
              <w:ind w:left="0" w:firstLine="0"/>
              <w:rPr>
                <w:bCs/>
                <w:sz w:val="20"/>
                <w:szCs w:val="20"/>
              </w:rPr>
            </w:pPr>
            <w:r w:rsidRPr="00E66B9A">
              <w:rPr>
                <w:sz w:val="20"/>
                <w:szCs w:val="20"/>
              </w:rPr>
              <w:t>(</w:t>
            </w:r>
            <w:r w:rsidRPr="00E66B9A">
              <w:rPr>
                <w:bCs/>
                <w:sz w:val="20"/>
                <w:szCs w:val="20"/>
              </w:rPr>
              <w:t>Multiple means for students to access content and multiple modes for student to express understanding.)</w:t>
            </w:r>
          </w:p>
        </w:tc>
        <w:tc>
          <w:tcPr>
            <w:tcW w:w="5320" w:type="dxa"/>
            <w:shd w:val="clear" w:color="auto" w:fill="D9D9D9"/>
          </w:tcPr>
          <w:p w:rsidR="00E66B9A" w:rsidRPr="00E66B9A" w:rsidRDefault="00E66B9A" w:rsidP="00E66B9A">
            <w:pPr>
              <w:ind w:left="0" w:firstLine="0"/>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E66B9A">
            <w:pPr>
              <w:ind w:left="0" w:firstLine="0"/>
              <w:rPr>
                <w:sz w:val="20"/>
                <w:szCs w:val="20"/>
              </w:rPr>
            </w:pPr>
            <w:r w:rsidRPr="00E66B9A">
              <w:rPr>
                <w:b/>
                <w:sz w:val="20"/>
                <w:szCs w:val="20"/>
              </w:rPr>
              <w:t>Expression</w:t>
            </w:r>
            <w:r w:rsidRPr="00E66B9A">
              <w:rPr>
                <w:sz w:val="20"/>
                <w:szCs w:val="20"/>
              </w:rPr>
              <w:t xml:space="preserve"> (Products and/or Performance)</w:t>
            </w:r>
          </w:p>
        </w:tc>
      </w:tr>
      <w:tr w:rsidR="00E66B9A" w:rsidRPr="00E66B9A" w:rsidTr="00B62F50">
        <w:trPr>
          <w:cantSplit/>
          <w:trHeight w:val="20"/>
        </w:trPr>
        <w:tc>
          <w:tcPr>
            <w:tcW w:w="3706" w:type="dxa"/>
            <w:vMerge/>
            <w:shd w:val="clear" w:color="auto" w:fill="D9D9D9"/>
            <w:noWrap/>
          </w:tcPr>
          <w:p w:rsidR="00E66B9A" w:rsidRPr="00E66B9A" w:rsidRDefault="00E66B9A" w:rsidP="00E66B9A">
            <w:pPr>
              <w:ind w:left="0" w:firstLine="0"/>
              <w:rPr>
                <w:b/>
                <w:sz w:val="20"/>
                <w:szCs w:val="20"/>
              </w:rPr>
            </w:pPr>
          </w:p>
        </w:tc>
        <w:tc>
          <w:tcPr>
            <w:tcW w:w="5320" w:type="dxa"/>
            <w:tcBorders>
              <w:top w:val="nil"/>
            </w:tcBorders>
            <w:shd w:val="clear" w:color="auto" w:fill="auto"/>
          </w:tcPr>
          <w:p w:rsidR="00E66B9A" w:rsidRPr="00E66B9A" w:rsidRDefault="00B506AA" w:rsidP="00E66B9A">
            <w:pPr>
              <w:ind w:left="288" w:hanging="288"/>
              <w:rPr>
                <w:sz w:val="20"/>
                <w:szCs w:val="20"/>
              </w:rPr>
            </w:pPr>
            <w:hyperlink r:id="rId22" w:history="1">
              <w:r w:rsidR="00363277" w:rsidRPr="00EF3DE5">
                <w:rPr>
                  <w:rStyle w:val="Hyperlink"/>
                  <w:rFonts w:eastAsia="Times New Roman"/>
                  <w:sz w:val="20"/>
                  <w:szCs w:val="20"/>
                </w:rPr>
                <w:t>http://www.youtube.com/watch?v=RKVF-h38z2U</w:t>
              </w:r>
            </w:hyperlink>
            <w:r w:rsidR="00363277">
              <w:rPr>
                <w:rFonts w:eastAsia="Times New Roman"/>
                <w:color w:val="000000"/>
                <w:sz w:val="20"/>
                <w:szCs w:val="20"/>
              </w:rPr>
              <w:t xml:space="preserve"> (Loco motor Presentation)</w:t>
            </w:r>
          </w:p>
        </w:tc>
        <w:tc>
          <w:tcPr>
            <w:tcW w:w="5755" w:type="dxa"/>
            <w:tcBorders>
              <w:top w:val="nil"/>
            </w:tcBorders>
            <w:shd w:val="clear" w:color="auto" w:fill="auto"/>
          </w:tcPr>
          <w:p w:rsidR="00363277" w:rsidRDefault="00363277" w:rsidP="00363277">
            <w:pPr>
              <w:ind w:left="288" w:hanging="288"/>
              <w:rPr>
                <w:sz w:val="20"/>
                <w:szCs w:val="20"/>
              </w:rPr>
            </w:pPr>
            <w:r>
              <w:rPr>
                <w:sz w:val="20"/>
                <w:szCs w:val="20"/>
              </w:rPr>
              <w:t xml:space="preserve">Students may use visual aids to imitate loco motor movement. </w:t>
            </w:r>
          </w:p>
          <w:p w:rsidR="00E66B9A" w:rsidRPr="00E66B9A" w:rsidRDefault="00363277" w:rsidP="00363277">
            <w:pPr>
              <w:ind w:left="288" w:hanging="288"/>
              <w:rPr>
                <w:sz w:val="20"/>
                <w:szCs w:val="20"/>
              </w:rPr>
            </w:pPr>
            <w:r>
              <w:rPr>
                <w:sz w:val="20"/>
                <w:szCs w:val="20"/>
              </w:rPr>
              <w:t>Students may work with a partner to move in space without bumping into one another</w:t>
            </w:r>
          </w:p>
        </w:tc>
      </w:tr>
      <w:tr w:rsidR="00E66B9A" w:rsidRPr="00E66B9A" w:rsidTr="00B62F50">
        <w:trPr>
          <w:cantSplit/>
          <w:trHeight w:val="20"/>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lastRenderedPageBreak/>
              <w:t>Extensions for depth and complexity:</w:t>
            </w:r>
          </w:p>
        </w:tc>
        <w:tc>
          <w:tcPr>
            <w:tcW w:w="5320" w:type="dxa"/>
            <w:shd w:val="clear" w:color="auto" w:fill="D9D9D9"/>
          </w:tcPr>
          <w:p w:rsidR="00E66B9A" w:rsidRPr="00E66B9A" w:rsidRDefault="00E66B9A" w:rsidP="00E66B9A">
            <w:pPr>
              <w:ind w:left="0" w:firstLine="0"/>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E66B9A">
            <w:pPr>
              <w:ind w:left="0" w:firstLine="0"/>
              <w:rPr>
                <w:sz w:val="20"/>
                <w:szCs w:val="20"/>
              </w:rPr>
            </w:pPr>
            <w:r w:rsidRPr="00E66B9A">
              <w:rPr>
                <w:b/>
                <w:sz w:val="20"/>
                <w:szCs w:val="20"/>
              </w:rPr>
              <w:t>Expression</w:t>
            </w:r>
            <w:r w:rsidRPr="00E66B9A">
              <w:rPr>
                <w:sz w:val="20"/>
                <w:szCs w:val="20"/>
              </w:rPr>
              <w:t xml:space="preserve"> (Products and/or Performance)</w:t>
            </w:r>
          </w:p>
        </w:tc>
      </w:tr>
      <w:tr w:rsidR="00E66B9A" w:rsidRPr="00E66B9A" w:rsidTr="00B30A9A">
        <w:trPr>
          <w:cantSplit/>
          <w:trHeight w:val="787"/>
        </w:trPr>
        <w:tc>
          <w:tcPr>
            <w:tcW w:w="3706" w:type="dxa"/>
            <w:vMerge/>
            <w:shd w:val="clear" w:color="auto" w:fill="D9D9D9"/>
            <w:noWrap/>
          </w:tcPr>
          <w:p w:rsidR="00E66B9A" w:rsidRPr="00E66B9A" w:rsidRDefault="00E66B9A" w:rsidP="00E66B9A">
            <w:pPr>
              <w:ind w:left="0" w:firstLine="0"/>
              <w:rPr>
                <w:b/>
                <w:sz w:val="20"/>
                <w:szCs w:val="20"/>
              </w:rPr>
            </w:pPr>
          </w:p>
        </w:tc>
        <w:tc>
          <w:tcPr>
            <w:tcW w:w="5320" w:type="dxa"/>
            <w:tcBorders>
              <w:top w:val="nil"/>
            </w:tcBorders>
            <w:shd w:val="clear" w:color="auto" w:fill="auto"/>
          </w:tcPr>
          <w:p w:rsidR="00E66B9A" w:rsidRPr="00E66B9A" w:rsidRDefault="00B506AA" w:rsidP="00E66B9A">
            <w:pPr>
              <w:ind w:left="288" w:hanging="288"/>
              <w:rPr>
                <w:sz w:val="20"/>
                <w:szCs w:val="20"/>
              </w:rPr>
            </w:pPr>
            <w:hyperlink r:id="rId23" w:history="1">
              <w:r w:rsidR="00363277" w:rsidRPr="00EF3DE5">
                <w:rPr>
                  <w:rStyle w:val="Hyperlink"/>
                  <w:sz w:val="20"/>
                  <w:szCs w:val="20"/>
                </w:rPr>
                <w:t>http://www.schools.utah.gov/CURR/fineart/Elementary/Kindergarten/Dance-Teaching-Map_Kgarten.aspx</w:t>
              </w:r>
            </w:hyperlink>
            <w:r w:rsidR="00363277">
              <w:rPr>
                <w:sz w:val="20"/>
                <w:szCs w:val="20"/>
              </w:rPr>
              <w:t xml:space="preserve"> (Kindergarten Dance Teaching Map)</w:t>
            </w:r>
          </w:p>
        </w:tc>
        <w:tc>
          <w:tcPr>
            <w:tcW w:w="5755" w:type="dxa"/>
            <w:tcBorders>
              <w:top w:val="nil"/>
            </w:tcBorders>
            <w:shd w:val="clear" w:color="auto" w:fill="auto"/>
          </w:tcPr>
          <w:p w:rsidR="00E66B9A" w:rsidRPr="00E66B9A" w:rsidRDefault="00363277" w:rsidP="00F300BF">
            <w:pPr>
              <w:ind w:left="288" w:hanging="288"/>
              <w:rPr>
                <w:sz w:val="20"/>
                <w:szCs w:val="20"/>
              </w:rPr>
            </w:pPr>
            <w:r>
              <w:rPr>
                <w:sz w:val="20"/>
                <w:szCs w:val="20"/>
              </w:rPr>
              <w:t xml:space="preserve">Students may travel in groups or partners using various loco motor movements with intentional changes in direction and speed. </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Critical Content:</w:t>
            </w:r>
          </w:p>
        </w:tc>
        <w:tc>
          <w:tcPr>
            <w:tcW w:w="11075" w:type="dxa"/>
            <w:gridSpan w:val="2"/>
            <w:shd w:val="clear" w:color="auto" w:fill="auto"/>
          </w:tcPr>
          <w:p w:rsidR="00E66B9A" w:rsidRPr="00E66B9A" w:rsidRDefault="00363277" w:rsidP="00363277">
            <w:pPr>
              <w:numPr>
                <w:ilvl w:val="0"/>
                <w:numId w:val="9"/>
              </w:numPr>
              <w:spacing w:line="276" w:lineRule="auto"/>
              <w:ind w:left="288" w:hanging="288"/>
              <w:rPr>
                <w:sz w:val="20"/>
                <w:szCs w:val="20"/>
              </w:rPr>
            </w:pPr>
            <w:r w:rsidRPr="00363277">
              <w:rPr>
                <w:sz w:val="20"/>
                <w:szCs w:val="20"/>
              </w:rPr>
              <w:t>Examples of movement, space and timing such as walking in variou</w:t>
            </w:r>
            <w:r w:rsidR="00B30A9A">
              <w:rPr>
                <w:sz w:val="20"/>
                <w:szCs w:val="20"/>
              </w:rPr>
              <w:t>s directions, speeds and levels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Key Skills:</w:t>
            </w:r>
          </w:p>
        </w:tc>
        <w:tc>
          <w:tcPr>
            <w:tcW w:w="11075" w:type="dxa"/>
            <w:gridSpan w:val="2"/>
            <w:shd w:val="clear" w:color="auto" w:fill="auto"/>
          </w:tcPr>
          <w:p w:rsidR="00363277" w:rsidRDefault="00363277" w:rsidP="00363277">
            <w:pPr>
              <w:numPr>
                <w:ilvl w:val="0"/>
                <w:numId w:val="9"/>
              </w:numPr>
              <w:ind w:left="288" w:hanging="288"/>
              <w:rPr>
                <w:sz w:val="20"/>
                <w:szCs w:val="20"/>
              </w:rPr>
            </w:pPr>
            <w:r>
              <w:rPr>
                <w:sz w:val="20"/>
                <w:szCs w:val="20"/>
              </w:rPr>
              <w:t>Move the body safely in time and space without endangering themselves or others such as bumping into others, turning too closely, too exaggerated or lively</w:t>
            </w:r>
          </w:p>
          <w:p w:rsidR="00E66B9A" w:rsidRPr="00E66B9A" w:rsidRDefault="00363277" w:rsidP="00363277">
            <w:pPr>
              <w:numPr>
                <w:ilvl w:val="0"/>
                <w:numId w:val="9"/>
              </w:numPr>
              <w:spacing w:line="276" w:lineRule="auto"/>
              <w:ind w:left="288" w:hanging="288"/>
              <w:rPr>
                <w:sz w:val="20"/>
                <w:szCs w:val="20"/>
              </w:rPr>
            </w:pPr>
            <w:r>
              <w:rPr>
                <w:sz w:val="20"/>
                <w:szCs w:val="20"/>
              </w:rPr>
              <w:t>Explore movemen</w:t>
            </w:r>
            <w:r w:rsidR="00B30A9A">
              <w:rPr>
                <w:sz w:val="20"/>
                <w:szCs w:val="20"/>
              </w:rPr>
              <w:t>t in personal and general space</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Critical Language:</w:t>
            </w:r>
          </w:p>
        </w:tc>
        <w:tc>
          <w:tcPr>
            <w:tcW w:w="11075" w:type="dxa"/>
            <w:gridSpan w:val="2"/>
            <w:shd w:val="clear" w:color="auto" w:fill="auto"/>
          </w:tcPr>
          <w:p w:rsidR="00E66B9A" w:rsidRPr="00E66B9A" w:rsidRDefault="00363277" w:rsidP="00363277">
            <w:pPr>
              <w:ind w:left="0" w:firstLine="0"/>
              <w:rPr>
                <w:sz w:val="20"/>
                <w:szCs w:val="20"/>
              </w:rPr>
            </w:pPr>
            <w:r w:rsidRPr="00363277">
              <w:rPr>
                <w:sz w:val="20"/>
                <w:szCs w:val="20"/>
              </w:rPr>
              <w:t xml:space="preserve">Pattern, </w:t>
            </w:r>
            <w:r>
              <w:rPr>
                <w:sz w:val="20"/>
                <w:szCs w:val="20"/>
              </w:rPr>
              <w:t>p</w:t>
            </w:r>
            <w:r w:rsidRPr="00363277">
              <w:rPr>
                <w:sz w:val="20"/>
                <w:szCs w:val="20"/>
              </w:rPr>
              <w:t xml:space="preserve">ractice, </w:t>
            </w:r>
            <w:proofErr w:type="spellStart"/>
            <w:r>
              <w:rPr>
                <w:sz w:val="20"/>
                <w:szCs w:val="20"/>
              </w:rPr>
              <w:t>l</w:t>
            </w:r>
            <w:r w:rsidRPr="00363277">
              <w:rPr>
                <w:sz w:val="20"/>
                <w:szCs w:val="20"/>
              </w:rPr>
              <w:t>ocomotor</w:t>
            </w:r>
            <w:proofErr w:type="spellEnd"/>
            <w:r w:rsidRPr="00363277">
              <w:rPr>
                <w:sz w:val="20"/>
                <w:szCs w:val="20"/>
              </w:rPr>
              <w:t xml:space="preserve"> </w:t>
            </w:r>
            <w:r>
              <w:rPr>
                <w:sz w:val="20"/>
                <w:szCs w:val="20"/>
              </w:rPr>
              <w:t>m</w:t>
            </w:r>
            <w:r w:rsidRPr="00363277">
              <w:rPr>
                <w:sz w:val="20"/>
                <w:szCs w:val="20"/>
              </w:rPr>
              <w:t xml:space="preserve">ovements (traveling), </w:t>
            </w:r>
            <w:r>
              <w:rPr>
                <w:sz w:val="20"/>
                <w:szCs w:val="20"/>
              </w:rPr>
              <w:t>s</w:t>
            </w:r>
            <w:r w:rsidRPr="00363277">
              <w:rPr>
                <w:sz w:val="20"/>
                <w:szCs w:val="20"/>
              </w:rPr>
              <w:t xml:space="preserve">pace, </w:t>
            </w:r>
            <w:r>
              <w:rPr>
                <w:sz w:val="20"/>
                <w:szCs w:val="20"/>
              </w:rPr>
              <w:t>o</w:t>
            </w:r>
            <w:r w:rsidRPr="00363277">
              <w:rPr>
                <w:sz w:val="20"/>
                <w:szCs w:val="20"/>
              </w:rPr>
              <w:t>bserve,</w:t>
            </w:r>
            <w:r>
              <w:rPr>
                <w:sz w:val="20"/>
                <w:szCs w:val="20"/>
              </w:rPr>
              <w:t xml:space="preserve"> c</w:t>
            </w:r>
            <w:r w:rsidRPr="00363277">
              <w:rPr>
                <w:sz w:val="20"/>
                <w:szCs w:val="20"/>
              </w:rPr>
              <w:t>ooperate</w:t>
            </w:r>
          </w:p>
        </w:tc>
      </w:tr>
    </w:tbl>
    <w:p w:rsidR="00E66B9A" w:rsidRPr="00E66B9A" w:rsidRDefault="00E66B9A" w:rsidP="00E66B9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66B9A" w:rsidRPr="00E66B9A" w:rsidTr="00F300BF">
        <w:tc>
          <w:tcPr>
            <w:tcW w:w="14781" w:type="dxa"/>
            <w:gridSpan w:val="3"/>
            <w:shd w:val="clear" w:color="auto" w:fill="A6A6A6"/>
            <w:noWrap/>
          </w:tcPr>
          <w:p w:rsidR="00E66B9A" w:rsidRPr="00E66B9A" w:rsidRDefault="00E66B9A" w:rsidP="00E66B9A">
            <w:pPr>
              <w:ind w:left="0" w:firstLine="0"/>
              <w:rPr>
                <w:b/>
                <w:sz w:val="20"/>
                <w:szCs w:val="20"/>
              </w:rPr>
            </w:pPr>
            <w:r w:rsidRPr="00E66B9A">
              <w:rPr>
                <w:b/>
                <w:sz w:val="20"/>
                <w:szCs w:val="20"/>
              </w:rPr>
              <w:t>Learning Experience # 2</w:t>
            </w:r>
          </w:p>
        </w:tc>
      </w:tr>
      <w:tr w:rsidR="00B30A9A" w:rsidRPr="00E66B9A" w:rsidTr="00F300BF">
        <w:tc>
          <w:tcPr>
            <w:tcW w:w="14781" w:type="dxa"/>
            <w:gridSpan w:val="3"/>
            <w:shd w:val="clear" w:color="auto" w:fill="D9D9D9"/>
            <w:noWrap/>
          </w:tcPr>
          <w:p w:rsidR="00B30A9A" w:rsidRPr="00B30A9A" w:rsidRDefault="00B30A9A" w:rsidP="00E66B9A">
            <w:pPr>
              <w:ind w:left="0" w:firstLine="0"/>
              <w:rPr>
                <w:sz w:val="28"/>
                <w:szCs w:val="28"/>
              </w:rPr>
            </w:pPr>
            <w:r w:rsidRPr="00B30A9A">
              <w:rPr>
                <w:sz w:val="28"/>
                <w:szCs w:val="28"/>
              </w:rPr>
              <w:t>The teacher may demonstrate how various body parts move so students can explore how to make shapes in one’s personal space.</w:t>
            </w:r>
          </w:p>
        </w:tc>
      </w:tr>
      <w:tr w:rsidR="00E66B9A" w:rsidRPr="00E66B9A" w:rsidTr="00F300BF">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Generalization Connection(s):</w:t>
            </w:r>
          </w:p>
        </w:tc>
        <w:tc>
          <w:tcPr>
            <w:tcW w:w="11075" w:type="dxa"/>
            <w:gridSpan w:val="2"/>
            <w:shd w:val="clear" w:color="auto" w:fill="auto"/>
            <w:noWrap/>
          </w:tcPr>
          <w:p w:rsidR="00B30A9A" w:rsidRPr="00E66B9A" w:rsidRDefault="003D761B" w:rsidP="00F300BF">
            <w:pPr>
              <w:ind w:left="288" w:hanging="288"/>
              <w:rPr>
                <w:sz w:val="20"/>
                <w:szCs w:val="20"/>
              </w:rPr>
            </w:pPr>
            <w:r w:rsidRPr="003D761B">
              <w:rPr>
                <w:sz w:val="20"/>
                <w:szCs w:val="20"/>
              </w:rPr>
              <w:t xml:space="preserve">Simple isolated movements (like body shapes) can connect to </w:t>
            </w:r>
            <w:r w:rsidR="00B30A9A">
              <w:rPr>
                <w:sz w:val="20"/>
                <w:szCs w:val="20"/>
              </w:rPr>
              <w:t>create a pattern of movements</w:t>
            </w:r>
          </w:p>
        </w:tc>
      </w:tr>
      <w:tr w:rsidR="00E66B9A" w:rsidRPr="00E66B9A" w:rsidTr="00F300BF">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Teacher Resources:</w:t>
            </w:r>
          </w:p>
        </w:tc>
        <w:tc>
          <w:tcPr>
            <w:tcW w:w="11075" w:type="dxa"/>
            <w:gridSpan w:val="2"/>
            <w:shd w:val="clear" w:color="auto" w:fill="auto"/>
            <w:noWrap/>
          </w:tcPr>
          <w:p w:rsidR="00E66B9A" w:rsidRDefault="003D761B" w:rsidP="00E66B9A">
            <w:pPr>
              <w:ind w:left="288" w:hanging="288"/>
              <w:rPr>
                <w:sz w:val="20"/>
                <w:szCs w:val="20"/>
              </w:rPr>
            </w:pPr>
            <w:r>
              <w:rPr>
                <w:sz w:val="20"/>
                <w:szCs w:val="20"/>
              </w:rPr>
              <w:t xml:space="preserve">Teachers Pay Teachers; </w:t>
            </w:r>
            <w:hyperlink r:id="rId24" w:history="1">
              <w:r w:rsidRPr="002B0C3D">
                <w:rPr>
                  <w:rStyle w:val="Hyperlink"/>
                  <w:sz w:val="20"/>
                  <w:szCs w:val="20"/>
                </w:rPr>
                <w:t>Teaching Children Dance 3</w:t>
              </w:r>
              <w:r w:rsidRPr="002B0C3D">
                <w:rPr>
                  <w:rStyle w:val="Hyperlink"/>
                  <w:sz w:val="20"/>
                  <w:szCs w:val="20"/>
                  <w:vertAlign w:val="superscript"/>
                </w:rPr>
                <w:t>rd</w:t>
              </w:r>
              <w:r w:rsidRPr="002B0C3D">
                <w:rPr>
                  <w:rStyle w:val="Hyperlink"/>
                  <w:sz w:val="20"/>
                  <w:szCs w:val="20"/>
                </w:rPr>
                <w:t xml:space="preserve"> </w:t>
              </w:r>
              <w:proofErr w:type="spellStart"/>
              <w:r w:rsidRPr="002B0C3D">
                <w:rPr>
                  <w:rStyle w:val="Hyperlink"/>
                  <w:sz w:val="20"/>
                  <w:szCs w:val="20"/>
                </w:rPr>
                <w:t>ed</w:t>
              </w:r>
              <w:proofErr w:type="spellEnd"/>
            </w:hyperlink>
            <w:r>
              <w:rPr>
                <w:sz w:val="20"/>
                <w:szCs w:val="20"/>
              </w:rPr>
              <w:t xml:space="preserve"> – Theresa Purcell Cone and Stephen Cone</w:t>
            </w:r>
          </w:p>
          <w:p w:rsidR="00853AE0" w:rsidRPr="00853AE0" w:rsidRDefault="00853AE0" w:rsidP="00B30A9A">
            <w:pPr>
              <w:pStyle w:val="Heading1"/>
              <w:shd w:val="clear" w:color="auto" w:fill="FFFFFF"/>
              <w:spacing w:before="0" w:beforeAutospacing="0"/>
              <w:rPr>
                <w:rFonts w:ascii="Arial" w:hAnsi="Arial" w:cs="Arial"/>
                <w:color w:val="333333"/>
                <w:sz w:val="32"/>
                <w:szCs w:val="32"/>
              </w:rPr>
            </w:pPr>
            <w:r w:rsidRPr="00853AE0">
              <w:rPr>
                <w:rFonts w:ascii="Calibri" w:eastAsia="Calibri" w:hAnsi="Calibri"/>
                <w:b w:val="0"/>
                <w:bCs w:val="0"/>
                <w:i/>
                <w:kern w:val="0"/>
                <w:sz w:val="20"/>
                <w:szCs w:val="20"/>
              </w:rPr>
              <w:t xml:space="preserve">Cake Baking &amp; the Creative Process: Recipes for Imagination! </w:t>
            </w:r>
            <w:r w:rsidR="00B30A9A">
              <w:rPr>
                <w:rFonts w:ascii="Calibri" w:eastAsia="Calibri" w:hAnsi="Calibri"/>
                <w:b w:val="0"/>
                <w:bCs w:val="0"/>
                <w:i/>
                <w:kern w:val="0"/>
                <w:sz w:val="20"/>
                <w:szCs w:val="20"/>
              </w:rPr>
              <w:t>A</w:t>
            </w:r>
            <w:r w:rsidRPr="00853AE0">
              <w:rPr>
                <w:rFonts w:ascii="Calibri" w:eastAsia="Calibri" w:hAnsi="Calibri"/>
                <w:b w:val="0"/>
                <w:bCs w:val="0"/>
                <w:i/>
                <w:kern w:val="0"/>
                <w:sz w:val="20"/>
                <w:szCs w:val="20"/>
              </w:rPr>
              <w:t xml:space="preserve"> Resource for Educators-</w:t>
            </w:r>
            <w:r>
              <w:rPr>
                <w:rFonts w:ascii="Calibri" w:eastAsia="Calibri" w:hAnsi="Calibri"/>
                <w:b w:val="0"/>
                <w:bCs w:val="0"/>
                <w:kern w:val="0"/>
                <w:sz w:val="20"/>
                <w:szCs w:val="20"/>
              </w:rPr>
              <w:t xml:space="preserve"> </w:t>
            </w:r>
            <w:r w:rsidRPr="00853AE0">
              <w:rPr>
                <w:rStyle w:val="author"/>
                <w:rFonts w:asciiTheme="minorHAnsi" w:hAnsiTheme="minorHAnsi" w:cs="Arial"/>
                <w:b w:val="0"/>
                <w:color w:val="333333"/>
                <w:sz w:val="20"/>
                <w:szCs w:val="20"/>
              </w:rPr>
              <w:t>Judi Hofmeister</w:t>
            </w:r>
            <w:r>
              <w:rPr>
                <w:rStyle w:val="apple-converted-space"/>
                <w:rFonts w:ascii="Arial" w:hAnsi="Arial" w:cs="Arial"/>
                <w:color w:val="333333"/>
                <w:sz w:val="20"/>
                <w:szCs w:val="20"/>
              </w:rPr>
              <w:t> </w:t>
            </w:r>
          </w:p>
        </w:tc>
      </w:tr>
      <w:tr w:rsidR="00E66B9A" w:rsidRPr="00E66B9A" w:rsidTr="00F300BF">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Student Resources:</w:t>
            </w:r>
          </w:p>
        </w:tc>
        <w:tc>
          <w:tcPr>
            <w:tcW w:w="11075" w:type="dxa"/>
            <w:gridSpan w:val="2"/>
            <w:shd w:val="clear" w:color="auto" w:fill="auto"/>
            <w:noWrap/>
          </w:tcPr>
          <w:p w:rsidR="003D761B" w:rsidRDefault="00B506AA" w:rsidP="003D761B">
            <w:pPr>
              <w:ind w:left="288" w:hanging="288"/>
              <w:rPr>
                <w:sz w:val="20"/>
                <w:szCs w:val="20"/>
              </w:rPr>
            </w:pPr>
            <w:hyperlink r:id="rId25" w:history="1">
              <w:r w:rsidR="003D761B" w:rsidRPr="00EF3DE5">
                <w:rPr>
                  <w:rStyle w:val="Hyperlink"/>
                  <w:sz w:val="20"/>
                  <w:szCs w:val="20"/>
                </w:rPr>
                <w:t>https://itunes.apple.com/us/app/human-body-puzzles-for-kids/id476508186?mt=8</w:t>
              </w:r>
            </w:hyperlink>
            <w:r w:rsidR="003D761B">
              <w:rPr>
                <w:sz w:val="20"/>
                <w:szCs w:val="20"/>
              </w:rPr>
              <w:t xml:space="preserve"> (Body Puzzle App from iTunes)</w:t>
            </w:r>
          </w:p>
          <w:p w:rsidR="003D761B" w:rsidRDefault="00B506AA" w:rsidP="003D761B">
            <w:pPr>
              <w:ind w:left="288" w:hanging="288"/>
              <w:rPr>
                <w:sz w:val="20"/>
                <w:szCs w:val="20"/>
              </w:rPr>
            </w:pPr>
            <w:hyperlink r:id="rId26" w:history="1">
              <w:r w:rsidR="003D761B" w:rsidRPr="00EF3DE5">
                <w:rPr>
                  <w:rStyle w:val="Hyperlink"/>
                  <w:sz w:val="20"/>
                  <w:szCs w:val="20"/>
                </w:rPr>
                <w:t>http://supersimplelearning.com/songs/original-series/two/the-hokey-pokey-shake-sing-it/</w:t>
              </w:r>
            </w:hyperlink>
            <w:r w:rsidR="003D761B">
              <w:rPr>
                <w:sz w:val="20"/>
                <w:szCs w:val="20"/>
              </w:rPr>
              <w:t xml:space="preserve"> (Hokey Pokey) </w:t>
            </w:r>
          </w:p>
          <w:p w:rsidR="003D761B" w:rsidRDefault="00B506AA" w:rsidP="003D761B">
            <w:pPr>
              <w:ind w:left="288" w:hanging="288"/>
              <w:rPr>
                <w:sz w:val="20"/>
                <w:szCs w:val="20"/>
              </w:rPr>
            </w:pPr>
            <w:hyperlink r:id="rId27" w:history="1">
              <w:r w:rsidR="003D761B" w:rsidRPr="00EF3DE5">
                <w:rPr>
                  <w:rStyle w:val="Hyperlink"/>
                  <w:sz w:val="20"/>
                  <w:szCs w:val="20"/>
                </w:rPr>
                <w:t>http://www.youtube.com/watch?v=DkTNN8k7tYk</w:t>
              </w:r>
            </w:hyperlink>
            <w:r w:rsidR="003D761B">
              <w:rPr>
                <w:sz w:val="20"/>
                <w:szCs w:val="20"/>
              </w:rPr>
              <w:t xml:space="preserve"> (Seven Jumps Dance)</w:t>
            </w:r>
          </w:p>
          <w:p w:rsidR="00B30A9A" w:rsidRPr="00E66B9A" w:rsidRDefault="00B506AA" w:rsidP="00F300BF">
            <w:pPr>
              <w:ind w:left="288" w:hanging="288"/>
              <w:rPr>
                <w:sz w:val="20"/>
                <w:szCs w:val="20"/>
              </w:rPr>
            </w:pPr>
            <w:hyperlink r:id="rId28" w:history="1">
              <w:r w:rsidR="003D761B" w:rsidRPr="00EF3DE5">
                <w:rPr>
                  <w:rStyle w:val="Hyperlink"/>
                  <w:sz w:val="20"/>
                  <w:szCs w:val="20"/>
                </w:rPr>
                <w:t>http://musactivities.bandcamp.com/track/balancing-act</w:t>
              </w:r>
            </w:hyperlink>
            <w:r w:rsidR="003D761B">
              <w:rPr>
                <w:sz w:val="20"/>
                <w:szCs w:val="20"/>
              </w:rPr>
              <w:t xml:space="preserve"> (Balancing Act, </w:t>
            </w:r>
            <w:proofErr w:type="spellStart"/>
            <w:r w:rsidR="003D761B">
              <w:rPr>
                <w:sz w:val="20"/>
                <w:szCs w:val="20"/>
              </w:rPr>
              <w:t>Musactivities</w:t>
            </w:r>
            <w:proofErr w:type="spellEnd"/>
            <w:r w:rsidR="003D761B">
              <w:rPr>
                <w:sz w:val="20"/>
                <w:szCs w:val="20"/>
              </w:rPr>
              <w:t>)</w:t>
            </w:r>
          </w:p>
        </w:tc>
      </w:tr>
      <w:tr w:rsidR="00E66B9A" w:rsidRPr="00E66B9A" w:rsidTr="00F300BF">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Assessment:</w:t>
            </w:r>
          </w:p>
        </w:tc>
        <w:tc>
          <w:tcPr>
            <w:tcW w:w="11075" w:type="dxa"/>
            <w:gridSpan w:val="2"/>
            <w:shd w:val="clear" w:color="auto" w:fill="auto"/>
            <w:noWrap/>
          </w:tcPr>
          <w:p w:rsidR="00E66B9A" w:rsidRDefault="005C7867" w:rsidP="00E66B9A">
            <w:pPr>
              <w:ind w:left="288" w:hanging="288"/>
              <w:rPr>
                <w:sz w:val="20"/>
                <w:szCs w:val="20"/>
              </w:rPr>
            </w:pPr>
            <w:r>
              <w:rPr>
                <w:sz w:val="20"/>
                <w:szCs w:val="20"/>
              </w:rPr>
              <w:t>Students will participate in in a simple dance (e.g.</w:t>
            </w:r>
            <w:r w:rsidR="003D761B" w:rsidRPr="003D761B">
              <w:rPr>
                <w:sz w:val="20"/>
                <w:szCs w:val="20"/>
              </w:rPr>
              <w:t xml:space="preserve"> the Hokey Pokey Dance</w:t>
            </w:r>
            <w:r>
              <w:rPr>
                <w:sz w:val="20"/>
                <w:szCs w:val="20"/>
              </w:rPr>
              <w:t xml:space="preserve"> or the Seven Jumps Song) </w:t>
            </w:r>
            <w:r w:rsidR="003D761B" w:rsidRPr="003D761B">
              <w:rPr>
                <w:sz w:val="20"/>
                <w:szCs w:val="20"/>
              </w:rPr>
              <w:t>and change the word</w:t>
            </w:r>
            <w:r>
              <w:rPr>
                <w:sz w:val="20"/>
                <w:szCs w:val="20"/>
              </w:rPr>
              <w:t>s to name different body parts and/or focus on balancing</w:t>
            </w:r>
            <w:r w:rsidR="003D761B" w:rsidRPr="003D761B">
              <w:rPr>
                <w:sz w:val="20"/>
                <w:szCs w:val="20"/>
              </w:rPr>
              <w:t xml:space="preserve"> on different body parts. Students will demonstrate ability to balance, identify body parts and body shapes.</w:t>
            </w:r>
          </w:p>
          <w:p w:rsidR="00B30A9A" w:rsidRDefault="00B30A9A" w:rsidP="00E66B9A">
            <w:pPr>
              <w:ind w:left="288" w:hanging="288"/>
              <w:rPr>
                <w:sz w:val="20"/>
                <w:szCs w:val="20"/>
              </w:rPr>
            </w:pPr>
          </w:p>
          <w:p w:rsidR="005C7867" w:rsidRPr="00B05207" w:rsidRDefault="005C7867" w:rsidP="00B30A9A">
            <w:pPr>
              <w:ind w:left="0" w:firstLine="0"/>
              <w:rPr>
                <w:rFonts w:eastAsia="Times New Roman"/>
                <w:color w:val="000000"/>
                <w:sz w:val="20"/>
                <w:szCs w:val="20"/>
              </w:rPr>
            </w:pPr>
            <w:r w:rsidRPr="00B05207">
              <w:rPr>
                <w:rFonts w:eastAsia="Times New Roman"/>
                <w:color w:val="000000"/>
                <w:sz w:val="20"/>
                <w:szCs w:val="20"/>
              </w:rPr>
              <w:t>*Observational note ideas here:</w:t>
            </w:r>
          </w:p>
          <w:p w:rsidR="00B30A9A" w:rsidRPr="00E66B9A" w:rsidRDefault="00B506AA" w:rsidP="00F300BF">
            <w:pPr>
              <w:ind w:left="288" w:hanging="288"/>
              <w:rPr>
                <w:sz w:val="20"/>
                <w:szCs w:val="20"/>
              </w:rPr>
            </w:pPr>
            <w:hyperlink r:id="rId29" w:history="1">
              <w:r w:rsidR="005C7867" w:rsidRPr="00B05207">
                <w:rPr>
                  <w:rFonts w:eastAsia="Times New Roman"/>
                  <w:color w:val="0000FF"/>
                  <w:sz w:val="20"/>
                  <w:szCs w:val="20"/>
                  <w:u w:val="single"/>
                </w:rPr>
                <w:t>http://tccl.rit.albany.edu/knilt/index.php/Unit_Four:_How_to_incorporate_play_observations_in_the_kindergarten_classroom</w:t>
              </w:r>
            </w:hyperlink>
          </w:p>
        </w:tc>
      </w:tr>
      <w:tr w:rsidR="00E66B9A" w:rsidRPr="00E66B9A" w:rsidTr="00F300BF">
        <w:trPr>
          <w:trHeight w:val="184"/>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t>Differentiation:</w:t>
            </w:r>
          </w:p>
          <w:p w:rsidR="00E66B9A" w:rsidRPr="00E66B9A" w:rsidRDefault="00E66B9A" w:rsidP="00E66B9A">
            <w:pPr>
              <w:ind w:left="0" w:firstLine="0"/>
              <w:rPr>
                <w:bCs/>
                <w:sz w:val="20"/>
                <w:szCs w:val="20"/>
              </w:rPr>
            </w:pPr>
            <w:r w:rsidRPr="00E66B9A">
              <w:rPr>
                <w:sz w:val="20"/>
                <w:szCs w:val="20"/>
              </w:rPr>
              <w:t>(</w:t>
            </w:r>
            <w:r w:rsidRPr="00E66B9A">
              <w:rPr>
                <w:bCs/>
                <w:sz w:val="20"/>
                <w:szCs w:val="20"/>
              </w:rPr>
              <w:t>Multiple means for students to access content and multiple modes for student to express understanding.)</w:t>
            </w:r>
          </w:p>
        </w:tc>
        <w:tc>
          <w:tcPr>
            <w:tcW w:w="5320" w:type="dxa"/>
            <w:shd w:val="clear" w:color="auto" w:fill="D9D9D9"/>
          </w:tcPr>
          <w:p w:rsidR="00E66B9A" w:rsidRPr="00E66B9A" w:rsidRDefault="00E66B9A" w:rsidP="00E66B9A">
            <w:pPr>
              <w:ind w:left="0" w:firstLine="0"/>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E66B9A">
            <w:pPr>
              <w:ind w:left="0" w:firstLine="0"/>
              <w:rPr>
                <w:sz w:val="20"/>
                <w:szCs w:val="20"/>
              </w:rPr>
            </w:pPr>
            <w:r w:rsidRPr="00E66B9A">
              <w:rPr>
                <w:b/>
                <w:sz w:val="20"/>
                <w:szCs w:val="20"/>
              </w:rPr>
              <w:t>Expression</w:t>
            </w:r>
            <w:r w:rsidRPr="00E66B9A">
              <w:rPr>
                <w:sz w:val="20"/>
                <w:szCs w:val="20"/>
              </w:rPr>
              <w:t xml:space="preserve"> (Products and/or Performance)</w:t>
            </w:r>
          </w:p>
        </w:tc>
      </w:tr>
      <w:tr w:rsidR="00E66B9A" w:rsidRPr="00E66B9A" w:rsidTr="00F300BF">
        <w:trPr>
          <w:cantSplit/>
          <w:trHeight w:val="20"/>
        </w:trPr>
        <w:tc>
          <w:tcPr>
            <w:tcW w:w="3706" w:type="dxa"/>
            <w:vMerge/>
            <w:shd w:val="clear" w:color="auto" w:fill="D9D9D9"/>
            <w:noWrap/>
          </w:tcPr>
          <w:p w:rsidR="00E66B9A" w:rsidRPr="00E66B9A" w:rsidRDefault="00E66B9A" w:rsidP="00E66B9A">
            <w:pPr>
              <w:ind w:left="0" w:firstLine="0"/>
              <w:rPr>
                <w:b/>
                <w:sz w:val="20"/>
                <w:szCs w:val="20"/>
              </w:rPr>
            </w:pPr>
          </w:p>
        </w:tc>
        <w:tc>
          <w:tcPr>
            <w:tcW w:w="5320" w:type="dxa"/>
            <w:tcBorders>
              <w:top w:val="nil"/>
            </w:tcBorders>
            <w:shd w:val="clear" w:color="auto" w:fill="auto"/>
          </w:tcPr>
          <w:p w:rsidR="003D761B" w:rsidRDefault="00B506AA" w:rsidP="003D761B">
            <w:pPr>
              <w:ind w:left="288" w:hanging="288"/>
              <w:rPr>
                <w:sz w:val="20"/>
                <w:szCs w:val="20"/>
              </w:rPr>
            </w:pPr>
            <w:hyperlink r:id="rId30" w:history="1">
              <w:r w:rsidR="003D761B" w:rsidRPr="00EF3DE5">
                <w:rPr>
                  <w:rStyle w:val="Hyperlink"/>
                  <w:sz w:val="20"/>
                  <w:szCs w:val="20"/>
                </w:rPr>
                <w:t>http://nspt4kids.com/therapy/how-to-use-a-bosu-for-exercise-with-children/</w:t>
              </w:r>
            </w:hyperlink>
            <w:r w:rsidR="003D761B">
              <w:rPr>
                <w:sz w:val="20"/>
                <w:szCs w:val="20"/>
              </w:rPr>
              <w:t xml:space="preserve"> (Using a </w:t>
            </w:r>
            <w:proofErr w:type="spellStart"/>
            <w:r w:rsidR="003D761B">
              <w:rPr>
                <w:sz w:val="20"/>
                <w:szCs w:val="20"/>
              </w:rPr>
              <w:t>Bosu</w:t>
            </w:r>
            <w:proofErr w:type="spellEnd"/>
            <w:r w:rsidR="003D761B">
              <w:rPr>
                <w:sz w:val="20"/>
                <w:szCs w:val="20"/>
              </w:rPr>
              <w:t xml:space="preserve"> Ball)</w:t>
            </w:r>
          </w:p>
          <w:p w:rsidR="00E66B9A" w:rsidRPr="00E66B9A" w:rsidRDefault="00B506AA" w:rsidP="003D761B">
            <w:pPr>
              <w:ind w:left="288" w:hanging="288"/>
              <w:rPr>
                <w:sz w:val="20"/>
                <w:szCs w:val="20"/>
              </w:rPr>
            </w:pPr>
            <w:hyperlink r:id="rId31" w:history="1">
              <w:r w:rsidR="003D761B" w:rsidRPr="00EF3DE5">
                <w:rPr>
                  <w:rStyle w:val="Hyperlink"/>
                  <w:sz w:val="20"/>
                  <w:szCs w:val="20"/>
                </w:rPr>
                <w:t>http://www.thekidsyogaresource.com/yoga-games-for-kids/</w:t>
              </w:r>
            </w:hyperlink>
            <w:r w:rsidR="003D761B">
              <w:rPr>
                <w:sz w:val="20"/>
                <w:szCs w:val="20"/>
              </w:rPr>
              <w:t xml:space="preserve"> (Yoga Games for Kids)</w:t>
            </w:r>
          </w:p>
        </w:tc>
        <w:tc>
          <w:tcPr>
            <w:tcW w:w="5755" w:type="dxa"/>
            <w:tcBorders>
              <w:top w:val="nil"/>
            </w:tcBorders>
            <w:shd w:val="clear" w:color="auto" w:fill="auto"/>
          </w:tcPr>
          <w:p w:rsidR="00E66B9A" w:rsidRPr="00E66B9A" w:rsidRDefault="005C7867" w:rsidP="00E66B9A">
            <w:pPr>
              <w:ind w:left="288" w:hanging="288"/>
              <w:rPr>
                <w:sz w:val="20"/>
                <w:szCs w:val="20"/>
              </w:rPr>
            </w:pPr>
            <w:r>
              <w:rPr>
                <w:sz w:val="20"/>
                <w:szCs w:val="20"/>
              </w:rPr>
              <w:t>Students may</w:t>
            </w:r>
            <w:r w:rsidR="003D761B" w:rsidRPr="003D761B">
              <w:rPr>
                <w:sz w:val="20"/>
                <w:szCs w:val="20"/>
              </w:rPr>
              <w:t xml:space="preserve"> use different props and objects to demonstrate how the various body parts mo</w:t>
            </w:r>
            <w:r w:rsidR="00B30A9A">
              <w:rPr>
                <w:sz w:val="20"/>
                <w:szCs w:val="20"/>
              </w:rPr>
              <w:t>ve differently with the objects</w:t>
            </w:r>
          </w:p>
        </w:tc>
      </w:tr>
      <w:tr w:rsidR="00E66B9A" w:rsidRPr="00E66B9A" w:rsidTr="00F300BF">
        <w:trPr>
          <w:cantSplit/>
          <w:trHeight w:val="20"/>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t>Extensions for depth and complexity:</w:t>
            </w:r>
          </w:p>
        </w:tc>
        <w:tc>
          <w:tcPr>
            <w:tcW w:w="5320" w:type="dxa"/>
            <w:shd w:val="clear" w:color="auto" w:fill="D9D9D9"/>
          </w:tcPr>
          <w:p w:rsidR="00E66B9A" w:rsidRPr="00E66B9A" w:rsidRDefault="00E66B9A" w:rsidP="00E66B9A">
            <w:pPr>
              <w:ind w:left="0" w:firstLine="0"/>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E66B9A">
            <w:pPr>
              <w:ind w:left="0" w:firstLine="0"/>
              <w:rPr>
                <w:sz w:val="20"/>
                <w:szCs w:val="20"/>
              </w:rPr>
            </w:pPr>
            <w:r w:rsidRPr="00E66B9A">
              <w:rPr>
                <w:b/>
                <w:sz w:val="20"/>
                <w:szCs w:val="20"/>
              </w:rPr>
              <w:t>Expression</w:t>
            </w:r>
            <w:r w:rsidRPr="00E66B9A">
              <w:rPr>
                <w:sz w:val="20"/>
                <w:szCs w:val="20"/>
              </w:rPr>
              <w:t xml:space="preserve"> (Products and/or Performance)</w:t>
            </w:r>
          </w:p>
        </w:tc>
      </w:tr>
      <w:tr w:rsidR="00E66B9A" w:rsidRPr="00E66B9A" w:rsidTr="00F300BF">
        <w:trPr>
          <w:cantSplit/>
          <w:trHeight w:val="49"/>
        </w:trPr>
        <w:tc>
          <w:tcPr>
            <w:tcW w:w="3706" w:type="dxa"/>
            <w:vMerge/>
            <w:shd w:val="clear" w:color="auto" w:fill="D9D9D9"/>
            <w:noWrap/>
          </w:tcPr>
          <w:p w:rsidR="00E66B9A" w:rsidRPr="00E66B9A" w:rsidRDefault="00E66B9A" w:rsidP="00E66B9A">
            <w:pPr>
              <w:ind w:left="0" w:firstLine="0"/>
              <w:rPr>
                <w:b/>
                <w:sz w:val="20"/>
                <w:szCs w:val="20"/>
              </w:rPr>
            </w:pPr>
          </w:p>
        </w:tc>
        <w:tc>
          <w:tcPr>
            <w:tcW w:w="5320" w:type="dxa"/>
            <w:tcBorders>
              <w:top w:val="nil"/>
            </w:tcBorders>
            <w:shd w:val="clear" w:color="auto" w:fill="auto"/>
          </w:tcPr>
          <w:p w:rsidR="00E66B9A" w:rsidRPr="00E66B9A" w:rsidRDefault="00B506AA" w:rsidP="00E66B9A">
            <w:pPr>
              <w:ind w:left="288" w:hanging="288"/>
              <w:rPr>
                <w:sz w:val="20"/>
                <w:szCs w:val="20"/>
              </w:rPr>
            </w:pPr>
            <w:hyperlink r:id="rId32" w:history="1">
              <w:r w:rsidR="003D761B" w:rsidRPr="00EF3DE5">
                <w:rPr>
                  <w:rStyle w:val="Hyperlink"/>
                  <w:sz w:val="20"/>
                  <w:szCs w:val="20"/>
                </w:rPr>
                <w:t>http://kinderclass2.blogspot.com/2012/11/circle-time-facial-expressions.html</w:t>
              </w:r>
            </w:hyperlink>
            <w:r w:rsidR="003D761B">
              <w:rPr>
                <w:sz w:val="20"/>
                <w:szCs w:val="20"/>
              </w:rPr>
              <w:t xml:space="preserve"> (Facial Expressions)</w:t>
            </w:r>
          </w:p>
        </w:tc>
        <w:tc>
          <w:tcPr>
            <w:tcW w:w="5755" w:type="dxa"/>
            <w:tcBorders>
              <w:top w:val="nil"/>
            </w:tcBorders>
            <w:shd w:val="clear" w:color="auto" w:fill="auto"/>
          </w:tcPr>
          <w:p w:rsidR="00E66B9A" w:rsidRPr="00E66B9A" w:rsidRDefault="005C7867" w:rsidP="00F300BF">
            <w:pPr>
              <w:ind w:left="288" w:hanging="288"/>
              <w:rPr>
                <w:sz w:val="20"/>
                <w:szCs w:val="20"/>
              </w:rPr>
            </w:pPr>
            <w:r>
              <w:rPr>
                <w:sz w:val="20"/>
                <w:szCs w:val="20"/>
              </w:rPr>
              <w:t>Students</w:t>
            </w:r>
            <w:r w:rsidR="003D761B">
              <w:rPr>
                <w:sz w:val="20"/>
                <w:szCs w:val="20"/>
              </w:rPr>
              <w:t xml:space="preserve"> may </w:t>
            </w:r>
            <w:r>
              <w:rPr>
                <w:sz w:val="20"/>
                <w:szCs w:val="20"/>
              </w:rPr>
              <w:t>communicate their</w:t>
            </w:r>
            <w:r w:rsidR="003D761B">
              <w:rPr>
                <w:sz w:val="20"/>
                <w:szCs w:val="20"/>
              </w:rPr>
              <w:t xml:space="preserve"> body movements </w:t>
            </w:r>
            <w:r>
              <w:rPr>
                <w:sz w:val="20"/>
                <w:szCs w:val="20"/>
              </w:rPr>
              <w:t xml:space="preserve">to </w:t>
            </w:r>
            <w:r w:rsidR="003D761B">
              <w:rPr>
                <w:sz w:val="20"/>
                <w:szCs w:val="20"/>
              </w:rPr>
              <w:t>e</w:t>
            </w:r>
            <w:r w:rsidR="00B30A9A">
              <w:rPr>
                <w:sz w:val="20"/>
                <w:szCs w:val="20"/>
              </w:rPr>
              <w:t>xpress feelings without talking</w:t>
            </w:r>
          </w:p>
        </w:tc>
      </w:tr>
      <w:tr w:rsidR="00E66B9A" w:rsidRPr="00E66B9A" w:rsidTr="00F300BF">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lastRenderedPageBreak/>
              <w:t>Critical Content:</w:t>
            </w:r>
          </w:p>
        </w:tc>
        <w:tc>
          <w:tcPr>
            <w:tcW w:w="11075" w:type="dxa"/>
            <w:gridSpan w:val="2"/>
            <w:shd w:val="clear" w:color="auto" w:fill="auto"/>
          </w:tcPr>
          <w:p w:rsidR="003D761B" w:rsidRPr="003D761B" w:rsidRDefault="003D761B" w:rsidP="003D761B">
            <w:pPr>
              <w:numPr>
                <w:ilvl w:val="0"/>
                <w:numId w:val="9"/>
              </w:numPr>
              <w:spacing w:line="276" w:lineRule="auto"/>
              <w:ind w:left="288" w:hanging="288"/>
              <w:rPr>
                <w:sz w:val="20"/>
                <w:szCs w:val="20"/>
              </w:rPr>
            </w:pPr>
            <w:r w:rsidRPr="003D761B">
              <w:rPr>
                <w:sz w:val="20"/>
                <w:szCs w:val="20"/>
              </w:rPr>
              <w:t>Learning various body parts</w:t>
            </w:r>
          </w:p>
          <w:p w:rsidR="00E66B9A" w:rsidRPr="00E66B9A" w:rsidRDefault="003D761B" w:rsidP="003D761B">
            <w:pPr>
              <w:numPr>
                <w:ilvl w:val="0"/>
                <w:numId w:val="9"/>
              </w:numPr>
              <w:spacing w:line="276" w:lineRule="auto"/>
              <w:ind w:left="288" w:hanging="288"/>
              <w:rPr>
                <w:sz w:val="20"/>
                <w:szCs w:val="20"/>
              </w:rPr>
            </w:pPr>
            <w:r w:rsidRPr="003D761B">
              <w:rPr>
                <w:sz w:val="20"/>
                <w:szCs w:val="20"/>
              </w:rPr>
              <w:t>Explore movement of various body parts</w:t>
            </w:r>
          </w:p>
        </w:tc>
      </w:tr>
      <w:tr w:rsidR="00E66B9A" w:rsidRPr="00E66B9A" w:rsidTr="00F300BF">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Key Skills:</w:t>
            </w:r>
          </w:p>
        </w:tc>
        <w:tc>
          <w:tcPr>
            <w:tcW w:w="11075" w:type="dxa"/>
            <w:gridSpan w:val="2"/>
            <w:shd w:val="clear" w:color="auto" w:fill="auto"/>
          </w:tcPr>
          <w:p w:rsidR="00E66B9A" w:rsidRPr="00E66B9A" w:rsidRDefault="003D761B" w:rsidP="003D761B">
            <w:pPr>
              <w:numPr>
                <w:ilvl w:val="0"/>
                <w:numId w:val="9"/>
              </w:numPr>
              <w:spacing w:line="276" w:lineRule="auto"/>
              <w:ind w:left="288" w:hanging="288"/>
              <w:rPr>
                <w:sz w:val="20"/>
                <w:szCs w:val="20"/>
              </w:rPr>
            </w:pPr>
            <w:r w:rsidRPr="003D761B">
              <w:rPr>
                <w:sz w:val="20"/>
                <w:szCs w:val="20"/>
              </w:rPr>
              <w:t>Explore body part movement in isolat</w:t>
            </w:r>
            <w:r w:rsidR="00B30A9A">
              <w:rPr>
                <w:sz w:val="20"/>
                <w:szCs w:val="20"/>
              </w:rPr>
              <w:t>ion and in various combinations</w:t>
            </w:r>
          </w:p>
        </w:tc>
      </w:tr>
      <w:tr w:rsidR="00E66B9A" w:rsidRPr="00E66B9A" w:rsidTr="00F300BF">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Critical Language:</w:t>
            </w:r>
          </w:p>
        </w:tc>
        <w:tc>
          <w:tcPr>
            <w:tcW w:w="11075" w:type="dxa"/>
            <w:gridSpan w:val="2"/>
            <w:shd w:val="clear" w:color="auto" w:fill="auto"/>
          </w:tcPr>
          <w:p w:rsidR="00E66B9A" w:rsidRPr="00E66B9A" w:rsidRDefault="003D761B" w:rsidP="003D761B">
            <w:pPr>
              <w:ind w:left="288" w:hanging="288"/>
              <w:rPr>
                <w:sz w:val="20"/>
                <w:szCs w:val="20"/>
              </w:rPr>
            </w:pPr>
            <w:r w:rsidRPr="003D761B">
              <w:rPr>
                <w:sz w:val="20"/>
                <w:szCs w:val="20"/>
              </w:rPr>
              <w:t>Improvise, phrase, cooperation, sharing, evaluate, observe</w:t>
            </w:r>
          </w:p>
        </w:tc>
      </w:tr>
    </w:tbl>
    <w:p w:rsidR="00E66B9A" w:rsidRPr="00E66B9A" w:rsidRDefault="00E66B9A" w:rsidP="00E66B9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66B9A" w:rsidRPr="00E66B9A" w:rsidTr="00B62F50">
        <w:tc>
          <w:tcPr>
            <w:tcW w:w="14781" w:type="dxa"/>
            <w:gridSpan w:val="3"/>
            <w:shd w:val="clear" w:color="auto" w:fill="A6A6A6"/>
            <w:noWrap/>
          </w:tcPr>
          <w:p w:rsidR="00E66B9A" w:rsidRPr="00E66B9A" w:rsidRDefault="00E66B9A" w:rsidP="00E66B9A">
            <w:pPr>
              <w:ind w:left="0" w:firstLine="0"/>
              <w:rPr>
                <w:b/>
                <w:sz w:val="20"/>
                <w:szCs w:val="20"/>
              </w:rPr>
            </w:pPr>
            <w:r w:rsidRPr="00E66B9A">
              <w:rPr>
                <w:b/>
                <w:sz w:val="20"/>
                <w:szCs w:val="20"/>
              </w:rPr>
              <w:t>Learning Experience # 3</w:t>
            </w:r>
          </w:p>
        </w:tc>
      </w:tr>
      <w:tr w:rsidR="00B30A9A" w:rsidRPr="00E66B9A" w:rsidTr="00513E3A">
        <w:tc>
          <w:tcPr>
            <w:tcW w:w="14781" w:type="dxa"/>
            <w:gridSpan w:val="3"/>
            <w:shd w:val="clear" w:color="auto" w:fill="D9D9D9"/>
            <w:noWrap/>
          </w:tcPr>
          <w:p w:rsidR="00B30A9A" w:rsidRPr="00B30A9A" w:rsidRDefault="00B30A9A" w:rsidP="00E66B9A">
            <w:pPr>
              <w:ind w:left="0" w:firstLine="0"/>
              <w:rPr>
                <w:sz w:val="28"/>
                <w:szCs w:val="28"/>
              </w:rPr>
            </w:pPr>
            <w:r w:rsidRPr="00B30A9A">
              <w:rPr>
                <w:sz w:val="28"/>
                <w:szCs w:val="28"/>
              </w:rPr>
              <w:t>The teacher may model movement mirroring so that students can experience moving together in general space.</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Generalization Connection(s):</w:t>
            </w:r>
          </w:p>
        </w:tc>
        <w:tc>
          <w:tcPr>
            <w:tcW w:w="11075" w:type="dxa"/>
            <w:gridSpan w:val="2"/>
            <w:shd w:val="clear" w:color="auto" w:fill="auto"/>
            <w:noWrap/>
          </w:tcPr>
          <w:p w:rsidR="007D350C" w:rsidRDefault="007D350C" w:rsidP="007D350C">
            <w:pPr>
              <w:ind w:left="288" w:hanging="288"/>
              <w:rPr>
                <w:sz w:val="20"/>
                <w:szCs w:val="20"/>
              </w:rPr>
            </w:pPr>
            <w:r>
              <w:rPr>
                <w:sz w:val="20"/>
                <w:szCs w:val="20"/>
              </w:rPr>
              <w:t>Simple isolated movements (like body shapes) can connect t</w:t>
            </w:r>
            <w:r w:rsidR="00B30A9A">
              <w:rPr>
                <w:sz w:val="20"/>
                <w:szCs w:val="20"/>
              </w:rPr>
              <w:t>o create a pattern of movements</w:t>
            </w:r>
          </w:p>
          <w:p w:rsidR="00B30A9A" w:rsidRPr="00E66B9A" w:rsidRDefault="007D350C" w:rsidP="00F300BF">
            <w:pPr>
              <w:ind w:left="288" w:hanging="288"/>
              <w:rPr>
                <w:sz w:val="20"/>
                <w:szCs w:val="20"/>
              </w:rPr>
            </w:pPr>
            <w:r>
              <w:rPr>
                <w:sz w:val="20"/>
                <w:szCs w:val="20"/>
              </w:rPr>
              <w:t>Patterns of movement are enhanced by choices of expression (happiness, sadn</w:t>
            </w:r>
            <w:r w:rsidR="00B30A9A">
              <w:rPr>
                <w:sz w:val="20"/>
                <w:szCs w:val="20"/>
              </w:rPr>
              <w:t>ess)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Teacher Resources:</w:t>
            </w:r>
          </w:p>
        </w:tc>
        <w:tc>
          <w:tcPr>
            <w:tcW w:w="11075" w:type="dxa"/>
            <w:gridSpan w:val="2"/>
            <w:shd w:val="clear" w:color="auto" w:fill="auto"/>
            <w:noWrap/>
          </w:tcPr>
          <w:p w:rsidR="007D350C" w:rsidRDefault="00B506AA" w:rsidP="00F300BF">
            <w:pPr>
              <w:ind w:left="288" w:hanging="288"/>
              <w:rPr>
                <w:sz w:val="20"/>
                <w:szCs w:val="20"/>
              </w:rPr>
            </w:pPr>
            <w:hyperlink r:id="rId33" w:history="1">
              <w:r w:rsidR="007D350C" w:rsidRPr="00ED6835">
                <w:rPr>
                  <w:rStyle w:val="Hyperlink"/>
                  <w:sz w:val="20"/>
                  <w:szCs w:val="20"/>
                </w:rPr>
                <w:t>https://www.teachingchannel.org/videos/teaching-non-verbal-communication</w:t>
              </w:r>
            </w:hyperlink>
            <w:r w:rsidR="007D350C">
              <w:rPr>
                <w:sz w:val="20"/>
                <w:szCs w:val="20"/>
              </w:rPr>
              <w:t xml:space="preserve">; (Music from Around the World Chris Riley iTunes) </w:t>
            </w:r>
          </w:p>
          <w:p w:rsidR="007D350C" w:rsidRDefault="00B506AA" w:rsidP="00F300BF">
            <w:pPr>
              <w:ind w:left="288" w:hanging="288"/>
              <w:rPr>
                <w:sz w:val="20"/>
                <w:szCs w:val="20"/>
              </w:rPr>
            </w:pPr>
            <w:hyperlink r:id="rId34" w:history="1">
              <w:r w:rsidR="007D350C" w:rsidRPr="00ED6835">
                <w:rPr>
                  <w:rStyle w:val="Hyperlink"/>
                  <w:sz w:val="20"/>
                  <w:szCs w:val="20"/>
                </w:rPr>
                <w:t>https://www.teachingchannel.org/videos/body-movement-and-space</w:t>
              </w:r>
            </w:hyperlink>
            <w:r w:rsidR="007D350C">
              <w:rPr>
                <w:sz w:val="20"/>
                <w:szCs w:val="20"/>
              </w:rPr>
              <w:t xml:space="preserve"> (Body movements and Space)</w:t>
            </w:r>
          </w:p>
          <w:p w:rsidR="00E66B9A" w:rsidRDefault="00853AE0" w:rsidP="00F300BF">
            <w:pPr>
              <w:ind w:left="288" w:hanging="288"/>
              <w:rPr>
                <w:sz w:val="20"/>
                <w:szCs w:val="20"/>
              </w:rPr>
            </w:pPr>
            <w:r w:rsidRPr="00853AE0">
              <w:rPr>
                <w:i/>
                <w:sz w:val="20"/>
                <w:szCs w:val="20"/>
              </w:rPr>
              <w:t>Dance with Me</w:t>
            </w:r>
            <w:r>
              <w:rPr>
                <w:sz w:val="20"/>
                <w:szCs w:val="20"/>
              </w:rPr>
              <w:t xml:space="preserve"> –</w:t>
            </w:r>
            <w:r w:rsidR="007D350C">
              <w:rPr>
                <w:sz w:val="20"/>
                <w:szCs w:val="20"/>
              </w:rPr>
              <w:t>Charles R. Smith and Noah Z. Jones</w:t>
            </w:r>
          </w:p>
          <w:p w:rsidR="00F300BF" w:rsidRDefault="00853AE0" w:rsidP="00F300BF">
            <w:pPr>
              <w:pStyle w:val="Heading1"/>
              <w:shd w:val="clear" w:color="auto" w:fill="FFFFFF"/>
              <w:spacing w:before="0" w:beforeAutospacing="0" w:after="0" w:afterAutospacing="0"/>
              <w:rPr>
                <w:rStyle w:val="author"/>
                <w:rFonts w:asciiTheme="minorHAnsi" w:hAnsiTheme="minorHAnsi" w:cs="Arial"/>
                <w:b w:val="0"/>
                <w:sz w:val="20"/>
                <w:szCs w:val="20"/>
              </w:rPr>
            </w:pPr>
            <w:r w:rsidRPr="00853AE0">
              <w:rPr>
                <w:rFonts w:ascii="Calibri" w:eastAsia="Calibri" w:hAnsi="Calibri"/>
                <w:b w:val="0"/>
                <w:bCs w:val="0"/>
                <w:i/>
                <w:kern w:val="0"/>
                <w:sz w:val="20"/>
                <w:szCs w:val="20"/>
              </w:rPr>
              <w:t xml:space="preserve">Cake Baking &amp; the Creative Process: Recipes for Imagination! </w:t>
            </w:r>
            <w:r w:rsidR="00B30A9A">
              <w:rPr>
                <w:rFonts w:ascii="Calibri" w:eastAsia="Calibri" w:hAnsi="Calibri"/>
                <w:b w:val="0"/>
                <w:bCs w:val="0"/>
                <w:i/>
                <w:kern w:val="0"/>
                <w:sz w:val="20"/>
                <w:szCs w:val="20"/>
              </w:rPr>
              <w:t>A</w:t>
            </w:r>
            <w:r w:rsidRPr="00853AE0">
              <w:rPr>
                <w:rFonts w:ascii="Calibri" w:eastAsia="Calibri" w:hAnsi="Calibri"/>
                <w:b w:val="0"/>
                <w:bCs w:val="0"/>
                <w:i/>
                <w:kern w:val="0"/>
                <w:sz w:val="20"/>
                <w:szCs w:val="20"/>
              </w:rPr>
              <w:t xml:space="preserve"> Resource for Educators-</w:t>
            </w:r>
            <w:r>
              <w:rPr>
                <w:rFonts w:ascii="Calibri" w:eastAsia="Calibri" w:hAnsi="Calibri"/>
                <w:b w:val="0"/>
                <w:bCs w:val="0"/>
                <w:kern w:val="0"/>
                <w:sz w:val="20"/>
                <w:szCs w:val="20"/>
              </w:rPr>
              <w:t xml:space="preserve"> </w:t>
            </w:r>
            <w:r w:rsidRPr="00853AE0">
              <w:rPr>
                <w:rStyle w:val="author"/>
                <w:rFonts w:asciiTheme="minorHAnsi" w:hAnsiTheme="minorHAnsi" w:cs="Arial"/>
                <w:b w:val="0"/>
                <w:sz w:val="20"/>
                <w:szCs w:val="20"/>
              </w:rPr>
              <w:t xml:space="preserve">Judi </w:t>
            </w:r>
            <w:proofErr w:type="spellStart"/>
            <w:r w:rsidRPr="00853AE0">
              <w:rPr>
                <w:rStyle w:val="author"/>
                <w:rFonts w:asciiTheme="minorHAnsi" w:hAnsiTheme="minorHAnsi" w:cs="Arial"/>
                <w:b w:val="0"/>
                <w:sz w:val="20"/>
                <w:szCs w:val="20"/>
              </w:rPr>
              <w:t>Hofmeister</w:t>
            </w:r>
            <w:proofErr w:type="spellEnd"/>
          </w:p>
          <w:p w:rsidR="00F300BF" w:rsidRPr="00F300BF" w:rsidRDefault="00F300BF" w:rsidP="00B30A9A">
            <w:pPr>
              <w:pStyle w:val="Heading1"/>
              <w:shd w:val="clear" w:color="auto" w:fill="FFFFFF"/>
              <w:spacing w:before="0" w:beforeAutospacing="0"/>
              <w:rPr>
                <w:rFonts w:asciiTheme="minorHAnsi" w:hAnsiTheme="minorHAnsi" w:cs="Arial"/>
                <w:b w:val="0"/>
                <w:sz w:val="20"/>
                <w:szCs w:val="20"/>
              </w:rPr>
            </w:pP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Student Resources:</w:t>
            </w:r>
          </w:p>
        </w:tc>
        <w:tc>
          <w:tcPr>
            <w:tcW w:w="11075" w:type="dxa"/>
            <w:gridSpan w:val="2"/>
            <w:shd w:val="clear" w:color="auto" w:fill="auto"/>
            <w:noWrap/>
          </w:tcPr>
          <w:p w:rsidR="00E66B9A" w:rsidRPr="00E66B9A" w:rsidRDefault="00F926B9" w:rsidP="00E66B9A">
            <w:pPr>
              <w:ind w:left="288" w:hanging="288"/>
              <w:rPr>
                <w:sz w:val="20"/>
                <w:szCs w:val="20"/>
              </w:rPr>
            </w:pPr>
            <w:r>
              <w:rPr>
                <w:sz w:val="20"/>
                <w:szCs w:val="20"/>
              </w:rPr>
              <w:t>N/A</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Assessment:</w:t>
            </w:r>
          </w:p>
        </w:tc>
        <w:tc>
          <w:tcPr>
            <w:tcW w:w="11075" w:type="dxa"/>
            <w:gridSpan w:val="2"/>
            <w:shd w:val="clear" w:color="auto" w:fill="auto"/>
            <w:noWrap/>
          </w:tcPr>
          <w:p w:rsidR="007D350C" w:rsidRPr="007D350C" w:rsidRDefault="007D350C" w:rsidP="007D350C">
            <w:pPr>
              <w:ind w:left="288" w:hanging="288"/>
              <w:rPr>
                <w:sz w:val="20"/>
                <w:szCs w:val="20"/>
              </w:rPr>
            </w:pPr>
            <w:r w:rsidRPr="007D350C">
              <w:rPr>
                <w:sz w:val="20"/>
                <w:szCs w:val="20"/>
              </w:rPr>
              <w:t>Student</w:t>
            </w:r>
            <w:r w:rsidR="005C7867">
              <w:rPr>
                <w:sz w:val="20"/>
                <w:szCs w:val="20"/>
              </w:rPr>
              <w:t xml:space="preserve"> will share a basic body shape with the partner which the partner will then mirror. </w:t>
            </w:r>
            <w:r w:rsidRPr="007D350C">
              <w:rPr>
                <w:sz w:val="20"/>
                <w:szCs w:val="20"/>
              </w:rPr>
              <w:t xml:space="preserve">The teacher may alter the assessment in the following ways: </w:t>
            </w:r>
          </w:p>
          <w:p w:rsidR="007D350C" w:rsidRDefault="007D350C" w:rsidP="007D350C">
            <w:pPr>
              <w:numPr>
                <w:ilvl w:val="0"/>
                <w:numId w:val="13"/>
              </w:numPr>
              <w:rPr>
                <w:sz w:val="20"/>
                <w:szCs w:val="20"/>
              </w:rPr>
            </w:pPr>
            <w:r w:rsidRPr="007D350C">
              <w:rPr>
                <w:sz w:val="20"/>
                <w:szCs w:val="20"/>
              </w:rPr>
              <w:t>Students may copy a shape and freeze in that shape using a clap/whistle/chime/buzzer than another student mirrors the shape to “unfreeze”</w:t>
            </w:r>
          </w:p>
          <w:p w:rsidR="00E66B9A" w:rsidRDefault="007D350C" w:rsidP="007D350C">
            <w:pPr>
              <w:numPr>
                <w:ilvl w:val="0"/>
                <w:numId w:val="13"/>
              </w:numPr>
              <w:rPr>
                <w:sz w:val="20"/>
                <w:szCs w:val="20"/>
              </w:rPr>
            </w:pPr>
            <w:r>
              <w:rPr>
                <w:sz w:val="20"/>
                <w:szCs w:val="20"/>
              </w:rPr>
              <w:t xml:space="preserve">Students </w:t>
            </w:r>
            <w:r w:rsidR="005C7867">
              <w:rPr>
                <w:sz w:val="20"/>
                <w:szCs w:val="20"/>
              </w:rPr>
              <w:t>may</w:t>
            </w:r>
            <w:r w:rsidRPr="007D350C">
              <w:rPr>
                <w:sz w:val="20"/>
                <w:szCs w:val="20"/>
              </w:rPr>
              <w:t xml:space="preserve"> be asked to share what the shape means, a possible prompt could be: </w:t>
            </w:r>
            <w:r w:rsidR="005C7867">
              <w:rPr>
                <w:sz w:val="20"/>
                <w:szCs w:val="20"/>
              </w:rPr>
              <w:t>“Can you guess your partners emotion</w:t>
            </w:r>
            <w:r w:rsidRPr="007D350C">
              <w:rPr>
                <w:sz w:val="20"/>
                <w:szCs w:val="20"/>
              </w:rPr>
              <w:t>?</w:t>
            </w:r>
            <w:r w:rsidR="005C7867">
              <w:rPr>
                <w:sz w:val="20"/>
                <w:szCs w:val="20"/>
              </w:rPr>
              <w:t>”</w:t>
            </w:r>
          </w:p>
          <w:p w:rsidR="00B30A9A" w:rsidRDefault="00B30A9A" w:rsidP="00B30A9A">
            <w:pPr>
              <w:ind w:left="0" w:firstLine="0"/>
              <w:rPr>
                <w:sz w:val="20"/>
                <w:szCs w:val="20"/>
              </w:rPr>
            </w:pPr>
          </w:p>
          <w:p w:rsidR="005C7867" w:rsidRPr="00B05207" w:rsidRDefault="005C7867" w:rsidP="005C7867">
            <w:pPr>
              <w:ind w:left="0" w:firstLine="0"/>
              <w:rPr>
                <w:rFonts w:eastAsia="Times New Roman"/>
                <w:color w:val="000000"/>
                <w:sz w:val="20"/>
                <w:szCs w:val="20"/>
              </w:rPr>
            </w:pPr>
            <w:r w:rsidRPr="00B05207">
              <w:rPr>
                <w:rFonts w:eastAsia="Times New Roman"/>
                <w:color w:val="000000"/>
                <w:sz w:val="20"/>
                <w:szCs w:val="20"/>
              </w:rPr>
              <w:t>*Observational note ideas here:</w:t>
            </w:r>
          </w:p>
          <w:p w:rsidR="005C7867" w:rsidRDefault="00B506AA" w:rsidP="00F300BF">
            <w:pPr>
              <w:ind w:left="288" w:hanging="288"/>
              <w:rPr>
                <w:rFonts w:eastAsia="Times New Roman"/>
                <w:color w:val="0000FF"/>
                <w:sz w:val="20"/>
                <w:szCs w:val="20"/>
                <w:u w:val="single"/>
              </w:rPr>
            </w:pPr>
            <w:hyperlink r:id="rId35" w:history="1">
              <w:r w:rsidR="005C7867" w:rsidRPr="00B05207">
                <w:rPr>
                  <w:rFonts w:eastAsia="Times New Roman"/>
                  <w:color w:val="0000FF"/>
                  <w:sz w:val="20"/>
                  <w:szCs w:val="20"/>
                  <w:u w:val="single"/>
                </w:rPr>
                <w:t>http://tccl.rit.albany.edu/knilt/index.php/Unit_Four:_How_to_incorporate_play_observations_in_the_kindergarten_classroom</w:t>
              </w:r>
            </w:hyperlink>
          </w:p>
          <w:p w:rsidR="00F300BF" w:rsidRPr="00E66B9A" w:rsidRDefault="00F300BF" w:rsidP="00F300BF">
            <w:pPr>
              <w:ind w:left="288" w:hanging="288"/>
              <w:rPr>
                <w:sz w:val="20"/>
                <w:szCs w:val="20"/>
              </w:rPr>
            </w:pPr>
          </w:p>
        </w:tc>
      </w:tr>
      <w:tr w:rsidR="00E66B9A" w:rsidRPr="00E66B9A" w:rsidTr="00B62F50">
        <w:trPr>
          <w:trHeight w:val="184"/>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t>Differentiation:</w:t>
            </w:r>
          </w:p>
          <w:p w:rsidR="00E66B9A" w:rsidRPr="00E66B9A" w:rsidRDefault="00E66B9A" w:rsidP="00E66B9A">
            <w:pPr>
              <w:ind w:left="0" w:firstLine="0"/>
              <w:rPr>
                <w:bCs/>
                <w:sz w:val="20"/>
                <w:szCs w:val="20"/>
              </w:rPr>
            </w:pPr>
            <w:r w:rsidRPr="00E66B9A">
              <w:rPr>
                <w:sz w:val="20"/>
                <w:szCs w:val="20"/>
              </w:rPr>
              <w:t>(</w:t>
            </w:r>
            <w:r w:rsidRPr="00E66B9A">
              <w:rPr>
                <w:bCs/>
                <w:sz w:val="20"/>
                <w:szCs w:val="20"/>
              </w:rPr>
              <w:t>Multiple means for students to access content and multiple modes for student to express understanding.)</w:t>
            </w:r>
          </w:p>
        </w:tc>
        <w:tc>
          <w:tcPr>
            <w:tcW w:w="5320" w:type="dxa"/>
            <w:shd w:val="clear" w:color="auto" w:fill="D9D9D9"/>
          </w:tcPr>
          <w:p w:rsidR="00E66B9A" w:rsidRPr="00E66B9A" w:rsidRDefault="00E66B9A" w:rsidP="00E66B9A">
            <w:pPr>
              <w:ind w:left="0" w:firstLine="0"/>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E66B9A">
            <w:pPr>
              <w:ind w:left="0" w:firstLine="0"/>
              <w:rPr>
                <w:sz w:val="20"/>
                <w:szCs w:val="20"/>
              </w:rPr>
            </w:pPr>
            <w:r w:rsidRPr="00E66B9A">
              <w:rPr>
                <w:b/>
                <w:sz w:val="20"/>
                <w:szCs w:val="20"/>
              </w:rPr>
              <w:t>Expression</w:t>
            </w:r>
            <w:r w:rsidRPr="00E66B9A">
              <w:rPr>
                <w:sz w:val="20"/>
                <w:szCs w:val="20"/>
              </w:rPr>
              <w:t xml:space="preserve"> (Products and/or Performance)</w:t>
            </w:r>
          </w:p>
        </w:tc>
      </w:tr>
      <w:tr w:rsidR="00E66B9A" w:rsidRPr="00E66B9A" w:rsidTr="00B62F50">
        <w:trPr>
          <w:cantSplit/>
          <w:trHeight w:val="20"/>
        </w:trPr>
        <w:tc>
          <w:tcPr>
            <w:tcW w:w="3706" w:type="dxa"/>
            <w:vMerge/>
            <w:shd w:val="clear" w:color="auto" w:fill="D9D9D9"/>
            <w:noWrap/>
          </w:tcPr>
          <w:p w:rsidR="00E66B9A" w:rsidRPr="00E66B9A" w:rsidRDefault="00E66B9A" w:rsidP="00E66B9A">
            <w:pPr>
              <w:ind w:left="0" w:firstLine="0"/>
              <w:rPr>
                <w:b/>
                <w:sz w:val="20"/>
                <w:szCs w:val="20"/>
              </w:rPr>
            </w:pPr>
          </w:p>
        </w:tc>
        <w:tc>
          <w:tcPr>
            <w:tcW w:w="5320" w:type="dxa"/>
            <w:tcBorders>
              <w:top w:val="nil"/>
            </w:tcBorders>
            <w:shd w:val="clear" w:color="auto" w:fill="auto"/>
          </w:tcPr>
          <w:p w:rsidR="00B62F50" w:rsidRDefault="00B506AA" w:rsidP="00B62F50">
            <w:pPr>
              <w:ind w:left="288" w:hanging="288"/>
              <w:rPr>
                <w:sz w:val="20"/>
                <w:szCs w:val="20"/>
              </w:rPr>
            </w:pPr>
            <w:hyperlink r:id="rId36" w:history="1">
              <w:r w:rsidR="00B62F50" w:rsidRPr="00EF3DE5">
                <w:rPr>
                  <w:rStyle w:val="Hyperlink"/>
                  <w:sz w:val="20"/>
                  <w:szCs w:val="20"/>
                </w:rPr>
                <w:t>http://kinderclass2.blogspot.com/2012/11/circle-time-facial-expressions.html</w:t>
              </w:r>
            </w:hyperlink>
            <w:r w:rsidR="00B62F50">
              <w:rPr>
                <w:sz w:val="20"/>
                <w:szCs w:val="20"/>
              </w:rPr>
              <w:t xml:space="preserve"> (Facial Expressions)</w:t>
            </w:r>
          </w:p>
          <w:p w:rsidR="00E66B9A" w:rsidRDefault="00B506AA" w:rsidP="00B62F50">
            <w:pPr>
              <w:ind w:left="288" w:hanging="288"/>
              <w:rPr>
                <w:sz w:val="20"/>
                <w:szCs w:val="20"/>
              </w:rPr>
            </w:pPr>
            <w:hyperlink r:id="rId37" w:history="1">
              <w:r w:rsidR="00B62F50" w:rsidRPr="00EF3DE5">
                <w:rPr>
                  <w:rStyle w:val="Hyperlink"/>
                  <w:sz w:val="20"/>
                  <w:szCs w:val="20"/>
                </w:rPr>
                <w:t>http://supersimplelearning.com/free-resources/free-flashcards/</w:t>
              </w:r>
            </w:hyperlink>
            <w:r w:rsidR="00B62F50">
              <w:rPr>
                <w:sz w:val="20"/>
                <w:szCs w:val="20"/>
              </w:rPr>
              <w:t xml:space="preserve"> (ESL flashcards for feelings)</w:t>
            </w:r>
          </w:p>
          <w:p w:rsidR="00F300BF" w:rsidRPr="00E66B9A" w:rsidRDefault="00F300BF" w:rsidP="00B62F50">
            <w:pPr>
              <w:ind w:left="288" w:hanging="288"/>
              <w:rPr>
                <w:sz w:val="20"/>
                <w:szCs w:val="20"/>
              </w:rPr>
            </w:pPr>
          </w:p>
        </w:tc>
        <w:tc>
          <w:tcPr>
            <w:tcW w:w="5755" w:type="dxa"/>
            <w:tcBorders>
              <w:top w:val="nil"/>
            </w:tcBorders>
            <w:shd w:val="clear" w:color="auto" w:fill="auto"/>
          </w:tcPr>
          <w:p w:rsidR="00B62F50" w:rsidRDefault="005C7867" w:rsidP="00B62F50">
            <w:pPr>
              <w:ind w:left="288" w:hanging="288"/>
              <w:rPr>
                <w:sz w:val="20"/>
                <w:szCs w:val="20"/>
              </w:rPr>
            </w:pPr>
            <w:r>
              <w:rPr>
                <w:sz w:val="20"/>
                <w:szCs w:val="20"/>
              </w:rPr>
              <w:t>Students may match a f</w:t>
            </w:r>
            <w:r w:rsidR="00B62F50">
              <w:rPr>
                <w:sz w:val="20"/>
                <w:szCs w:val="20"/>
              </w:rPr>
              <w:t>lashcard with a body shape that expresses the feeling</w:t>
            </w:r>
          </w:p>
          <w:p w:rsidR="00E66B9A" w:rsidRPr="00E66B9A" w:rsidRDefault="00E66B9A" w:rsidP="00E66B9A">
            <w:pPr>
              <w:ind w:left="288" w:hanging="288"/>
              <w:rPr>
                <w:sz w:val="20"/>
                <w:szCs w:val="20"/>
              </w:rPr>
            </w:pPr>
          </w:p>
        </w:tc>
      </w:tr>
      <w:tr w:rsidR="00E66B9A" w:rsidRPr="00E66B9A" w:rsidTr="00B62F50">
        <w:trPr>
          <w:cantSplit/>
          <w:trHeight w:val="20"/>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t>Extensions for depth and complexity:</w:t>
            </w:r>
          </w:p>
        </w:tc>
        <w:tc>
          <w:tcPr>
            <w:tcW w:w="5320" w:type="dxa"/>
            <w:shd w:val="clear" w:color="auto" w:fill="D9D9D9"/>
          </w:tcPr>
          <w:p w:rsidR="00E66B9A" w:rsidRPr="00E66B9A" w:rsidRDefault="00E66B9A" w:rsidP="00E66B9A">
            <w:pPr>
              <w:ind w:left="0" w:firstLine="0"/>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E66B9A">
            <w:pPr>
              <w:ind w:left="0" w:firstLine="0"/>
              <w:rPr>
                <w:sz w:val="20"/>
                <w:szCs w:val="20"/>
              </w:rPr>
            </w:pPr>
            <w:r w:rsidRPr="00E66B9A">
              <w:rPr>
                <w:b/>
                <w:sz w:val="20"/>
                <w:szCs w:val="20"/>
              </w:rPr>
              <w:t>Expression</w:t>
            </w:r>
            <w:r w:rsidRPr="00E66B9A">
              <w:rPr>
                <w:sz w:val="20"/>
                <w:szCs w:val="20"/>
              </w:rPr>
              <w:t xml:space="preserve"> (Products and/or Performance)</w:t>
            </w:r>
          </w:p>
        </w:tc>
      </w:tr>
      <w:tr w:rsidR="00E66B9A" w:rsidRPr="00E66B9A" w:rsidTr="00B30A9A">
        <w:trPr>
          <w:cantSplit/>
          <w:trHeight w:val="454"/>
        </w:trPr>
        <w:tc>
          <w:tcPr>
            <w:tcW w:w="3706" w:type="dxa"/>
            <w:vMerge/>
            <w:shd w:val="clear" w:color="auto" w:fill="D9D9D9"/>
            <w:noWrap/>
          </w:tcPr>
          <w:p w:rsidR="00E66B9A" w:rsidRPr="00E66B9A" w:rsidRDefault="00E66B9A" w:rsidP="00E66B9A">
            <w:pPr>
              <w:ind w:left="0" w:firstLine="0"/>
              <w:rPr>
                <w:b/>
                <w:sz w:val="20"/>
                <w:szCs w:val="20"/>
              </w:rPr>
            </w:pPr>
          </w:p>
        </w:tc>
        <w:tc>
          <w:tcPr>
            <w:tcW w:w="5320" w:type="dxa"/>
            <w:tcBorders>
              <w:top w:val="nil"/>
            </w:tcBorders>
            <w:shd w:val="clear" w:color="auto" w:fill="auto"/>
          </w:tcPr>
          <w:p w:rsidR="00E66B9A" w:rsidRPr="00E66B9A" w:rsidRDefault="005C7867" w:rsidP="00B62F50">
            <w:pPr>
              <w:ind w:left="288" w:hanging="288"/>
              <w:rPr>
                <w:sz w:val="20"/>
                <w:szCs w:val="20"/>
              </w:rPr>
            </w:pPr>
            <w:r>
              <w:rPr>
                <w:sz w:val="20"/>
                <w:szCs w:val="20"/>
              </w:rPr>
              <w:t>N/A</w:t>
            </w:r>
          </w:p>
        </w:tc>
        <w:tc>
          <w:tcPr>
            <w:tcW w:w="5755" w:type="dxa"/>
            <w:tcBorders>
              <w:top w:val="nil"/>
            </w:tcBorders>
            <w:shd w:val="clear" w:color="auto" w:fill="auto"/>
          </w:tcPr>
          <w:p w:rsidR="00E66B9A" w:rsidRPr="00E66B9A" w:rsidRDefault="005C7867" w:rsidP="00E66B9A">
            <w:pPr>
              <w:ind w:left="288" w:hanging="288"/>
              <w:rPr>
                <w:sz w:val="20"/>
                <w:szCs w:val="20"/>
              </w:rPr>
            </w:pPr>
            <w:r>
              <w:rPr>
                <w:sz w:val="20"/>
                <w:szCs w:val="20"/>
              </w:rPr>
              <w:t>N/A</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lastRenderedPageBreak/>
              <w:t>Critical Content:</w:t>
            </w:r>
          </w:p>
        </w:tc>
        <w:tc>
          <w:tcPr>
            <w:tcW w:w="11075" w:type="dxa"/>
            <w:gridSpan w:val="2"/>
            <w:shd w:val="clear" w:color="auto" w:fill="auto"/>
          </w:tcPr>
          <w:p w:rsidR="00B62F50" w:rsidRDefault="00B62F50" w:rsidP="00B62F50">
            <w:pPr>
              <w:numPr>
                <w:ilvl w:val="0"/>
                <w:numId w:val="9"/>
              </w:numPr>
              <w:ind w:left="288" w:hanging="288"/>
              <w:rPr>
                <w:sz w:val="20"/>
                <w:szCs w:val="20"/>
              </w:rPr>
            </w:pPr>
            <w:r>
              <w:rPr>
                <w:sz w:val="20"/>
                <w:szCs w:val="20"/>
              </w:rPr>
              <w:t>Examples of movements based on sounds in a name such as high hands for a hard sound and low hands for a soft sound</w:t>
            </w:r>
          </w:p>
          <w:p w:rsidR="00E66B9A" w:rsidRPr="00E66B9A" w:rsidRDefault="00B62F50" w:rsidP="00B62F50">
            <w:pPr>
              <w:numPr>
                <w:ilvl w:val="0"/>
                <w:numId w:val="9"/>
              </w:numPr>
              <w:spacing w:line="276" w:lineRule="auto"/>
              <w:ind w:left="288" w:hanging="288"/>
              <w:rPr>
                <w:sz w:val="20"/>
                <w:szCs w:val="20"/>
              </w:rPr>
            </w:pPr>
            <w:r>
              <w:rPr>
                <w:sz w:val="20"/>
                <w:szCs w:val="20"/>
              </w:rPr>
              <w:t>Examples of movement space and timing such as walking in various directions straight, diagonal, fluid, choppy, high, low, fast slow</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Key Skills:</w:t>
            </w:r>
          </w:p>
        </w:tc>
        <w:tc>
          <w:tcPr>
            <w:tcW w:w="11075" w:type="dxa"/>
            <w:gridSpan w:val="2"/>
            <w:shd w:val="clear" w:color="auto" w:fill="auto"/>
          </w:tcPr>
          <w:p w:rsidR="00E66B9A" w:rsidRPr="00E66B9A" w:rsidRDefault="00B62F50" w:rsidP="00B62F50">
            <w:pPr>
              <w:numPr>
                <w:ilvl w:val="0"/>
                <w:numId w:val="9"/>
              </w:numPr>
              <w:spacing w:line="276" w:lineRule="auto"/>
              <w:ind w:left="288" w:hanging="288"/>
              <w:rPr>
                <w:sz w:val="20"/>
                <w:szCs w:val="20"/>
              </w:rPr>
            </w:pPr>
            <w:r w:rsidRPr="00B62F50">
              <w:rPr>
                <w:sz w:val="20"/>
                <w:szCs w:val="20"/>
              </w:rPr>
              <w:t>Enjoy participating in and observing a variety of movement styles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Critical Language:</w:t>
            </w:r>
          </w:p>
        </w:tc>
        <w:tc>
          <w:tcPr>
            <w:tcW w:w="11075" w:type="dxa"/>
            <w:gridSpan w:val="2"/>
            <w:shd w:val="clear" w:color="auto" w:fill="auto"/>
          </w:tcPr>
          <w:p w:rsidR="00E66B9A" w:rsidRPr="00E66B9A" w:rsidRDefault="00B62F50" w:rsidP="00B62F50">
            <w:pPr>
              <w:ind w:left="288" w:hanging="288"/>
              <w:rPr>
                <w:sz w:val="20"/>
                <w:szCs w:val="20"/>
              </w:rPr>
            </w:pPr>
            <w:r w:rsidRPr="00B62F50">
              <w:rPr>
                <w:sz w:val="20"/>
                <w:szCs w:val="20"/>
              </w:rPr>
              <w:t xml:space="preserve">Technique, </w:t>
            </w:r>
            <w:r>
              <w:rPr>
                <w:sz w:val="20"/>
                <w:szCs w:val="20"/>
              </w:rPr>
              <w:t>d</w:t>
            </w:r>
            <w:r w:rsidRPr="00B62F50">
              <w:rPr>
                <w:sz w:val="20"/>
                <w:szCs w:val="20"/>
              </w:rPr>
              <w:t xml:space="preserve">iscipline, </w:t>
            </w:r>
            <w:r>
              <w:rPr>
                <w:sz w:val="20"/>
                <w:szCs w:val="20"/>
              </w:rPr>
              <w:t>p</w:t>
            </w:r>
            <w:r w:rsidRPr="00B62F50">
              <w:rPr>
                <w:sz w:val="20"/>
                <w:szCs w:val="20"/>
              </w:rPr>
              <w:t xml:space="preserve">ractice, </w:t>
            </w:r>
            <w:r>
              <w:rPr>
                <w:sz w:val="20"/>
                <w:szCs w:val="20"/>
              </w:rPr>
              <w:t>p</w:t>
            </w:r>
            <w:r w:rsidRPr="00B62F50">
              <w:rPr>
                <w:sz w:val="20"/>
                <w:szCs w:val="20"/>
              </w:rPr>
              <w:t xml:space="preserve">attern, </w:t>
            </w:r>
            <w:r>
              <w:rPr>
                <w:sz w:val="20"/>
                <w:szCs w:val="20"/>
              </w:rPr>
              <w:t>o</w:t>
            </w:r>
            <w:r w:rsidRPr="00B62F50">
              <w:rPr>
                <w:sz w:val="20"/>
                <w:szCs w:val="20"/>
              </w:rPr>
              <w:t xml:space="preserve">bserve, </w:t>
            </w:r>
            <w:r>
              <w:rPr>
                <w:sz w:val="20"/>
                <w:szCs w:val="20"/>
              </w:rPr>
              <w:t>c</w:t>
            </w:r>
            <w:r w:rsidRPr="00B62F50">
              <w:rPr>
                <w:sz w:val="20"/>
                <w:szCs w:val="20"/>
              </w:rPr>
              <w:t xml:space="preserve">ooperate, </w:t>
            </w:r>
            <w:r>
              <w:rPr>
                <w:sz w:val="20"/>
                <w:szCs w:val="20"/>
              </w:rPr>
              <w:t>p</w:t>
            </w:r>
            <w:r w:rsidRPr="00B62F50">
              <w:rPr>
                <w:sz w:val="20"/>
                <w:szCs w:val="20"/>
              </w:rPr>
              <w:t xml:space="preserve">reparation, </w:t>
            </w:r>
            <w:r>
              <w:rPr>
                <w:sz w:val="20"/>
                <w:szCs w:val="20"/>
              </w:rPr>
              <w:t>s</w:t>
            </w:r>
            <w:r w:rsidRPr="00B62F50">
              <w:rPr>
                <w:sz w:val="20"/>
                <w:szCs w:val="20"/>
              </w:rPr>
              <w:t xml:space="preserve">kip, </w:t>
            </w:r>
            <w:r>
              <w:rPr>
                <w:sz w:val="20"/>
                <w:szCs w:val="20"/>
              </w:rPr>
              <w:t>c</w:t>
            </w:r>
            <w:r w:rsidRPr="00B62F50">
              <w:rPr>
                <w:sz w:val="20"/>
                <w:szCs w:val="20"/>
              </w:rPr>
              <w:t xml:space="preserve">hasse’, </w:t>
            </w:r>
            <w:r>
              <w:rPr>
                <w:sz w:val="20"/>
                <w:szCs w:val="20"/>
              </w:rPr>
              <w:t>g</w:t>
            </w:r>
            <w:r w:rsidRPr="00B62F50">
              <w:rPr>
                <w:sz w:val="20"/>
                <w:szCs w:val="20"/>
              </w:rPr>
              <w:t>lide</w:t>
            </w:r>
          </w:p>
        </w:tc>
      </w:tr>
    </w:tbl>
    <w:p w:rsidR="00E66B9A" w:rsidRPr="00E66B9A" w:rsidRDefault="00E66B9A" w:rsidP="00E66B9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66B9A" w:rsidRPr="00E66B9A" w:rsidTr="00B62F50">
        <w:tc>
          <w:tcPr>
            <w:tcW w:w="14781" w:type="dxa"/>
            <w:gridSpan w:val="3"/>
            <w:shd w:val="clear" w:color="auto" w:fill="A6A6A6"/>
            <w:noWrap/>
          </w:tcPr>
          <w:p w:rsidR="00E66B9A" w:rsidRPr="00E66B9A" w:rsidRDefault="00E66B9A" w:rsidP="00E66B9A">
            <w:pPr>
              <w:ind w:left="0" w:firstLine="0"/>
              <w:rPr>
                <w:b/>
                <w:sz w:val="20"/>
                <w:szCs w:val="20"/>
              </w:rPr>
            </w:pPr>
            <w:r w:rsidRPr="00E66B9A">
              <w:rPr>
                <w:b/>
                <w:sz w:val="20"/>
                <w:szCs w:val="20"/>
              </w:rPr>
              <w:t>Learning Experience # 4</w:t>
            </w:r>
          </w:p>
        </w:tc>
      </w:tr>
      <w:tr w:rsidR="00B30A9A" w:rsidRPr="00E66B9A" w:rsidTr="00E711D3">
        <w:tc>
          <w:tcPr>
            <w:tcW w:w="14781" w:type="dxa"/>
            <w:gridSpan w:val="3"/>
            <w:shd w:val="clear" w:color="auto" w:fill="D9D9D9"/>
            <w:noWrap/>
          </w:tcPr>
          <w:p w:rsidR="00B30A9A" w:rsidRPr="00B30A9A" w:rsidRDefault="00B30A9A" w:rsidP="00E66B9A">
            <w:pPr>
              <w:ind w:left="0" w:firstLine="0"/>
              <w:rPr>
                <w:sz w:val="28"/>
                <w:szCs w:val="28"/>
              </w:rPr>
            </w:pPr>
            <w:r w:rsidRPr="00B30A9A">
              <w:rPr>
                <w:sz w:val="28"/>
                <w:szCs w:val="28"/>
              </w:rPr>
              <w:t>The teacher may demonstrate even and uneven rhythms through loco motor movements so students can share and communicate non-verbally with rhythm in general space.</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Generalization Connection(s):</w:t>
            </w:r>
          </w:p>
        </w:tc>
        <w:tc>
          <w:tcPr>
            <w:tcW w:w="11075" w:type="dxa"/>
            <w:gridSpan w:val="2"/>
            <w:shd w:val="clear" w:color="auto" w:fill="auto"/>
            <w:noWrap/>
          </w:tcPr>
          <w:p w:rsidR="00E66B9A" w:rsidRPr="00E66B9A" w:rsidRDefault="00B62F50" w:rsidP="00E66B9A">
            <w:pPr>
              <w:ind w:left="288" w:hanging="288"/>
              <w:rPr>
                <w:sz w:val="20"/>
                <w:szCs w:val="20"/>
              </w:rPr>
            </w:pPr>
            <w:r w:rsidRPr="00B62F50">
              <w:rPr>
                <w:sz w:val="20"/>
                <w:szCs w:val="20"/>
              </w:rPr>
              <w:t>Expression consists of rhythmic body movements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Teacher Resources:</w:t>
            </w:r>
          </w:p>
        </w:tc>
        <w:tc>
          <w:tcPr>
            <w:tcW w:w="11075" w:type="dxa"/>
            <w:gridSpan w:val="2"/>
            <w:shd w:val="clear" w:color="auto" w:fill="auto"/>
            <w:noWrap/>
          </w:tcPr>
          <w:p w:rsidR="00E66B9A" w:rsidRDefault="00B506AA" w:rsidP="00B62F50">
            <w:pPr>
              <w:ind w:left="288" w:hanging="288"/>
              <w:rPr>
                <w:sz w:val="20"/>
                <w:szCs w:val="20"/>
              </w:rPr>
            </w:pPr>
            <w:hyperlink r:id="rId38" w:history="1">
              <w:r w:rsidR="00B62F50" w:rsidRPr="00B62F50">
                <w:rPr>
                  <w:rStyle w:val="Hyperlink"/>
                  <w:sz w:val="20"/>
                  <w:szCs w:val="20"/>
                </w:rPr>
                <w:t>https://www.teachingchannel.org/videos/elementary-music-teaching-techniques</w:t>
              </w:r>
            </w:hyperlink>
            <w:r w:rsidR="00B62F50" w:rsidRPr="00B62F50">
              <w:rPr>
                <w:sz w:val="20"/>
                <w:szCs w:val="20"/>
              </w:rPr>
              <w:t xml:space="preserve"> (Teaching Rhythm)</w:t>
            </w:r>
          </w:p>
          <w:p w:rsidR="00F300BF" w:rsidRPr="00E66B9A" w:rsidRDefault="00853AE0" w:rsidP="00F300BF">
            <w:pPr>
              <w:ind w:left="288" w:hanging="288"/>
              <w:rPr>
                <w:sz w:val="20"/>
                <w:szCs w:val="20"/>
              </w:rPr>
            </w:pPr>
            <w:r w:rsidRPr="00853AE0">
              <w:rPr>
                <w:bCs/>
                <w:i/>
                <w:sz w:val="20"/>
                <w:szCs w:val="20"/>
              </w:rPr>
              <w:t>Cake Baking &amp; the Creative Process: Recipes for Imagination! a Resource for Educators</w:t>
            </w:r>
            <w:r w:rsidRPr="00853AE0">
              <w:rPr>
                <w:b/>
                <w:bCs/>
                <w:i/>
                <w:sz w:val="20"/>
                <w:szCs w:val="20"/>
              </w:rPr>
              <w:t>-</w:t>
            </w:r>
            <w:r>
              <w:rPr>
                <w:b/>
                <w:bCs/>
                <w:sz w:val="20"/>
                <w:szCs w:val="20"/>
              </w:rPr>
              <w:t xml:space="preserve"> </w:t>
            </w:r>
            <w:r w:rsidRPr="00853AE0">
              <w:rPr>
                <w:rStyle w:val="author"/>
                <w:rFonts w:asciiTheme="minorHAnsi" w:hAnsiTheme="minorHAnsi" w:cs="Arial"/>
                <w:sz w:val="20"/>
                <w:szCs w:val="20"/>
              </w:rPr>
              <w:t xml:space="preserve">Judi </w:t>
            </w:r>
            <w:proofErr w:type="spellStart"/>
            <w:r w:rsidRPr="00853AE0">
              <w:rPr>
                <w:rStyle w:val="author"/>
                <w:rFonts w:asciiTheme="minorHAnsi" w:hAnsiTheme="minorHAnsi" w:cs="Arial"/>
                <w:sz w:val="20"/>
                <w:szCs w:val="20"/>
              </w:rPr>
              <w:t>Hofmeister</w:t>
            </w:r>
            <w:proofErr w:type="spellEnd"/>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Student Resources:</w:t>
            </w:r>
          </w:p>
        </w:tc>
        <w:tc>
          <w:tcPr>
            <w:tcW w:w="11075" w:type="dxa"/>
            <w:gridSpan w:val="2"/>
            <w:shd w:val="clear" w:color="auto" w:fill="auto"/>
            <w:noWrap/>
          </w:tcPr>
          <w:p w:rsidR="00E66B9A" w:rsidRPr="00E66B9A" w:rsidRDefault="00F926B9" w:rsidP="00E66B9A">
            <w:pPr>
              <w:ind w:left="288" w:hanging="288"/>
              <w:rPr>
                <w:sz w:val="20"/>
                <w:szCs w:val="20"/>
              </w:rPr>
            </w:pPr>
            <w:r>
              <w:rPr>
                <w:sz w:val="20"/>
                <w:szCs w:val="20"/>
              </w:rPr>
              <w:t>N/A</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Assessment:</w:t>
            </w:r>
          </w:p>
        </w:tc>
        <w:tc>
          <w:tcPr>
            <w:tcW w:w="11075" w:type="dxa"/>
            <w:gridSpan w:val="2"/>
            <w:shd w:val="clear" w:color="auto" w:fill="auto"/>
            <w:noWrap/>
          </w:tcPr>
          <w:p w:rsidR="00E66B9A" w:rsidRDefault="00B62F50" w:rsidP="00E66B9A">
            <w:pPr>
              <w:ind w:left="288" w:hanging="288"/>
              <w:rPr>
                <w:sz w:val="20"/>
                <w:szCs w:val="20"/>
              </w:rPr>
            </w:pPr>
            <w:r w:rsidRPr="00B62F50">
              <w:rPr>
                <w:sz w:val="20"/>
                <w:szCs w:val="20"/>
              </w:rPr>
              <w:t>Students will move to even and uneven beats as the teacher plays a drum to guide rhythm tempos and patterns. Teachers will use observation data collection to determine level of confidence in matching beat/tempo and body control.</w:t>
            </w:r>
          </w:p>
          <w:p w:rsidR="00B30A9A" w:rsidRDefault="00B30A9A" w:rsidP="00E66B9A">
            <w:pPr>
              <w:ind w:left="288" w:hanging="288"/>
              <w:rPr>
                <w:sz w:val="20"/>
                <w:szCs w:val="20"/>
              </w:rPr>
            </w:pPr>
          </w:p>
          <w:p w:rsidR="005C7867" w:rsidRPr="00B05207" w:rsidRDefault="005C7867" w:rsidP="005C7867">
            <w:pPr>
              <w:ind w:left="0" w:firstLine="0"/>
              <w:rPr>
                <w:rFonts w:eastAsia="Times New Roman"/>
                <w:color w:val="000000"/>
                <w:sz w:val="20"/>
                <w:szCs w:val="20"/>
              </w:rPr>
            </w:pPr>
            <w:r w:rsidRPr="00B05207">
              <w:rPr>
                <w:rFonts w:eastAsia="Times New Roman"/>
                <w:color w:val="000000"/>
                <w:sz w:val="20"/>
                <w:szCs w:val="20"/>
              </w:rPr>
              <w:t>*Observational note ideas here:</w:t>
            </w:r>
          </w:p>
          <w:p w:rsidR="005C7867" w:rsidRDefault="00B506AA" w:rsidP="005C7867">
            <w:pPr>
              <w:ind w:left="288" w:hanging="288"/>
              <w:rPr>
                <w:rFonts w:eastAsia="Times New Roman"/>
                <w:color w:val="0000FF"/>
                <w:sz w:val="20"/>
                <w:szCs w:val="20"/>
                <w:u w:val="single"/>
              </w:rPr>
            </w:pPr>
            <w:hyperlink r:id="rId39" w:history="1">
              <w:r w:rsidR="005C7867" w:rsidRPr="00B05207">
                <w:rPr>
                  <w:rFonts w:eastAsia="Times New Roman"/>
                  <w:color w:val="0000FF"/>
                  <w:sz w:val="20"/>
                  <w:szCs w:val="20"/>
                  <w:u w:val="single"/>
                </w:rPr>
                <w:t>http://tccl.rit.albany.edu/knilt/index.php/Unit_Four:_How_to_incorporate_play_observations_in_the_kindergarten_classroom</w:t>
              </w:r>
            </w:hyperlink>
          </w:p>
          <w:p w:rsidR="00F300BF" w:rsidRPr="00E66B9A" w:rsidRDefault="00F300BF" w:rsidP="005C7867">
            <w:pPr>
              <w:ind w:left="288" w:hanging="288"/>
              <w:rPr>
                <w:sz w:val="20"/>
                <w:szCs w:val="20"/>
              </w:rPr>
            </w:pPr>
          </w:p>
        </w:tc>
      </w:tr>
      <w:tr w:rsidR="00E66B9A" w:rsidRPr="00E66B9A" w:rsidTr="00B62F50">
        <w:trPr>
          <w:trHeight w:val="184"/>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t>Differentiation:</w:t>
            </w:r>
          </w:p>
          <w:p w:rsidR="00E66B9A" w:rsidRPr="00E66B9A" w:rsidRDefault="00E66B9A" w:rsidP="00E66B9A">
            <w:pPr>
              <w:ind w:left="0" w:firstLine="0"/>
              <w:rPr>
                <w:bCs/>
                <w:sz w:val="20"/>
                <w:szCs w:val="20"/>
              </w:rPr>
            </w:pPr>
            <w:r w:rsidRPr="00E66B9A">
              <w:rPr>
                <w:sz w:val="20"/>
                <w:szCs w:val="20"/>
              </w:rPr>
              <w:t>(</w:t>
            </w:r>
            <w:r w:rsidRPr="00E66B9A">
              <w:rPr>
                <w:bCs/>
                <w:sz w:val="20"/>
                <w:szCs w:val="20"/>
              </w:rPr>
              <w:t>Multiple means for students to access content and multiple modes for student to express understanding.)</w:t>
            </w:r>
          </w:p>
        </w:tc>
        <w:tc>
          <w:tcPr>
            <w:tcW w:w="5320" w:type="dxa"/>
            <w:shd w:val="clear" w:color="auto" w:fill="D9D9D9"/>
          </w:tcPr>
          <w:p w:rsidR="00E66B9A" w:rsidRPr="00E66B9A" w:rsidRDefault="00E66B9A" w:rsidP="00E66B9A">
            <w:pPr>
              <w:ind w:left="0" w:firstLine="0"/>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E66B9A">
            <w:pPr>
              <w:ind w:left="0" w:firstLine="0"/>
              <w:rPr>
                <w:sz w:val="20"/>
                <w:szCs w:val="20"/>
              </w:rPr>
            </w:pPr>
            <w:r w:rsidRPr="00E66B9A">
              <w:rPr>
                <w:b/>
                <w:sz w:val="20"/>
                <w:szCs w:val="20"/>
              </w:rPr>
              <w:t>Expression</w:t>
            </w:r>
            <w:r w:rsidRPr="00E66B9A">
              <w:rPr>
                <w:sz w:val="20"/>
                <w:szCs w:val="20"/>
              </w:rPr>
              <w:t xml:space="preserve"> (Products and/or Performance)</w:t>
            </w:r>
          </w:p>
        </w:tc>
      </w:tr>
      <w:tr w:rsidR="00E66B9A" w:rsidRPr="00E66B9A" w:rsidTr="00B62F50">
        <w:trPr>
          <w:cantSplit/>
          <w:trHeight w:val="20"/>
        </w:trPr>
        <w:tc>
          <w:tcPr>
            <w:tcW w:w="3706" w:type="dxa"/>
            <w:vMerge/>
            <w:shd w:val="clear" w:color="auto" w:fill="D9D9D9"/>
            <w:noWrap/>
          </w:tcPr>
          <w:p w:rsidR="00E66B9A" w:rsidRPr="00E66B9A" w:rsidRDefault="00E66B9A" w:rsidP="00E66B9A">
            <w:pPr>
              <w:ind w:left="0" w:firstLine="0"/>
              <w:rPr>
                <w:b/>
                <w:sz w:val="20"/>
                <w:szCs w:val="20"/>
              </w:rPr>
            </w:pPr>
          </w:p>
        </w:tc>
        <w:tc>
          <w:tcPr>
            <w:tcW w:w="5320" w:type="dxa"/>
            <w:tcBorders>
              <w:top w:val="nil"/>
            </w:tcBorders>
            <w:shd w:val="clear" w:color="auto" w:fill="auto"/>
          </w:tcPr>
          <w:p w:rsidR="00B62F50" w:rsidRDefault="00B506AA" w:rsidP="00B62F50">
            <w:pPr>
              <w:ind w:left="288" w:hanging="288"/>
              <w:rPr>
                <w:sz w:val="20"/>
                <w:szCs w:val="20"/>
              </w:rPr>
            </w:pPr>
            <w:hyperlink r:id="rId40" w:history="1">
              <w:r w:rsidR="00B62F50" w:rsidRPr="00EF3DE5">
                <w:rPr>
                  <w:rStyle w:val="Hyperlink"/>
                  <w:sz w:val="20"/>
                  <w:szCs w:val="20"/>
                </w:rPr>
                <w:t>http://kinderclass2.blogspot.com/2012/11/circle-time-facial-expressions.html</w:t>
              </w:r>
            </w:hyperlink>
            <w:r w:rsidR="00B62F50">
              <w:rPr>
                <w:sz w:val="20"/>
                <w:szCs w:val="20"/>
              </w:rPr>
              <w:t xml:space="preserve"> (Facial Expressions)</w:t>
            </w:r>
          </w:p>
          <w:p w:rsidR="00E66B9A" w:rsidRPr="00E66B9A" w:rsidRDefault="00B506AA" w:rsidP="00F300BF">
            <w:pPr>
              <w:ind w:left="288" w:hanging="288"/>
              <w:rPr>
                <w:sz w:val="20"/>
                <w:szCs w:val="20"/>
              </w:rPr>
            </w:pPr>
            <w:hyperlink r:id="rId41" w:history="1">
              <w:r w:rsidR="00B62F50" w:rsidRPr="00EF3DE5">
                <w:rPr>
                  <w:rStyle w:val="Hyperlink"/>
                  <w:sz w:val="20"/>
                  <w:szCs w:val="20"/>
                </w:rPr>
                <w:t>http://supersimplelearning.com/free-resources/free-flashcards/</w:t>
              </w:r>
            </w:hyperlink>
            <w:r w:rsidR="00B62F50">
              <w:rPr>
                <w:sz w:val="20"/>
                <w:szCs w:val="20"/>
              </w:rPr>
              <w:t xml:space="preserve"> (ESL flashcards for feelings)</w:t>
            </w:r>
          </w:p>
        </w:tc>
        <w:tc>
          <w:tcPr>
            <w:tcW w:w="5755" w:type="dxa"/>
            <w:tcBorders>
              <w:top w:val="nil"/>
            </w:tcBorders>
            <w:shd w:val="clear" w:color="auto" w:fill="auto"/>
          </w:tcPr>
          <w:p w:rsidR="00B62F50" w:rsidRDefault="00DD044A" w:rsidP="00B62F50">
            <w:pPr>
              <w:ind w:left="288" w:hanging="288"/>
              <w:rPr>
                <w:sz w:val="20"/>
                <w:szCs w:val="20"/>
              </w:rPr>
            </w:pPr>
            <w:r>
              <w:rPr>
                <w:sz w:val="20"/>
                <w:szCs w:val="20"/>
              </w:rPr>
              <w:t>Students may match a</w:t>
            </w:r>
            <w:r w:rsidR="00B62F50">
              <w:rPr>
                <w:sz w:val="20"/>
                <w:szCs w:val="20"/>
              </w:rPr>
              <w:t xml:space="preserve"> flashcard with a body shape that expresses the feeling</w:t>
            </w:r>
          </w:p>
          <w:p w:rsidR="00E66B9A" w:rsidRPr="00E66B9A" w:rsidRDefault="00E66B9A" w:rsidP="00E66B9A">
            <w:pPr>
              <w:ind w:left="288" w:hanging="288"/>
              <w:rPr>
                <w:sz w:val="20"/>
                <w:szCs w:val="20"/>
              </w:rPr>
            </w:pPr>
          </w:p>
        </w:tc>
      </w:tr>
      <w:tr w:rsidR="00E66B9A" w:rsidRPr="00E66B9A" w:rsidTr="00B62F50">
        <w:trPr>
          <w:cantSplit/>
          <w:trHeight w:val="20"/>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t>Extensions for depth and complexity:</w:t>
            </w:r>
          </w:p>
        </w:tc>
        <w:tc>
          <w:tcPr>
            <w:tcW w:w="5320" w:type="dxa"/>
            <w:shd w:val="clear" w:color="auto" w:fill="D9D9D9"/>
          </w:tcPr>
          <w:p w:rsidR="00E66B9A" w:rsidRPr="00E66B9A" w:rsidRDefault="00E66B9A" w:rsidP="00E66B9A">
            <w:pPr>
              <w:ind w:left="0" w:firstLine="0"/>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E66B9A">
            <w:pPr>
              <w:ind w:left="0" w:firstLine="0"/>
              <w:rPr>
                <w:sz w:val="20"/>
                <w:szCs w:val="20"/>
              </w:rPr>
            </w:pPr>
            <w:r w:rsidRPr="00E66B9A">
              <w:rPr>
                <w:b/>
                <w:sz w:val="20"/>
                <w:szCs w:val="20"/>
              </w:rPr>
              <w:t>Expression</w:t>
            </w:r>
            <w:r w:rsidRPr="00E66B9A">
              <w:rPr>
                <w:sz w:val="20"/>
                <w:szCs w:val="20"/>
              </w:rPr>
              <w:t xml:space="preserve"> (Products and/or Performance)</w:t>
            </w:r>
          </w:p>
        </w:tc>
      </w:tr>
      <w:tr w:rsidR="00E66B9A" w:rsidRPr="00E66B9A" w:rsidTr="00B30A9A">
        <w:trPr>
          <w:cantSplit/>
          <w:trHeight w:val="580"/>
        </w:trPr>
        <w:tc>
          <w:tcPr>
            <w:tcW w:w="3706" w:type="dxa"/>
            <w:vMerge/>
            <w:shd w:val="clear" w:color="auto" w:fill="D9D9D9"/>
            <w:noWrap/>
          </w:tcPr>
          <w:p w:rsidR="00E66B9A" w:rsidRPr="00E66B9A" w:rsidRDefault="00E66B9A" w:rsidP="00E66B9A">
            <w:pPr>
              <w:ind w:left="0" w:firstLine="0"/>
              <w:rPr>
                <w:b/>
                <w:sz w:val="20"/>
                <w:szCs w:val="20"/>
              </w:rPr>
            </w:pPr>
          </w:p>
        </w:tc>
        <w:tc>
          <w:tcPr>
            <w:tcW w:w="5320" w:type="dxa"/>
            <w:tcBorders>
              <w:top w:val="nil"/>
            </w:tcBorders>
            <w:shd w:val="clear" w:color="auto" w:fill="auto"/>
          </w:tcPr>
          <w:p w:rsidR="00E66B9A" w:rsidRPr="00E66B9A" w:rsidRDefault="00DD044A" w:rsidP="00177F83">
            <w:pPr>
              <w:ind w:left="288" w:hanging="288"/>
              <w:rPr>
                <w:sz w:val="20"/>
                <w:szCs w:val="20"/>
              </w:rPr>
            </w:pPr>
            <w:r>
              <w:rPr>
                <w:sz w:val="20"/>
                <w:szCs w:val="20"/>
              </w:rPr>
              <w:t>N/A</w:t>
            </w:r>
          </w:p>
        </w:tc>
        <w:tc>
          <w:tcPr>
            <w:tcW w:w="5755" w:type="dxa"/>
            <w:tcBorders>
              <w:top w:val="nil"/>
            </w:tcBorders>
            <w:shd w:val="clear" w:color="auto" w:fill="auto"/>
          </w:tcPr>
          <w:p w:rsidR="00E66B9A" w:rsidRPr="00E66B9A" w:rsidRDefault="00DD044A" w:rsidP="00F300BF">
            <w:pPr>
              <w:ind w:left="288" w:hanging="288"/>
              <w:rPr>
                <w:sz w:val="20"/>
                <w:szCs w:val="20"/>
              </w:rPr>
            </w:pPr>
            <w:r>
              <w:rPr>
                <w:sz w:val="20"/>
                <w:szCs w:val="20"/>
              </w:rPr>
              <w:t>Students may use costumes, puppet center, picture boxes to augment their body movement.</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Critical Content:</w:t>
            </w:r>
          </w:p>
        </w:tc>
        <w:tc>
          <w:tcPr>
            <w:tcW w:w="11075" w:type="dxa"/>
            <w:gridSpan w:val="2"/>
            <w:shd w:val="clear" w:color="auto" w:fill="auto"/>
          </w:tcPr>
          <w:p w:rsidR="00E66B9A" w:rsidRPr="00E66B9A" w:rsidRDefault="00177F83" w:rsidP="00177F83">
            <w:pPr>
              <w:numPr>
                <w:ilvl w:val="0"/>
                <w:numId w:val="9"/>
              </w:numPr>
              <w:spacing w:line="276" w:lineRule="auto"/>
              <w:ind w:left="288" w:hanging="288"/>
              <w:rPr>
                <w:sz w:val="20"/>
                <w:szCs w:val="20"/>
              </w:rPr>
            </w:pPr>
            <w:r w:rsidRPr="00177F83">
              <w:rPr>
                <w:sz w:val="20"/>
                <w:szCs w:val="20"/>
              </w:rPr>
              <w:t>Examples of movements created by others such as copying or mirroring</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Key Skills:</w:t>
            </w:r>
          </w:p>
        </w:tc>
        <w:tc>
          <w:tcPr>
            <w:tcW w:w="11075" w:type="dxa"/>
            <w:gridSpan w:val="2"/>
            <w:shd w:val="clear" w:color="auto" w:fill="auto"/>
          </w:tcPr>
          <w:p w:rsidR="00E66B9A" w:rsidRPr="00E66B9A" w:rsidRDefault="00177F83" w:rsidP="00177F83">
            <w:pPr>
              <w:numPr>
                <w:ilvl w:val="0"/>
                <w:numId w:val="9"/>
              </w:numPr>
              <w:spacing w:line="276" w:lineRule="auto"/>
              <w:ind w:left="288" w:hanging="288"/>
              <w:rPr>
                <w:sz w:val="20"/>
                <w:szCs w:val="20"/>
              </w:rPr>
            </w:pPr>
            <w:r w:rsidRPr="00177F83">
              <w:rPr>
                <w:sz w:val="20"/>
                <w:szCs w:val="20"/>
              </w:rPr>
              <w:t>Use movement to show an expression of varied feelings to share with others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Critical Language:</w:t>
            </w:r>
          </w:p>
        </w:tc>
        <w:tc>
          <w:tcPr>
            <w:tcW w:w="11075" w:type="dxa"/>
            <w:gridSpan w:val="2"/>
            <w:shd w:val="clear" w:color="auto" w:fill="auto"/>
          </w:tcPr>
          <w:p w:rsidR="00E66B9A" w:rsidRPr="00E66B9A" w:rsidRDefault="00177F83" w:rsidP="00177F83">
            <w:pPr>
              <w:ind w:left="288" w:hanging="288"/>
              <w:rPr>
                <w:sz w:val="20"/>
                <w:szCs w:val="20"/>
              </w:rPr>
            </w:pPr>
            <w:r w:rsidRPr="00177F83">
              <w:rPr>
                <w:sz w:val="20"/>
                <w:szCs w:val="20"/>
              </w:rPr>
              <w:t xml:space="preserve">Bend, </w:t>
            </w:r>
            <w:r>
              <w:rPr>
                <w:sz w:val="20"/>
                <w:szCs w:val="20"/>
              </w:rPr>
              <w:t>t</w:t>
            </w:r>
            <w:r w:rsidRPr="00177F83">
              <w:rPr>
                <w:sz w:val="20"/>
                <w:szCs w:val="20"/>
              </w:rPr>
              <w:t xml:space="preserve">wist, </w:t>
            </w:r>
            <w:r>
              <w:rPr>
                <w:sz w:val="20"/>
                <w:szCs w:val="20"/>
              </w:rPr>
              <w:t>r</w:t>
            </w:r>
            <w:r w:rsidRPr="00177F83">
              <w:rPr>
                <w:sz w:val="20"/>
                <w:szCs w:val="20"/>
              </w:rPr>
              <w:t xml:space="preserve">ise, </w:t>
            </w:r>
            <w:r>
              <w:rPr>
                <w:sz w:val="20"/>
                <w:szCs w:val="20"/>
              </w:rPr>
              <w:t>s</w:t>
            </w:r>
            <w:r w:rsidRPr="00177F83">
              <w:rPr>
                <w:sz w:val="20"/>
                <w:szCs w:val="20"/>
              </w:rPr>
              <w:t xml:space="preserve">tretch, </w:t>
            </w:r>
            <w:r>
              <w:rPr>
                <w:sz w:val="20"/>
                <w:szCs w:val="20"/>
              </w:rPr>
              <w:t>s</w:t>
            </w:r>
            <w:r w:rsidRPr="00177F83">
              <w:rPr>
                <w:sz w:val="20"/>
                <w:szCs w:val="20"/>
              </w:rPr>
              <w:t xml:space="preserve">hapes, </w:t>
            </w:r>
            <w:r>
              <w:rPr>
                <w:sz w:val="20"/>
                <w:szCs w:val="20"/>
              </w:rPr>
              <w:t>l</w:t>
            </w:r>
            <w:r w:rsidRPr="00177F83">
              <w:rPr>
                <w:sz w:val="20"/>
                <w:szCs w:val="20"/>
              </w:rPr>
              <w:t xml:space="preserve">evels, </w:t>
            </w:r>
            <w:r>
              <w:rPr>
                <w:sz w:val="20"/>
                <w:szCs w:val="20"/>
              </w:rPr>
              <w:t>c</w:t>
            </w:r>
            <w:r w:rsidRPr="00177F83">
              <w:rPr>
                <w:sz w:val="20"/>
                <w:szCs w:val="20"/>
              </w:rPr>
              <w:t xml:space="preserve">opy, </w:t>
            </w:r>
            <w:r>
              <w:rPr>
                <w:sz w:val="20"/>
                <w:szCs w:val="20"/>
              </w:rPr>
              <w:t>o</w:t>
            </w:r>
            <w:r w:rsidRPr="00177F83">
              <w:rPr>
                <w:sz w:val="20"/>
                <w:szCs w:val="20"/>
              </w:rPr>
              <w:t>bserve</w:t>
            </w:r>
          </w:p>
        </w:tc>
      </w:tr>
    </w:tbl>
    <w:p w:rsidR="00F300BF" w:rsidRDefault="00F300BF"/>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66B9A" w:rsidRPr="00E66B9A" w:rsidTr="00B62F50">
        <w:tc>
          <w:tcPr>
            <w:tcW w:w="14781" w:type="dxa"/>
            <w:gridSpan w:val="3"/>
            <w:shd w:val="clear" w:color="auto" w:fill="A6A6A6"/>
            <w:noWrap/>
          </w:tcPr>
          <w:p w:rsidR="00E66B9A" w:rsidRPr="00E66B9A" w:rsidRDefault="00E66B9A" w:rsidP="00E66B9A">
            <w:pPr>
              <w:ind w:left="0" w:firstLine="0"/>
              <w:rPr>
                <w:b/>
                <w:sz w:val="20"/>
                <w:szCs w:val="20"/>
              </w:rPr>
            </w:pPr>
            <w:r w:rsidRPr="00E66B9A">
              <w:rPr>
                <w:b/>
                <w:sz w:val="20"/>
                <w:szCs w:val="20"/>
              </w:rPr>
              <w:lastRenderedPageBreak/>
              <w:t>Learning Experience # 5</w:t>
            </w:r>
          </w:p>
        </w:tc>
      </w:tr>
      <w:tr w:rsidR="00B30A9A" w:rsidRPr="00E66B9A" w:rsidTr="00A049C4">
        <w:tc>
          <w:tcPr>
            <w:tcW w:w="14781" w:type="dxa"/>
            <w:gridSpan w:val="3"/>
            <w:shd w:val="clear" w:color="auto" w:fill="D9D9D9"/>
            <w:noWrap/>
          </w:tcPr>
          <w:p w:rsidR="00B30A9A" w:rsidRPr="00B30A9A" w:rsidRDefault="00B30A9A" w:rsidP="00E66B9A">
            <w:pPr>
              <w:ind w:left="0" w:firstLine="0"/>
              <w:rPr>
                <w:sz w:val="28"/>
                <w:szCs w:val="28"/>
              </w:rPr>
            </w:pPr>
            <w:r w:rsidRPr="00B30A9A">
              <w:rPr>
                <w:sz w:val="28"/>
                <w:szCs w:val="28"/>
              </w:rPr>
              <w:t>The teacher may encourage exploration of rhythmic movement patterns so that students can learn how to collaboratively develop simple patterns in dance.</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Generalization Connection(s):</w:t>
            </w:r>
          </w:p>
        </w:tc>
        <w:tc>
          <w:tcPr>
            <w:tcW w:w="11075" w:type="dxa"/>
            <w:gridSpan w:val="2"/>
            <w:shd w:val="clear" w:color="auto" w:fill="auto"/>
            <w:noWrap/>
          </w:tcPr>
          <w:p w:rsidR="00177F83" w:rsidRDefault="00177F83" w:rsidP="00177F83">
            <w:pPr>
              <w:ind w:left="288" w:hanging="288"/>
              <w:rPr>
                <w:sz w:val="20"/>
                <w:szCs w:val="20"/>
              </w:rPr>
            </w:pPr>
            <w:r>
              <w:rPr>
                <w:sz w:val="20"/>
                <w:szCs w:val="20"/>
              </w:rPr>
              <w:t>Expression consists of rhythmic body movements</w:t>
            </w:r>
          </w:p>
          <w:p w:rsidR="00E66B9A" w:rsidRPr="00E66B9A" w:rsidRDefault="00177F83" w:rsidP="00177F83">
            <w:pPr>
              <w:ind w:left="288" w:hanging="288"/>
              <w:rPr>
                <w:sz w:val="20"/>
                <w:szCs w:val="20"/>
              </w:rPr>
            </w:pPr>
            <w:r>
              <w:rPr>
                <w:sz w:val="20"/>
                <w:szCs w:val="20"/>
              </w:rPr>
              <w:t>Simple isolated movements (like body shapes) can connect t</w:t>
            </w:r>
            <w:r w:rsidR="00B30A9A">
              <w:rPr>
                <w:sz w:val="20"/>
                <w:szCs w:val="20"/>
              </w:rPr>
              <w:t>o create a pattern of movements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Teacher Resources:</w:t>
            </w:r>
          </w:p>
        </w:tc>
        <w:tc>
          <w:tcPr>
            <w:tcW w:w="11075" w:type="dxa"/>
            <w:gridSpan w:val="2"/>
            <w:shd w:val="clear" w:color="auto" w:fill="auto"/>
            <w:noWrap/>
          </w:tcPr>
          <w:p w:rsidR="00177F83" w:rsidRDefault="00177F83" w:rsidP="00177F83">
            <w:pPr>
              <w:ind w:left="288" w:hanging="288"/>
              <w:rPr>
                <w:sz w:val="20"/>
                <w:szCs w:val="20"/>
              </w:rPr>
            </w:pPr>
            <w:r w:rsidRPr="00177F83">
              <w:rPr>
                <w:i/>
                <w:sz w:val="20"/>
                <w:szCs w:val="20"/>
              </w:rPr>
              <w:t>Creative Dance for All Ages</w:t>
            </w:r>
            <w:r w:rsidR="00B30A9A">
              <w:rPr>
                <w:sz w:val="20"/>
                <w:szCs w:val="20"/>
              </w:rPr>
              <w:t xml:space="preserve"> – Anne Green Gilbert</w:t>
            </w:r>
          </w:p>
          <w:p w:rsidR="00177F83" w:rsidRDefault="00B506AA" w:rsidP="00177F83">
            <w:pPr>
              <w:ind w:left="288" w:hanging="288"/>
              <w:rPr>
                <w:sz w:val="20"/>
                <w:szCs w:val="20"/>
              </w:rPr>
            </w:pPr>
            <w:hyperlink r:id="rId42" w:history="1">
              <w:r w:rsidR="00177F83" w:rsidRPr="00EF3DE5">
                <w:rPr>
                  <w:rStyle w:val="Hyperlink"/>
                  <w:sz w:val="20"/>
                  <w:szCs w:val="20"/>
                </w:rPr>
                <w:t>https://www.teachingchannel.org/videos/reinforcing-concepts-with-dance</w:t>
              </w:r>
            </w:hyperlink>
            <w:r w:rsidR="00177F83">
              <w:rPr>
                <w:sz w:val="20"/>
                <w:szCs w:val="20"/>
              </w:rPr>
              <w:t xml:space="preserve"> (4 basic moves to combine dance and academics) </w:t>
            </w:r>
          </w:p>
          <w:p w:rsidR="00E66B9A" w:rsidRDefault="00177F83" w:rsidP="00177F83">
            <w:pPr>
              <w:ind w:left="288" w:hanging="288"/>
              <w:rPr>
                <w:sz w:val="20"/>
                <w:szCs w:val="20"/>
              </w:rPr>
            </w:pPr>
            <w:r w:rsidRPr="00853AE0">
              <w:rPr>
                <w:i/>
                <w:sz w:val="20"/>
                <w:szCs w:val="20"/>
              </w:rPr>
              <w:t>Building Dances - 2E: A Guide to Putting Movements Together</w:t>
            </w:r>
            <w:r w:rsidR="00DD044A" w:rsidRPr="00853AE0">
              <w:rPr>
                <w:sz w:val="20"/>
                <w:szCs w:val="20"/>
              </w:rPr>
              <w:t xml:space="preserve"> -</w:t>
            </w:r>
            <w:r w:rsidRPr="00853AE0">
              <w:rPr>
                <w:sz w:val="20"/>
                <w:szCs w:val="20"/>
              </w:rPr>
              <w:t xml:space="preserve"> Susan McGreevy-Nichols, Helen </w:t>
            </w:r>
            <w:proofErr w:type="spellStart"/>
            <w:r w:rsidRPr="00853AE0">
              <w:rPr>
                <w:sz w:val="20"/>
                <w:szCs w:val="20"/>
              </w:rPr>
              <w:t>Scheff</w:t>
            </w:r>
            <w:proofErr w:type="spellEnd"/>
            <w:r w:rsidRPr="00853AE0">
              <w:rPr>
                <w:sz w:val="20"/>
                <w:szCs w:val="20"/>
              </w:rPr>
              <w:t xml:space="preserve"> and Marty Sprague</w:t>
            </w:r>
          </w:p>
          <w:p w:rsidR="00853AE0" w:rsidRPr="00853AE0" w:rsidRDefault="00853AE0" w:rsidP="00177F83">
            <w:pPr>
              <w:ind w:left="288" w:hanging="288"/>
              <w:rPr>
                <w:sz w:val="20"/>
                <w:szCs w:val="20"/>
              </w:rPr>
            </w:pPr>
            <w:r w:rsidRPr="00853AE0">
              <w:rPr>
                <w:bCs/>
                <w:i/>
                <w:sz w:val="20"/>
                <w:szCs w:val="20"/>
              </w:rPr>
              <w:t>Cake Baking &amp; the Creative Process: Recipes for Imagination! a Resource for Educators</w:t>
            </w:r>
            <w:r w:rsidRPr="00853AE0">
              <w:rPr>
                <w:b/>
                <w:bCs/>
                <w:i/>
                <w:sz w:val="20"/>
                <w:szCs w:val="20"/>
              </w:rPr>
              <w:t>-</w:t>
            </w:r>
            <w:r>
              <w:rPr>
                <w:b/>
                <w:bCs/>
                <w:sz w:val="20"/>
                <w:szCs w:val="20"/>
              </w:rPr>
              <w:t xml:space="preserve"> </w:t>
            </w:r>
            <w:r w:rsidRPr="00853AE0">
              <w:rPr>
                <w:rStyle w:val="author"/>
                <w:rFonts w:asciiTheme="minorHAnsi" w:hAnsiTheme="minorHAnsi" w:cs="Arial"/>
                <w:sz w:val="20"/>
                <w:szCs w:val="20"/>
              </w:rPr>
              <w:t>Judi Hofmeister</w:t>
            </w:r>
            <w:r w:rsidRPr="00853AE0">
              <w:rPr>
                <w:rStyle w:val="apple-converted-space"/>
                <w:rFonts w:ascii="Arial" w:hAnsi="Arial" w:cs="Arial"/>
                <w:sz w:val="20"/>
                <w:szCs w:val="20"/>
              </w:rPr>
              <w:t> </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Student Resources:</w:t>
            </w:r>
          </w:p>
        </w:tc>
        <w:tc>
          <w:tcPr>
            <w:tcW w:w="11075" w:type="dxa"/>
            <w:gridSpan w:val="2"/>
            <w:shd w:val="clear" w:color="auto" w:fill="auto"/>
            <w:noWrap/>
          </w:tcPr>
          <w:p w:rsidR="00E66B9A" w:rsidRPr="00E66B9A" w:rsidRDefault="00177F83" w:rsidP="00E66B9A">
            <w:pPr>
              <w:ind w:left="288" w:hanging="288"/>
              <w:rPr>
                <w:sz w:val="20"/>
                <w:szCs w:val="20"/>
              </w:rPr>
            </w:pPr>
            <w:r w:rsidRPr="00DD044A">
              <w:rPr>
                <w:i/>
                <w:sz w:val="20"/>
                <w:szCs w:val="20"/>
              </w:rPr>
              <w:t>Dance with Me</w:t>
            </w:r>
            <w:r w:rsidR="00F926B9">
              <w:rPr>
                <w:sz w:val="20"/>
                <w:szCs w:val="20"/>
              </w:rPr>
              <w:t xml:space="preserve"> –</w:t>
            </w:r>
            <w:r w:rsidRPr="00177F83">
              <w:rPr>
                <w:sz w:val="20"/>
                <w:szCs w:val="20"/>
              </w:rPr>
              <w:t>Charles R. Smith and Noah Z. Jones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Assessment:</w:t>
            </w:r>
          </w:p>
        </w:tc>
        <w:tc>
          <w:tcPr>
            <w:tcW w:w="11075" w:type="dxa"/>
            <w:gridSpan w:val="2"/>
            <w:shd w:val="clear" w:color="auto" w:fill="auto"/>
            <w:noWrap/>
          </w:tcPr>
          <w:p w:rsidR="00E66B9A" w:rsidRDefault="00DD044A" w:rsidP="00E66B9A">
            <w:pPr>
              <w:ind w:left="288" w:hanging="288"/>
              <w:rPr>
                <w:sz w:val="20"/>
                <w:szCs w:val="20"/>
              </w:rPr>
            </w:pPr>
            <w:r>
              <w:rPr>
                <w:sz w:val="20"/>
                <w:szCs w:val="20"/>
              </w:rPr>
              <w:t>Students</w:t>
            </w:r>
            <w:r w:rsidR="00177F83" w:rsidRPr="00177F83">
              <w:rPr>
                <w:sz w:val="20"/>
                <w:szCs w:val="20"/>
              </w:rPr>
              <w:t xml:space="preserve"> will explore a variety of rhythmic movement patterns, </w:t>
            </w:r>
            <w:r>
              <w:rPr>
                <w:sz w:val="20"/>
                <w:szCs w:val="20"/>
              </w:rPr>
              <w:t>having</w:t>
            </w:r>
            <w:r w:rsidR="00177F83" w:rsidRPr="00177F83">
              <w:rPr>
                <w:sz w:val="20"/>
                <w:szCs w:val="20"/>
              </w:rPr>
              <w:t xml:space="preserve"> students</w:t>
            </w:r>
            <w:r>
              <w:rPr>
                <w:sz w:val="20"/>
                <w:szCs w:val="20"/>
              </w:rPr>
              <w:t xml:space="preserve"> mirror and</w:t>
            </w:r>
            <w:r w:rsidR="00177F83" w:rsidRPr="00177F83">
              <w:rPr>
                <w:sz w:val="20"/>
                <w:szCs w:val="20"/>
              </w:rPr>
              <w:t xml:space="preserve"> </w:t>
            </w:r>
            <w:r>
              <w:rPr>
                <w:sz w:val="20"/>
                <w:szCs w:val="20"/>
              </w:rPr>
              <w:t>repeat patterns</w:t>
            </w:r>
            <w:r w:rsidR="00177F83" w:rsidRPr="00177F83">
              <w:rPr>
                <w:sz w:val="20"/>
                <w:szCs w:val="20"/>
              </w:rPr>
              <w:t>. The teacher may observe if students are taking turns and sharing.  The teacher may instruct the class to switch partners.</w:t>
            </w:r>
          </w:p>
          <w:p w:rsidR="00DD044A" w:rsidRPr="00B05207" w:rsidRDefault="00DD044A" w:rsidP="00DD044A">
            <w:pPr>
              <w:ind w:left="0" w:firstLine="0"/>
              <w:rPr>
                <w:rFonts w:eastAsia="Times New Roman"/>
                <w:color w:val="000000"/>
                <w:sz w:val="20"/>
                <w:szCs w:val="20"/>
              </w:rPr>
            </w:pPr>
            <w:r w:rsidRPr="00B05207">
              <w:rPr>
                <w:rFonts w:eastAsia="Times New Roman"/>
                <w:color w:val="000000"/>
                <w:sz w:val="20"/>
                <w:szCs w:val="20"/>
              </w:rPr>
              <w:t>*Observational note ideas here:</w:t>
            </w:r>
          </w:p>
          <w:p w:rsidR="00DD044A" w:rsidRPr="00E66B9A" w:rsidRDefault="00B506AA" w:rsidP="00DD044A">
            <w:pPr>
              <w:ind w:left="288" w:hanging="288"/>
              <w:rPr>
                <w:sz w:val="20"/>
                <w:szCs w:val="20"/>
              </w:rPr>
            </w:pPr>
            <w:hyperlink r:id="rId43" w:history="1">
              <w:r w:rsidR="00DD044A" w:rsidRPr="00B05207">
                <w:rPr>
                  <w:rFonts w:eastAsia="Times New Roman"/>
                  <w:color w:val="0000FF"/>
                  <w:sz w:val="20"/>
                  <w:szCs w:val="20"/>
                  <w:u w:val="single"/>
                </w:rPr>
                <w:t>http://tccl.rit.albany.edu/knilt/index.php/Unit_Four:_How_to_incorporate_play_observations_in_the_kindergarten_classroom</w:t>
              </w:r>
            </w:hyperlink>
          </w:p>
        </w:tc>
      </w:tr>
      <w:tr w:rsidR="00E66B9A" w:rsidRPr="00E66B9A" w:rsidTr="00B62F50">
        <w:trPr>
          <w:trHeight w:val="184"/>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t>Differentiation:</w:t>
            </w:r>
          </w:p>
          <w:p w:rsidR="00E66B9A" w:rsidRPr="00E66B9A" w:rsidRDefault="00E66B9A" w:rsidP="00E66B9A">
            <w:pPr>
              <w:ind w:left="0" w:firstLine="0"/>
              <w:rPr>
                <w:bCs/>
                <w:sz w:val="20"/>
                <w:szCs w:val="20"/>
              </w:rPr>
            </w:pPr>
            <w:r w:rsidRPr="00E66B9A">
              <w:rPr>
                <w:sz w:val="20"/>
                <w:szCs w:val="20"/>
              </w:rPr>
              <w:t>(</w:t>
            </w:r>
            <w:r w:rsidRPr="00E66B9A">
              <w:rPr>
                <w:bCs/>
                <w:sz w:val="20"/>
                <w:szCs w:val="20"/>
              </w:rPr>
              <w:t>Multiple means for students to access content and multiple modes for student to express understanding.)</w:t>
            </w:r>
          </w:p>
        </w:tc>
        <w:tc>
          <w:tcPr>
            <w:tcW w:w="5320" w:type="dxa"/>
            <w:shd w:val="clear" w:color="auto" w:fill="D9D9D9"/>
          </w:tcPr>
          <w:p w:rsidR="00E66B9A" w:rsidRPr="00E66B9A" w:rsidRDefault="00E66B9A" w:rsidP="00E66B9A">
            <w:pPr>
              <w:ind w:left="0" w:firstLine="0"/>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E66B9A">
            <w:pPr>
              <w:ind w:left="0" w:firstLine="0"/>
              <w:rPr>
                <w:sz w:val="20"/>
                <w:szCs w:val="20"/>
              </w:rPr>
            </w:pPr>
            <w:r w:rsidRPr="00E66B9A">
              <w:rPr>
                <w:b/>
                <w:sz w:val="20"/>
                <w:szCs w:val="20"/>
              </w:rPr>
              <w:t>Expression</w:t>
            </w:r>
            <w:r w:rsidRPr="00E66B9A">
              <w:rPr>
                <w:sz w:val="20"/>
                <w:szCs w:val="20"/>
              </w:rPr>
              <w:t xml:space="preserve"> (Products and/or Performance)</w:t>
            </w:r>
          </w:p>
        </w:tc>
      </w:tr>
      <w:tr w:rsidR="00E66B9A" w:rsidRPr="00E66B9A" w:rsidTr="00B62F50">
        <w:trPr>
          <w:cantSplit/>
          <w:trHeight w:val="20"/>
        </w:trPr>
        <w:tc>
          <w:tcPr>
            <w:tcW w:w="3706" w:type="dxa"/>
            <w:vMerge/>
            <w:shd w:val="clear" w:color="auto" w:fill="D9D9D9"/>
            <w:noWrap/>
          </w:tcPr>
          <w:p w:rsidR="00E66B9A" w:rsidRPr="00E66B9A" w:rsidRDefault="00E66B9A" w:rsidP="00E66B9A">
            <w:pPr>
              <w:ind w:left="0" w:firstLine="0"/>
              <w:rPr>
                <w:b/>
                <w:sz w:val="20"/>
                <w:szCs w:val="20"/>
              </w:rPr>
            </w:pPr>
          </w:p>
        </w:tc>
        <w:tc>
          <w:tcPr>
            <w:tcW w:w="5320" w:type="dxa"/>
            <w:tcBorders>
              <w:top w:val="nil"/>
            </w:tcBorders>
            <w:shd w:val="clear" w:color="auto" w:fill="auto"/>
          </w:tcPr>
          <w:p w:rsidR="00E66B9A" w:rsidRPr="00E66B9A" w:rsidRDefault="00DD044A" w:rsidP="00E66B9A">
            <w:pPr>
              <w:ind w:left="288" w:hanging="288"/>
              <w:rPr>
                <w:sz w:val="20"/>
                <w:szCs w:val="20"/>
              </w:rPr>
            </w:pPr>
            <w:r>
              <w:rPr>
                <w:sz w:val="20"/>
                <w:szCs w:val="20"/>
              </w:rPr>
              <w:t>N/A</w:t>
            </w:r>
          </w:p>
        </w:tc>
        <w:tc>
          <w:tcPr>
            <w:tcW w:w="5755" w:type="dxa"/>
            <w:tcBorders>
              <w:top w:val="nil"/>
            </w:tcBorders>
            <w:shd w:val="clear" w:color="auto" w:fill="auto"/>
          </w:tcPr>
          <w:p w:rsidR="00177F83" w:rsidRDefault="00177F83" w:rsidP="00E66B9A">
            <w:pPr>
              <w:ind w:left="288" w:hanging="288"/>
              <w:rPr>
                <w:sz w:val="20"/>
                <w:szCs w:val="20"/>
              </w:rPr>
            </w:pPr>
            <w:r w:rsidRPr="00177F83">
              <w:rPr>
                <w:sz w:val="20"/>
                <w:szCs w:val="20"/>
              </w:rPr>
              <w:t>Students</w:t>
            </w:r>
            <w:r w:rsidR="00DD044A">
              <w:rPr>
                <w:sz w:val="20"/>
                <w:szCs w:val="20"/>
              </w:rPr>
              <w:t xml:space="preserve"> may</w:t>
            </w:r>
            <w:r w:rsidRPr="00177F83">
              <w:rPr>
                <w:sz w:val="20"/>
                <w:szCs w:val="20"/>
              </w:rPr>
              <w:t xml:space="preserve"> perform movem</w:t>
            </w:r>
            <w:r w:rsidR="00B30A9A">
              <w:rPr>
                <w:sz w:val="20"/>
                <w:szCs w:val="20"/>
              </w:rPr>
              <w:t>ent phrases in front of mirrors</w:t>
            </w:r>
          </w:p>
          <w:p w:rsidR="00E66B9A" w:rsidRPr="00177F83" w:rsidRDefault="00E66B9A" w:rsidP="00177F83">
            <w:pPr>
              <w:rPr>
                <w:sz w:val="20"/>
                <w:szCs w:val="20"/>
              </w:rPr>
            </w:pPr>
          </w:p>
        </w:tc>
      </w:tr>
      <w:tr w:rsidR="00E66B9A" w:rsidRPr="00E66B9A" w:rsidTr="00B62F50">
        <w:trPr>
          <w:cantSplit/>
          <w:trHeight w:val="20"/>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t>Extensions for depth and complexity:</w:t>
            </w:r>
          </w:p>
        </w:tc>
        <w:tc>
          <w:tcPr>
            <w:tcW w:w="5320" w:type="dxa"/>
            <w:shd w:val="clear" w:color="auto" w:fill="D9D9D9"/>
          </w:tcPr>
          <w:p w:rsidR="00E66B9A" w:rsidRPr="00E66B9A" w:rsidRDefault="00E66B9A" w:rsidP="00E66B9A">
            <w:pPr>
              <w:ind w:left="0" w:firstLine="0"/>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E66B9A">
            <w:pPr>
              <w:ind w:left="0" w:firstLine="0"/>
              <w:rPr>
                <w:sz w:val="20"/>
                <w:szCs w:val="20"/>
              </w:rPr>
            </w:pPr>
            <w:r w:rsidRPr="00E66B9A">
              <w:rPr>
                <w:b/>
                <w:sz w:val="20"/>
                <w:szCs w:val="20"/>
              </w:rPr>
              <w:t>Expression</w:t>
            </w:r>
            <w:r w:rsidRPr="00E66B9A">
              <w:rPr>
                <w:sz w:val="20"/>
                <w:szCs w:val="20"/>
              </w:rPr>
              <w:t xml:space="preserve"> (Products and/or Performance)</w:t>
            </w:r>
          </w:p>
        </w:tc>
      </w:tr>
      <w:tr w:rsidR="00E66B9A" w:rsidRPr="00E66B9A" w:rsidTr="00177F83">
        <w:trPr>
          <w:cantSplit/>
          <w:trHeight w:val="481"/>
        </w:trPr>
        <w:tc>
          <w:tcPr>
            <w:tcW w:w="3706" w:type="dxa"/>
            <w:vMerge/>
            <w:shd w:val="clear" w:color="auto" w:fill="D9D9D9"/>
            <w:noWrap/>
          </w:tcPr>
          <w:p w:rsidR="00E66B9A" w:rsidRPr="00E66B9A" w:rsidRDefault="00E66B9A" w:rsidP="00E66B9A">
            <w:pPr>
              <w:ind w:left="0" w:firstLine="0"/>
              <w:rPr>
                <w:b/>
                <w:sz w:val="20"/>
                <w:szCs w:val="20"/>
              </w:rPr>
            </w:pPr>
          </w:p>
        </w:tc>
        <w:tc>
          <w:tcPr>
            <w:tcW w:w="5320" w:type="dxa"/>
            <w:tcBorders>
              <w:top w:val="nil"/>
            </w:tcBorders>
            <w:shd w:val="clear" w:color="auto" w:fill="auto"/>
          </w:tcPr>
          <w:p w:rsidR="00E66B9A" w:rsidRPr="00E66B9A" w:rsidRDefault="00F926B9" w:rsidP="00E66B9A">
            <w:pPr>
              <w:ind w:left="288" w:hanging="288"/>
              <w:rPr>
                <w:sz w:val="20"/>
                <w:szCs w:val="20"/>
              </w:rPr>
            </w:pPr>
            <w:r>
              <w:rPr>
                <w:sz w:val="20"/>
                <w:szCs w:val="20"/>
              </w:rPr>
              <w:t>N/A</w:t>
            </w:r>
          </w:p>
        </w:tc>
        <w:tc>
          <w:tcPr>
            <w:tcW w:w="5755" w:type="dxa"/>
            <w:tcBorders>
              <w:top w:val="nil"/>
            </w:tcBorders>
            <w:shd w:val="clear" w:color="auto" w:fill="auto"/>
          </w:tcPr>
          <w:p w:rsidR="00E66B9A" w:rsidRPr="00E66B9A" w:rsidRDefault="00DD044A" w:rsidP="00F300BF">
            <w:pPr>
              <w:ind w:left="288" w:hanging="288"/>
              <w:rPr>
                <w:sz w:val="20"/>
                <w:szCs w:val="20"/>
              </w:rPr>
            </w:pPr>
            <w:r>
              <w:rPr>
                <w:sz w:val="20"/>
                <w:szCs w:val="20"/>
              </w:rPr>
              <w:t xml:space="preserve">Students may </w:t>
            </w:r>
            <w:r w:rsidR="00177F83">
              <w:rPr>
                <w:sz w:val="20"/>
                <w:szCs w:val="20"/>
              </w:rPr>
              <w:t>ove</w:t>
            </w:r>
            <w:r>
              <w:rPr>
                <w:sz w:val="20"/>
                <w:szCs w:val="20"/>
              </w:rPr>
              <w:t>r</w:t>
            </w:r>
            <w:r w:rsidR="00177F83">
              <w:rPr>
                <w:sz w:val="20"/>
                <w:szCs w:val="20"/>
              </w:rPr>
              <w:t xml:space="preserve"> from one shape to</w:t>
            </w:r>
            <w:r w:rsidR="00B30A9A">
              <w:rPr>
                <w:sz w:val="20"/>
                <w:szCs w:val="20"/>
              </w:rPr>
              <w:t xml:space="preserve"> another in a smooth transition</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Critical Content:</w:t>
            </w:r>
          </w:p>
        </w:tc>
        <w:tc>
          <w:tcPr>
            <w:tcW w:w="11075" w:type="dxa"/>
            <w:gridSpan w:val="2"/>
            <w:shd w:val="clear" w:color="auto" w:fill="auto"/>
          </w:tcPr>
          <w:p w:rsidR="00E66B9A" w:rsidRPr="00E66B9A" w:rsidRDefault="00177F83" w:rsidP="00B30A9A">
            <w:pPr>
              <w:numPr>
                <w:ilvl w:val="0"/>
                <w:numId w:val="9"/>
              </w:numPr>
              <w:spacing w:after="200" w:line="276" w:lineRule="auto"/>
              <w:ind w:left="288" w:hanging="288"/>
              <w:rPr>
                <w:sz w:val="20"/>
                <w:szCs w:val="20"/>
              </w:rPr>
            </w:pPr>
            <w:r w:rsidRPr="00177F83">
              <w:rPr>
                <w:sz w:val="20"/>
                <w:szCs w:val="20"/>
              </w:rPr>
              <w:t>Examples of movements created by others such as copying or mirroring other’s movements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Key Skills:</w:t>
            </w:r>
          </w:p>
        </w:tc>
        <w:tc>
          <w:tcPr>
            <w:tcW w:w="11075" w:type="dxa"/>
            <w:gridSpan w:val="2"/>
            <w:shd w:val="clear" w:color="auto" w:fill="auto"/>
          </w:tcPr>
          <w:p w:rsidR="00177F83" w:rsidRDefault="00177F83" w:rsidP="00B30A9A">
            <w:pPr>
              <w:numPr>
                <w:ilvl w:val="0"/>
                <w:numId w:val="9"/>
              </w:numPr>
              <w:ind w:left="288" w:hanging="288"/>
              <w:rPr>
                <w:sz w:val="20"/>
                <w:szCs w:val="20"/>
              </w:rPr>
            </w:pPr>
            <w:r>
              <w:rPr>
                <w:sz w:val="20"/>
                <w:szCs w:val="20"/>
              </w:rPr>
              <w:t>Dance cooperatively with others</w:t>
            </w:r>
          </w:p>
          <w:p w:rsidR="00E66B9A" w:rsidRPr="00E66B9A" w:rsidRDefault="00177F83" w:rsidP="00B30A9A">
            <w:pPr>
              <w:numPr>
                <w:ilvl w:val="0"/>
                <w:numId w:val="9"/>
              </w:numPr>
              <w:spacing w:line="276" w:lineRule="auto"/>
              <w:ind w:left="288" w:hanging="288"/>
              <w:rPr>
                <w:sz w:val="20"/>
                <w:szCs w:val="20"/>
              </w:rPr>
            </w:pPr>
            <w:r>
              <w:rPr>
                <w:sz w:val="20"/>
                <w:szCs w:val="20"/>
              </w:rPr>
              <w:t>Explore body part movement in isolations and various combinations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Critical Language:</w:t>
            </w:r>
          </w:p>
        </w:tc>
        <w:tc>
          <w:tcPr>
            <w:tcW w:w="11075" w:type="dxa"/>
            <w:gridSpan w:val="2"/>
            <w:shd w:val="clear" w:color="auto" w:fill="auto"/>
          </w:tcPr>
          <w:p w:rsidR="00E66B9A" w:rsidRPr="00E66B9A" w:rsidRDefault="00177F83" w:rsidP="00177F83">
            <w:pPr>
              <w:ind w:left="0" w:firstLine="0"/>
              <w:rPr>
                <w:sz w:val="20"/>
                <w:szCs w:val="20"/>
              </w:rPr>
            </w:pPr>
            <w:r w:rsidRPr="00177F83">
              <w:rPr>
                <w:sz w:val="20"/>
                <w:szCs w:val="20"/>
              </w:rPr>
              <w:t xml:space="preserve">Pattern, </w:t>
            </w:r>
            <w:r>
              <w:rPr>
                <w:sz w:val="20"/>
                <w:szCs w:val="20"/>
              </w:rPr>
              <w:t>p</w:t>
            </w:r>
            <w:r w:rsidRPr="00177F83">
              <w:rPr>
                <w:sz w:val="20"/>
                <w:szCs w:val="20"/>
              </w:rPr>
              <w:t xml:space="preserve">ractice, </w:t>
            </w:r>
            <w:proofErr w:type="spellStart"/>
            <w:r>
              <w:rPr>
                <w:sz w:val="20"/>
                <w:szCs w:val="20"/>
              </w:rPr>
              <w:t>l</w:t>
            </w:r>
            <w:r w:rsidRPr="00177F83">
              <w:rPr>
                <w:sz w:val="20"/>
                <w:szCs w:val="20"/>
              </w:rPr>
              <w:t>ocomotor</w:t>
            </w:r>
            <w:proofErr w:type="spellEnd"/>
            <w:r w:rsidRPr="00177F83">
              <w:rPr>
                <w:sz w:val="20"/>
                <w:szCs w:val="20"/>
              </w:rPr>
              <w:t xml:space="preserve"> </w:t>
            </w:r>
            <w:r>
              <w:rPr>
                <w:sz w:val="20"/>
                <w:szCs w:val="20"/>
              </w:rPr>
              <w:t>m</w:t>
            </w:r>
            <w:r w:rsidRPr="00177F83">
              <w:rPr>
                <w:sz w:val="20"/>
                <w:szCs w:val="20"/>
              </w:rPr>
              <w:t xml:space="preserve">ovements (traveling), </w:t>
            </w:r>
            <w:r>
              <w:rPr>
                <w:sz w:val="20"/>
                <w:szCs w:val="20"/>
              </w:rPr>
              <w:t>r</w:t>
            </w:r>
            <w:r w:rsidRPr="00177F83">
              <w:rPr>
                <w:sz w:val="20"/>
                <w:szCs w:val="20"/>
              </w:rPr>
              <w:t xml:space="preserve">hythm, </w:t>
            </w:r>
            <w:r>
              <w:rPr>
                <w:sz w:val="20"/>
                <w:szCs w:val="20"/>
              </w:rPr>
              <w:t>s</w:t>
            </w:r>
            <w:r w:rsidRPr="00177F83">
              <w:rPr>
                <w:sz w:val="20"/>
                <w:szCs w:val="20"/>
              </w:rPr>
              <w:t xml:space="preserve">pace, </w:t>
            </w:r>
            <w:r>
              <w:rPr>
                <w:sz w:val="20"/>
                <w:szCs w:val="20"/>
              </w:rPr>
              <w:t>o</w:t>
            </w:r>
            <w:r w:rsidRPr="00177F83">
              <w:rPr>
                <w:sz w:val="20"/>
                <w:szCs w:val="20"/>
              </w:rPr>
              <w:t xml:space="preserve">bserve, </w:t>
            </w:r>
            <w:r>
              <w:rPr>
                <w:sz w:val="20"/>
                <w:szCs w:val="20"/>
              </w:rPr>
              <w:t>c</w:t>
            </w:r>
            <w:r w:rsidR="00B30A9A">
              <w:rPr>
                <w:sz w:val="20"/>
                <w:szCs w:val="20"/>
              </w:rPr>
              <w:t>ooperate</w:t>
            </w:r>
          </w:p>
        </w:tc>
      </w:tr>
    </w:tbl>
    <w:p w:rsidR="00E66B9A" w:rsidRPr="00E66B9A" w:rsidRDefault="00E66B9A" w:rsidP="00E66B9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66B9A" w:rsidRPr="00E66B9A" w:rsidTr="00B62F50">
        <w:tc>
          <w:tcPr>
            <w:tcW w:w="14781" w:type="dxa"/>
            <w:gridSpan w:val="3"/>
            <w:shd w:val="clear" w:color="auto" w:fill="A6A6A6"/>
            <w:noWrap/>
          </w:tcPr>
          <w:p w:rsidR="00E66B9A" w:rsidRPr="00E66B9A" w:rsidRDefault="00E66B9A" w:rsidP="00E66B9A">
            <w:pPr>
              <w:ind w:left="0" w:firstLine="0"/>
              <w:rPr>
                <w:b/>
                <w:sz w:val="20"/>
                <w:szCs w:val="20"/>
              </w:rPr>
            </w:pPr>
            <w:r w:rsidRPr="00E66B9A">
              <w:rPr>
                <w:b/>
                <w:sz w:val="20"/>
                <w:szCs w:val="20"/>
              </w:rPr>
              <w:t>Learning Experience # 6</w:t>
            </w:r>
          </w:p>
        </w:tc>
      </w:tr>
      <w:tr w:rsidR="00B30A9A" w:rsidRPr="00E66B9A" w:rsidTr="004A4C1B">
        <w:tc>
          <w:tcPr>
            <w:tcW w:w="14781" w:type="dxa"/>
            <w:gridSpan w:val="3"/>
            <w:shd w:val="clear" w:color="auto" w:fill="D9D9D9"/>
            <w:noWrap/>
          </w:tcPr>
          <w:p w:rsidR="00B30A9A" w:rsidRPr="00B30A9A" w:rsidRDefault="00B30A9A" w:rsidP="00E66B9A">
            <w:pPr>
              <w:ind w:left="0" w:firstLine="0"/>
              <w:rPr>
                <w:sz w:val="28"/>
                <w:szCs w:val="28"/>
              </w:rPr>
            </w:pPr>
            <w:r w:rsidRPr="00B30A9A">
              <w:rPr>
                <w:sz w:val="28"/>
                <w:szCs w:val="28"/>
              </w:rPr>
              <w:t>The teacher may lead a discussion about appropriate ways to cooperate so students can safely work together to create a travel pattern.</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Generalization Connection(s):</w:t>
            </w:r>
          </w:p>
        </w:tc>
        <w:tc>
          <w:tcPr>
            <w:tcW w:w="11075" w:type="dxa"/>
            <w:gridSpan w:val="2"/>
            <w:shd w:val="clear" w:color="auto" w:fill="auto"/>
            <w:noWrap/>
          </w:tcPr>
          <w:p w:rsidR="009B1BDA" w:rsidRDefault="009B1BDA" w:rsidP="009B1BDA">
            <w:pPr>
              <w:ind w:left="288" w:hanging="288"/>
              <w:rPr>
                <w:rFonts w:eastAsia="Times New Roman"/>
                <w:color w:val="000000"/>
                <w:sz w:val="20"/>
                <w:szCs w:val="20"/>
              </w:rPr>
            </w:pPr>
            <w:r>
              <w:rPr>
                <w:rFonts w:eastAsia="Times New Roman"/>
                <w:color w:val="000000"/>
                <w:sz w:val="20"/>
                <w:szCs w:val="20"/>
              </w:rPr>
              <w:t xml:space="preserve">Body Shapes can represent </w:t>
            </w:r>
            <w:r w:rsidR="00B30A9A">
              <w:rPr>
                <w:rFonts w:eastAsia="Times New Roman"/>
                <w:color w:val="000000"/>
                <w:sz w:val="20"/>
                <w:szCs w:val="20"/>
              </w:rPr>
              <w:t>things heard, seen, and/or felt</w:t>
            </w:r>
          </w:p>
          <w:p w:rsidR="00E66B9A" w:rsidRPr="00E66B9A" w:rsidRDefault="009B1BDA" w:rsidP="009B1BDA">
            <w:pPr>
              <w:ind w:left="288" w:hanging="288"/>
              <w:rPr>
                <w:sz w:val="20"/>
                <w:szCs w:val="20"/>
              </w:rPr>
            </w:pPr>
            <w:r>
              <w:rPr>
                <w:sz w:val="20"/>
                <w:szCs w:val="20"/>
              </w:rPr>
              <w:t>Simple isolated movements (like body shapes) can connect t</w:t>
            </w:r>
            <w:r w:rsidR="00B30A9A">
              <w:rPr>
                <w:sz w:val="20"/>
                <w:szCs w:val="20"/>
              </w:rPr>
              <w:t>o create a pattern of movements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lastRenderedPageBreak/>
              <w:t>Teacher Resources:</w:t>
            </w:r>
          </w:p>
        </w:tc>
        <w:tc>
          <w:tcPr>
            <w:tcW w:w="11075" w:type="dxa"/>
            <w:gridSpan w:val="2"/>
            <w:shd w:val="clear" w:color="auto" w:fill="auto"/>
            <w:noWrap/>
          </w:tcPr>
          <w:p w:rsidR="009B1BDA" w:rsidRDefault="009B1BDA" w:rsidP="009B1BDA">
            <w:pPr>
              <w:ind w:left="288" w:hanging="288"/>
              <w:rPr>
                <w:sz w:val="20"/>
                <w:szCs w:val="20"/>
              </w:rPr>
            </w:pPr>
            <w:r w:rsidRPr="009B1BDA">
              <w:rPr>
                <w:i/>
                <w:sz w:val="20"/>
                <w:szCs w:val="20"/>
              </w:rPr>
              <w:t>Brain Compatible Dance Education</w:t>
            </w:r>
            <w:r w:rsidR="00B30A9A">
              <w:rPr>
                <w:sz w:val="20"/>
                <w:szCs w:val="20"/>
              </w:rPr>
              <w:t xml:space="preserve"> – Anne Green Gilbert</w:t>
            </w:r>
          </w:p>
          <w:p w:rsidR="009B1BDA" w:rsidRDefault="009B1BDA" w:rsidP="009B1BDA">
            <w:pPr>
              <w:ind w:left="288" w:hanging="288"/>
              <w:rPr>
                <w:sz w:val="20"/>
                <w:szCs w:val="20"/>
              </w:rPr>
            </w:pPr>
            <w:r w:rsidRPr="009B1BDA">
              <w:rPr>
                <w:i/>
                <w:sz w:val="20"/>
                <w:szCs w:val="20"/>
              </w:rPr>
              <w:t>Using Movement to Teach Academics</w:t>
            </w:r>
            <w:r w:rsidR="00B30A9A">
              <w:rPr>
                <w:sz w:val="20"/>
                <w:szCs w:val="20"/>
              </w:rPr>
              <w:t xml:space="preserve"> – Sandra Minton</w:t>
            </w:r>
          </w:p>
          <w:p w:rsidR="009B1BDA" w:rsidRDefault="009B1BDA" w:rsidP="009B1BDA">
            <w:pPr>
              <w:ind w:left="288" w:hanging="288"/>
              <w:rPr>
                <w:sz w:val="20"/>
                <w:szCs w:val="20"/>
              </w:rPr>
            </w:pPr>
            <w:r w:rsidRPr="009B1BDA">
              <w:rPr>
                <w:i/>
                <w:sz w:val="20"/>
                <w:szCs w:val="20"/>
              </w:rPr>
              <w:t>Dance About Anything</w:t>
            </w:r>
            <w:r>
              <w:rPr>
                <w:sz w:val="20"/>
                <w:szCs w:val="20"/>
              </w:rPr>
              <w:t xml:space="preserve"> – Marty Sprague, Helene </w:t>
            </w:r>
            <w:proofErr w:type="spellStart"/>
            <w:r>
              <w:rPr>
                <w:sz w:val="20"/>
                <w:szCs w:val="20"/>
              </w:rPr>
              <w:t>Scheff</w:t>
            </w:r>
            <w:proofErr w:type="spellEnd"/>
            <w:r>
              <w:rPr>
                <w:sz w:val="20"/>
                <w:szCs w:val="20"/>
              </w:rPr>
              <w:t xml:space="preserve"> and Susan McGreevy-Nichols</w:t>
            </w:r>
          </w:p>
          <w:p w:rsidR="00E66B9A" w:rsidRDefault="00B506AA" w:rsidP="009B1BDA">
            <w:pPr>
              <w:ind w:left="288" w:hanging="288"/>
              <w:rPr>
                <w:rFonts w:eastAsia="Times New Roman"/>
                <w:color w:val="000000"/>
                <w:sz w:val="20"/>
                <w:szCs w:val="20"/>
              </w:rPr>
            </w:pPr>
            <w:hyperlink r:id="rId44" w:history="1">
              <w:r w:rsidR="009B1BDA" w:rsidRPr="00E210E1">
                <w:rPr>
                  <w:rStyle w:val="Hyperlink"/>
                  <w:rFonts w:eastAsia="Times New Roman"/>
                  <w:sz w:val="20"/>
                  <w:szCs w:val="20"/>
                </w:rPr>
                <w:t>http://www.slideshare.net/njbotor/classroom-layout-and-collaborative-learning-10637555</w:t>
              </w:r>
            </w:hyperlink>
            <w:r w:rsidR="009B1BDA">
              <w:rPr>
                <w:rFonts w:eastAsia="Times New Roman"/>
                <w:color w:val="000000"/>
                <w:sz w:val="20"/>
                <w:szCs w:val="20"/>
              </w:rPr>
              <w:t xml:space="preserve"> (Collaborative Strategies Slide Show)</w:t>
            </w:r>
          </w:p>
          <w:p w:rsidR="00853AE0" w:rsidRPr="00E66B9A" w:rsidRDefault="00853AE0" w:rsidP="009B1BDA">
            <w:pPr>
              <w:ind w:left="288" w:hanging="288"/>
              <w:rPr>
                <w:sz w:val="20"/>
                <w:szCs w:val="20"/>
              </w:rPr>
            </w:pPr>
            <w:r w:rsidRPr="00853AE0">
              <w:rPr>
                <w:bCs/>
                <w:i/>
                <w:sz w:val="20"/>
                <w:szCs w:val="20"/>
              </w:rPr>
              <w:t>Cake Baking &amp; the Creative Process: Recipes for Imagination! a Resource for Educators</w:t>
            </w:r>
            <w:r w:rsidRPr="00853AE0">
              <w:rPr>
                <w:b/>
                <w:bCs/>
                <w:i/>
                <w:sz w:val="20"/>
                <w:szCs w:val="20"/>
              </w:rPr>
              <w:t>-</w:t>
            </w:r>
            <w:r>
              <w:rPr>
                <w:b/>
                <w:bCs/>
                <w:sz w:val="20"/>
                <w:szCs w:val="20"/>
              </w:rPr>
              <w:t xml:space="preserve"> </w:t>
            </w:r>
            <w:r w:rsidRPr="00853AE0">
              <w:rPr>
                <w:rStyle w:val="author"/>
                <w:rFonts w:asciiTheme="minorHAnsi" w:hAnsiTheme="minorHAnsi" w:cs="Arial"/>
                <w:sz w:val="20"/>
                <w:szCs w:val="20"/>
              </w:rPr>
              <w:t>Judi Hofmeister</w:t>
            </w:r>
            <w:r w:rsidRPr="00853AE0">
              <w:rPr>
                <w:rStyle w:val="apple-converted-space"/>
                <w:rFonts w:ascii="Arial" w:hAnsi="Arial" w:cs="Arial"/>
                <w:sz w:val="20"/>
                <w:szCs w:val="20"/>
              </w:rPr>
              <w:t> </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Student Resources:</w:t>
            </w:r>
          </w:p>
        </w:tc>
        <w:tc>
          <w:tcPr>
            <w:tcW w:w="11075" w:type="dxa"/>
            <w:gridSpan w:val="2"/>
            <w:shd w:val="clear" w:color="auto" w:fill="auto"/>
            <w:noWrap/>
          </w:tcPr>
          <w:p w:rsidR="00E66B9A" w:rsidRPr="00E66B9A" w:rsidRDefault="009B1BDA" w:rsidP="00E66B9A">
            <w:pPr>
              <w:ind w:left="288" w:hanging="288"/>
              <w:rPr>
                <w:sz w:val="20"/>
                <w:szCs w:val="20"/>
              </w:rPr>
            </w:pPr>
            <w:r w:rsidRPr="00DD044A">
              <w:rPr>
                <w:i/>
                <w:sz w:val="20"/>
                <w:szCs w:val="20"/>
              </w:rPr>
              <w:t>Join in and Play</w:t>
            </w:r>
            <w:r w:rsidRPr="00F926B9">
              <w:rPr>
                <w:b/>
                <w:sz w:val="20"/>
                <w:szCs w:val="20"/>
              </w:rPr>
              <w:t xml:space="preserve"> –</w:t>
            </w:r>
            <w:r w:rsidRPr="009B1BDA">
              <w:rPr>
                <w:sz w:val="20"/>
                <w:szCs w:val="20"/>
              </w:rPr>
              <w:t xml:space="preserve"> Cheri Joiner</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Assessment:</w:t>
            </w:r>
          </w:p>
        </w:tc>
        <w:tc>
          <w:tcPr>
            <w:tcW w:w="11075" w:type="dxa"/>
            <w:gridSpan w:val="2"/>
            <w:shd w:val="clear" w:color="auto" w:fill="auto"/>
            <w:noWrap/>
          </w:tcPr>
          <w:p w:rsidR="00E66B9A" w:rsidRDefault="009B1BDA" w:rsidP="00E66B9A">
            <w:pPr>
              <w:ind w:left="288" w:hanging="288"/>
              <w:rPr>
                <w:sz w:val="20"/>
                <w:szCs w:val="20"/>
              </w:rPr>
            </w:pPr>
            <w:r w:rsidRPr="009B1BDA">
              <w:rPr>
                <w:sz w:val="20"/>
                <w:szCs w:val="20"/>
              </w:rPr>
              <w:t>Students will move in small groups incorporating loco motor movements and using different directions, pathways and levels in general space.   The teacher may observe if the students are cooperating appropriately while maintaining the proper spacing while traveling.</w:t>
            </w:r>
          </w:p>
          <w:p w:rsidR="00B30A9A" w:rsidRDefault="00B30A9A" w:rsidP="00E66B9A">
            <w:pPr>
              <w:ind w:left="288" w:hanging="288"/>
              <w:rPr>
                <w:sz w:val="20"/>
                <w:szCs w:val="20"/>
              </w:rPr>
            </w:pPr>
          </w:p>
          <w:p w:rsidR="00DD044A" w:rsidRPr="00B05207" w:rsidRDefault="00DD044A" w:rsidP="00DD044A">
            <w:pPr>
              <w:ind w:left="0" w:firstLine="0"/>
              <w:rPr>
                <w:rFonts w:eastAsia="Times New Roman"/>
                <w:color w:val="000000"/>
                <w:sz w:val="20"/>
                <w:szCs w:val="20"/>
              </w:rPr>
            </w:pPr>
            <w:r w:rsidRPr="00B05207">
              <w:rPr>
                <w:rFonts w:eastAsia="Times New Roman"/>
                <w:color w:val="000000"/>
                <w:sz w:val="20"/>
                <w:szCs w:val="20"/>
              </w:rPr>
              <w:t>*Observational note ideas here:</w:t>
            </w:r>
          </w:p>
          <w:p w:rsidR="00DD044A" w:rsidRPr="00E66B9A" w:rsidRDefault="00B506AA" w:rsidP="00DD044A">
            <w:pPr>
              <w:ind w:left="288" w:hanging="288"/>
              <w:rPr>
                <w:sz w:val="20"/>
                <w:szCs w:val="20"/>
              </w:rPr>
            </w:pPr>
            <w:hyperlink r:id="rId45" w:history="1">
              <w:r w:rsidR="00DD044A" w:rsidRPr="00B05207">
                <w:rPr>
                  <w:rFonts w:eastAsia="Times New Roman"/>
                  <w:color w:val="0000FF"/>
                  <w:sz w:val="20"/>
                  <w:szCs w:val="20"/>
                  <w:u w:val="single"/>
                </w:rPr>
                <w:t>http://tccl.rit.albany.edu/knilt/index.php/Unit_Four:_How_to_incorporate_play_observations_in_the_kindergarten_classroom</w:t>
              </w:r>
            </w:hyperlink>
          </w:p>
        </w:tc>
      </w:tr>
      <w:tr w:rsidR="00E66B9A" w:rsidRPr="00E66B9A" w:rsidTr="00B62F50">
        <w:trPr>
          <w:trHeight w:val="184"/>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t>Differentiation:</w:t>
            </w:r>
          </w:p>
          <w:p w:rsidR="00E66B9A" w:rsidRPr="00E66B9A" w:rsidRDefault="00E66B9A" w:rsidP="00E66B9A">
            <w:pPr>
              <w:ind w:left="0" w:firstLine="0"/>
              <w:rPr>
                <w:bCs/>
                <w:sz w:val="20"/>
                <w:szCs w:val="20"/>
              </w:rPr>
            </w:pPr>
            <w:r w:rsidRPr="00E66B9A">
              <w:rPr>
                <w:sz w:val="20"/>
                <w:szCs w:val="20"/>
              </w:rPr>
              <w:t>(</w:t>
            </w:r>
            <w:r w:rsidRPr="00E66B9A">
              <w:rPr>
                <w:bCs/>
                <w:sz w:val="20"/>
                <w:szCs w:val="20"/>
              </w:rPr>
              <w:t>Multiple means for students to access content and multiple modes for student to express understanding.)</w:t>
            </w:r>
          </w:p>
        </w:tc>
        <w:tc>
          <w:tcPr>
            <w:tcW w:w="5320" w:type="dxa"/>
            <w:shd w:val="clear" w:color="auto" w:fill="D9D9D9"/>
          </w:tcPr>
          <w:p w:rsidR="00E66B9A" w:rsidRPr="00E66B9A" w:rsidRDefault="00E66B9A" w:rsidP="00E66B9A">
            <w:pPr>
              <w:ind w:left="0" w:firstLine="0"/>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E66B9A">
            <w:pPr>
              <w:ind w:left="0" w:firstLine="0"/>
              <w:rPr>
                <w:sz w:val="20"/>
                <w:szCs w:val="20"/>
              </w:rPr>
            </w:pPr>
            <w:r w:rsidRPr="00E66B9A">
              <w:rPr>
                <w:b/>
                <w:sz w:val="20"/>
                <w:szCs w:val="20"/>
              </w:rPr>
              <w:t>Expression</w:t>
            </w:r>
            <w:r w:rsidRPr="00E66B9A">
              <w:rPr>
                <w:sz w:val="20"/>
                <w:szCs w:val="20"/>
              </w:rPr>
              <w:t xml:space="preserve"> (Products and/or Performance)</w:t>
            </w:r>
          </w:p>
        </w:tc>
      </w:tr>
      <w:tr w:rsidR="00E66B9A" w:rsidRPr="00E66B9A" w:rsidTr="00B62F50">
        <w:trPr>
          <w:cantSplit/>
          <w:trHeight w:val="20"/>
        </w:trPr>
        <w:tc>
          <w:tcPr>
            <w:tcW w:w="3706" w:type="dxa"/>
            <w:vMerge/>
            <w:shd w:val="clear" w:color="auto" w:fill="D9D9D9"/>
            <w:noWrap/>
          </w:tcPr>
          <w:p w:rsidR="00E66B9A" w:rsidRPr="00E66B9A" w:rsidRDefault="00E66B9A" w:rsidP="00E66B9A">
            <w:pPr>
              <w:ind w:left="0" w:firstLine="0"/>
              <w:rPr>
                <w:b/>
                <w:sz w:val="20"/>
                <w:szCs w:val="20"/>
              </w:rPr>
            </w:pPr>
          </w:p>
        </w:tc>
        <w:tc>
          <w:tcPr>
            <w:tcW w:w="5320" w:type="dxa"/>
            <w:tcBorders>
              <w:top w:val="nil"/>
            </w:tcBorders>
            <w:shd w:val="clear" w:color="auto" w:fill="auto"/>
          </w:tcPr>
          <w:p w:rsidR="00E66B9A" w:rsidRPr="00E66B9A" w:rsidRDefault="00F926B9" w:rsidP="00E66B9A">
            <w:pPr>
              <w:ind w:left="288" w:hanging="288"/>
              <w:rPr>
                <w:sz w:val="20"/>
                <w:szCs w:val="20"/>
              </w:rPr>
            </w:pPr>
            <w:r>
              <w:rPr>
                <w:sz w:val="20"/>
                <w:szCs w:val="20"/>
              </w:rPr>
              <w:t>N/A</w:t>
            </w:r>
          </w:p>
        </w:tc>
        <w:tc>
          <w:tcPr>
            <w:tcW w:w="5755" w:type="dxa"/>
            <w:tcBorders>
              <w:top w:val="nil"/>
            </w:tcBorders>
            <w:shd w:val="clear" w:color="auto" w:fill="auto"/>
          </w:tcPr>
          <w:p w:rsidR="00E66B9A" w:rsidRPr="00E66B9A" w:rsidRDefault="00DD044A" w:rsidP="00F300BF">
            <w:pPr>
              <w:ind w:left="288" w:hanging="288"/>
              <w:rPr>
                <w:sz w:val="20"/>
                <w:szCs w:val="20"/>
              </w:rPr>
            </w:pPr>
            <w:r>
              <w:rPr>
                <w:sz w:val="20"/>
                <w:szCs w:val="20"/>
              </w:rPr>
              <w:t>Students may demonstrate to peers</w:t>
            </w:r>
            <w:r w:rsidR="009B1BDA">
              <w:rPr>
                <w:sz w:val="20"/>
                <w:szCs w:val="20"/>
              </w:rPr>
              <w:t xml:space="preserve"> by leadin</w:t>
            </w:r>
            <w:r w:rsidR="00B30A9A">
              <w:rPr>
                <w:sz w:val="20"/>
                <w:szCs w:val="20"/>
              </w:rPr>
              <w:t>g and following other students</w:t>
            </w:r>
          </w:p>
        </w:tc>
      </w:tr>
      <w:tr w:rsidR="00E66B9A" w:rsidRPr="00E66B9A" w:rsidTr="00B62F50">
        <w:trPr>
          <w:cantSplit/>
          <w:trHeight w:val="20"/>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t>Extensions for depth and complexity:</w:t>
            </w:r>
          </w:p>
        </w:tc>
        <w:tc>
          <w:tcPr>
            <w:tcW w:w="5320" w:type="dxa"/>
            <w:shd w:val="clear" w:color="auto" w:fill="D9D9D9"/>
          </w:tcPr>
          <w:p w:rsidR="00E66B9A" w:rsidRPr="00E66B9A" w:rsidRDefault="00E66B9A" w:rsidP="00E66B9A">
            <w:pPr>
              <w:ind w:left="0" w:firstLine="0"/>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E66B9A">
            <w:pPr>
              <w:ind w:left="0" w:firstLine="0"/>
              <w:rPr>
                <w:sz w:val="20"/>
                <w:szCs w:val="20"/>
              </w:rPr>
            </w:pPr>
            <w:r w:rsidRPr="00E66B9A">
              <w:rPr>
                <w:b/>
                <w:sz w:val="20"/>
                <w:szCs w:val="20"/>
              </w:rPr>
              <w:t>Expression</w:t>
            </w:r>
            <w:r w:rsidRPr="00E66B9A">
              <w:rPr>
                <w:sz w:val="20"/>
                <w:szCs w:val="20"/>
              </w:rPr>
              <w:t xml:space="preserve"> (Products and/or Performance)</w:t>
            </w:r>
          </w:p>
        </w:tc>
      </w:tr>
      <w:tr w:rsidR="00E66B9A" w:rsidRPr="00E66B9A" w:rsidTr="00B62F50">
        <w:trPr>
          <w:cantSplit/>
          <w:trHeight w:val="886"/>
        </w:trPr>
        <w:tc>
          <w:tcPr>
            <w:tcW w:w="3706" w:type="dxa"/>
            <w:vMerge/>
            <w:shd w:val="clear" w:color="auto" w:fill="D9D9D9"/>
            <w:noWrap/>
          </w:tcPr>
          <w:p w:rsidR="00E66B9A" w:rsidRPr="00E66B9A" w:rsidRDefault="00E66B9A" w:rsidP="00E66B9A">
            <w:pPr>
              <w:ind w:left="0" w:firstLine="0"/>
              <w:rPr>
                <w:b/>
                <w:sz w:val="20"/>
                <w:szCs w:val="20"/>
              </w:rPr>
            </w:pPr>
          </w:p>
        </w:tc>
        <w:tc>
          <w:tcPr>
            <w:tcW w:w="5320" w:type="dxa"/>
            <w:tcBorders>
              <w:top w:val="nil"/>
            </w:tcBorders>
            <w:shd w:val="clear" w:color="auto" w:fill="auto"/>
          </w:tcPr>
          <w:p w:rsidR="00E66B9A" w:rsidRPr="00E66B9A" w:rsidRDefault="00B506AA" w:rsidP="00E66B9A">
            <w:pPr>
              <w:ind w:left="288" w:hanging="288"/>
              <w:rPr>
                <w:sz w:val="20"/>
                <w:szCs w:val="20"/>
              </w:rPr>
            </w:pPr>
            <w:hyperlink r:id="rId46" w:history="1">
              <w:r w:rsidR="009B1BDA" w:rsidRPr="00EF3DE5">
                <w:rPr>
                  <w:rStyle w:val="Hyperlink"/>
                  <w:sz w:val="20"/>
                  <w:szCs w:val="20"/>
                </w:rPr>
                <w:t>http://www.youtube.com/watch?v=0uq4VBcdVFU</w:t>
              </w:r>
            </w:hyperlink>
            <w:r w:rsidR="009B1BDA">
              <w:rPr>
                <w:sz w:val="20"/>
                <w:szCs w:val="20"/>
              </w:rPr>
              <w:t xml:space="preserve"> (Building the Human Machine)</w:t>
            </w:r>
          </w:p>
        </w:tc>
        <w:tc>
          <w:tcPr>
            <w:tcW w:w="5755" w:type="dxa"/>
            <w:tcBorders>
              <w:top w:val="nil"/>
            </w:tcBorders>
            <w:shd w:val="clear" w:color="auto" w:fill="auto"/>
          </w:tcPr>
          <w:p w:rsidR="00E66B9A" w:rsidRPr="00E66B9A" w:rsidRDefault="00DD044A" w:rsidP="00DD044A">
            <w:pPr>
              <w:ind w:left="288" w:hanging="288"/>
              <w:rPr>
                <w:sz w:val="20"/>
                <w:szCs w:val="20"/>
              </w:rPr>
            </w:pPr>
            <w:r>
              <w:rPr>
                <w:sz w:val="20"/>
                <w:szCs w:val="20"/>
              </w:rPr>
              <w:t>Students may make</w:t>
            </w:r>
            <w:r w:rsidR="009B1BDA">
              <w:rPr>
                <w:sz w:val="20"/>
                <w:szCs w:val="20"/>
              </w:rPr>
              <w:t xml:space="preserve"> a human machine where each student</w:t>
            </w:r>
            <w:r>
              <w:rPr>
                <w:sz w:val="20"/>
                <w:szCs w:val="20"/>
              </w:rPr>
              <w:t xml:space="preserve"> becomes a part of the machine</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Critical Content:</w:t>
            </w:r>
          </w:p>
        </w:tc>
        <w:tc>
          <w:tcPr>
            <w:tcW w:w="11075" w:type="dxa"/>
            <w:gridSpan w:val="2"/>
            <w:shd w:val="clear" w:color="auto" w:fill="auto"/>
          </w:tcPr>
          <w:p w:rsidR="00E66B9A" w:rsidRPr="00E66B9A" w:rsidRDefault="009B1BDA" w:rsidP="009B1BDA">
            <w:pPr>
              <w:numPr>
                <w:ilvl w:val="0"/>
                <w:numId w:val="9"/>
              </w:numPr>
              <w:spacing w:line="276" w:lineRule="auto"/>
              <w:ind w:left="360"/>
              <w:rPr>
                <w:sz w:val="20"/>
                <w:szCs w:val="20"/>
              </w:rPr>
            </w:pPr>
            <w:r w:rsidRPr="009B1BDA">
              <w:rPr>
                <w:sz w:val="20"/>
                <w:szCs w:val="20"/>
              </w:rPr>
              <w:t>Examples of movement, space, timing such as walking in various directions straight, diagonal, fluid, choppy, high, low, fast, slow</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Key Skills:</w:t>
            </w:r>
          </w:p>
        </w:tc>
        <w:tc>
          <w:tcPr>
            <w:tcW w:w="11075" w:type="dxa"/>
            <w:gridSpan w:val="2"/>
            <w:shd w:val="clear" w:color="auto" w:fill="auto"/>
          </w:tcPr>
          <w:p w:rsidR="00E66B9A" w:rsidRPr="00E66B9A" w:rsidRDefault="00B30A9A" w:rsidP="009B1BDA">
            <w:pPr>
              <w:numPr>
                <w:ilvl w:val="0"/>
                <w:numId w:val="9"/>
              </w:numPr>
              <w:spacing w:line="276" w:lineRule="auto"/>
              <w:ind w:left="360"/>
              <w:rPr>
                <w:sz w:val="20"/>
                <w:szCs w:val="20"/>
              </w:rPr>
            </w:pPr>
            <w:r>
              <w:rPr>
                <w:sz w:val="20"/>
                <w:szCs w:val="20"/>
              </w:rPr>
              <w:t>Dance cooperatively with others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Critical Language:</w:t>
            </w:r>
          </w:p>
        </w:tc>
        <w:tc>
          <w:tcPr>
            <w:tcW w:w="11075" w:type="dxa"/>
            <w:gridSpan w:val="2"/>
            <w:shd w:val="clear" w:color="auto" w:fill="auto"/>
          </w:tcPr>
          <w:p w:rsidR="00E66B9A" w:rsidRPr="00E66B9A" w:rsidRDefault="009B1BDA" w:rsidP="009B1BDA">
            <w:pPr>
              <w:ind w:left="0" w:firstLine="0"/>
              <w:rPr>
                <w:sz w:val="20"/>
                <w:szCs w:val="20"/>
              </w:rPr>
            </w:pPr>
            <w:r w:rsidRPr="009B1BDA">
              <w:rPr>
                <w:sz w:val="20"/>
                <w:szCs w:val="20"/>
              </w:rPr>
              <w:t xml:space="preserve">Technique, </w:t>
            </w:r>
            <w:r>
              <w:rPr>
                <w:sz w:val="20"/>
                <w:szCs w:val="20"/>
              </w:rPr>
              <w:t>d</w:t>
            </w:r>
            <w:r w:rsidRPr="009B1BDA">
              <w:rPr>
                <w:sz w:val="20"/>
                <w:szCs w:val="20"/>
              </w:rPr>
              <w:t xml:space="preserve">iscipline, </w:t>
            </w:r>
            <w:r>
              <w:rPr>
                <w:sz w:val="20"/>
                <w:szCs w:val="20"/>
              </w:rPr>
              <w:t>p</w:t>
            </w:r>
            <w:r w:rsidRPr="009B1BDA">
              <w:rPr>
                <w:sz w:val="20"/>
                <w:szCs w:val="20"/>
              </w:rPr>
              <w:t xml:space="preserve">attern, </w:t>
            </w:r>
            <w:r>
              <w:rPr>
                <w:sz w:val="20"/>
                <w:szCs w:val="20"/>
              </w:rPr>
              <w:t>c</w:t>
            </w:r>
            <w:r w:rsidRPr="009B1BDA">
              <w:rPr>
                <w:sz w:val="20"/>
                <w:szCs w:val="20"/>
              </w:rPr>
              <w:t xml:space="preserve">ooperate, </w:t>
            </w:r>
            <w:r>
              <w:rPr>
                <w:sz w:val="20"/>
                <w:szCs w:val="20"/>
              </w:rPr>
              <w:t>p</w:t>
            </w:r>
            <w:r w:rsidRPr="009B1BDA">
              <w:rPr>
                <w:sz w:val="20"/>
                <w:szCs w:val="20"/>
              </w:rPr>
              <w:t xml:space="preserve">ractice, </w:t>
            </w:r>
            <w:r>
              <w:rPr>
                <w:sz w:val="20"/>
                <w:szCs w:val="20"/>
              </w:rPr>
              <w:t>r</w:t>
            </w:r>
            <w:r w:rsidRPr="009B1BDA">
              <w:rPr>
                <w:sz w:val="20"/>
                <w:szCs w:val="20"/>
              </w:rPr>
              <w:t>elationship</w:t>
            </w:r>
          </w:p>
        </w:tc>
      </w:tr>
    </w:tbl>
    <w:p w:rsidR="009B1BDA" w:rsidRPr="00E66B9A" w:rsidRDefault="009B1BDA" w:rsidP="00E66B9A">
      <w:pPr>
        <w:ind w:left="0" w:firstLine="0"/>
        <w:rPr>
          <w:sz w:val="20"/>
          <w:szCs w:val="20"/>
        </w:rPr>
      </w:pPr>
      <w:r>
        <w:rPr>
          <w:sz w:val="20"/>
          <w:szCs w:val="20"/>
        </w:rPr>
        <w:t xml:space="preserve"> </w:t>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66B9A" w:rsidRPr="00E66B9A" w:rsidTr="00B62F50">
        <w:tc>
          <w:tcPr>
            <w:tcW w:w="14781" w:type="dxa"/>
            <w:gridSpan w:val="3"/>
            <w:shd w:val="clear" w:color="auto" w:fill="A6A6A6"/>
            <w:noWrap/>
          </w:tcPr>
          <w:p w:rsidR="00E66B9A" w:rsidRPr="00E66B9A" w:rsidRDefault="00E66B9A" w:rsidP="00E66B9A">
            <w:pPr>
              <w:ind w:left="0" w:firstLine="0"/>
              <w:rPr>
                <w:b/>
                <w:sz w:val="20"/>
                <w:szCs w:val="20"/>
              </w:rPr>
            </w:pPr>
            <w:r w:rsidRPr="00E66B9A">
              <w:rPr>
                <w:b/>
                <w:sz w:val="20"/>
                <w:szCs w:val="20"/>
              </w:rPr>
              <w:t>Learning Experience # 7</w:t>
            </w:r>
          </w:p>
        </w:tc>
      </w:tr>
      <w:tr w:rsidR="00B30A9A" w:rsidRPr="00E66B9A" w:rsidTr="002D4EA5">
        <w:tc>
          <w:tcPr>
            <w:tcW w:w="14781" w:type="dxa"/>
            <w:gridSpan w:val="3"/>
            <w:shd w:val="clear" w:color="auto" w:fill="D9D9D9"/>
            <w:noWrap/>
          </w:tcPr>
          <w:p w:rsidR="00B30A9A" w:rsidRPr="00B30A9A" w:rsidRDefault="00B30A9A" w:rsidP="00E66B9A">
            <w:pPr>
              <w:ind w:left="0" w:firstLine="0"/>
              <w:rPr>
                <w:sz w:val="28"/>
                <w:szCs w:val="28"/>
              </w:rPr>
            </w:pPr>
            <w:r w:rsidRPr="00B30A9A">
              <w:rPr>
                <w:sz w:val="28"/>
                <w:szCs w:val="28"/>
              </w:rPr>
              <w:t>The teacher may guide students to work with partners to mirror and match movements so students can demonstrate understanding of movement in response to others.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Generalization Connection(s):</w:t>
            </w:r>
          </w:p>
        </w:tc>
        <w:tc>
          <w:tcPr>
            <w:tcW w:w="11075" w:type="dxa"/>
            <w:gridSpan w:val="2"/>
            <w:shd w:val="clear" w:color="auto" w:fill="auto"/>
            <w:noWrap/>
          </w:tcPr>
          <w:p w:rsidR="00E66B9A" w:rsidRPr="00E66B9A" w:rsidRDefault="009B1BDA" w:rsidP="00E66B9A">
            <w:pPr>
              <w:ind w:left="288" w:hanging="288"/>
              <w:rPr>
                <w:sz w:val="20"/>
                <w:szCs w:val="20"/>
              </w:rPr>
            </w:pPr>
            <w:r w:rsidRPr="009B1BDA">
              <w:rPr>
                <w:sz w:val="20"/>
                <w:szCs w:val="20"/>
              </w:rPr>
              <w:t>Body Shapes can repres</w:t>
            </w:r>
            <w:r w:rsidR="00B30A9A">
              <w:rPr>
                <w:sz w:val="20"/>
                <w:szCs w:val="20"/>
              </w:rPr>
              <w:t>ent things heard, seen and felt</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Teacher Resources:</w:t>
            </w:r>
          </w:p>
        </w:tc>
        <w:tc>
          <w:tcPr>
            <w:tcW w:w="11075" w:type="dxa"/>
            <w:gridSpan w:val="2"/>
            <w:shd w:val="clear" w:color="auto" w:fill="auto"/>
            <w:noWrap/>
          </w:tcPr>
          <w:p w:rsidR="009B1BDA" w:rsidRPr="009B1BDA" w:rsidRDefault="00B506AA" w:rsidP="009B1BDA">
            <w:pPr>
              <w:ind w:left="288" w:hanging="288"/>
              <w:rPr>
                <w:sz w:val="20"/>
                <w:szCs w:val="20"/>
              </w:rPr>
            </w:pPr>
            <w:hyperlink r:id="rId47" w:history="1">
              <w:r w:rsidR="009B1BDA" w:rsidRPr="009B1BDA">
                <w:rPr>
                  <w:rStyle w:val="Hyperlink"/>
                  <w:sz w:val="20"/>
                  <w:szCs w:val="20"/>
                </w:rPr>
                <w:t>http://sites.uci.edu/class/kindergarten/dance/</w:t>
              </w:r>
            </w:hyperlink>
            <w:r w:rsidR="009B1BDA" w:rsidRPr="009B1BDA">
              <w:rPr>
                <w:sz w:val="20"/>
                <w:szCs w:val="20"/>
              </w:rPr>
              <w:t xml:space="preserve"> (Kindergarten movement lessons)</w:t>
            </w:r>
          </w:p>
          <w:p w:rsidR="00E66B9A" w:rsidRDefault="009B1BDA" w:rsidP="009B1BDA">
            <w:pPr>
              <w:ind w:left="288" w:hanging="288"/>
              <w:rPr>
                <w:sz w:val="20"/>
                <w:szCs w:val="20"/>
              </w:rPr>
            </w:pPr>
            <w:r w:rsidRPr="009B1BDA">
              <w:rPr>
                <w:sz w:val="20"/>
                <w:szCs w:val="20"/>
              </w:rPr>
              <w:t xml:space="preserve"> </w:t>
            </w:r>
            <w:hyperlink r:id="rId48" w:history="1">
              <w:r w:rsidRPr="009B1BDA">
                <w:rPr>
                  <w:rStyle w:val="Hyperlink"/>
                  <w:sz w:val="20"/>
                  <w:szCs w:val="20"/>
                </w:rPr>
                <w:t>https://www.teachingchannel.org/videos/body-movement-and-space</w:t>
              </w:r>
            </w:hyperlink>
            <w:r w:rsidRPr="009B1BDA">
              <w:rPr>
                <w:sz w:val="20"/>
                <w:szCs w:val="20"/>
              </w:rPr>
              <w:t xml:space="preserve"> (Body movements and Space)</w:t>
            </w:r>
          </w:p>
          <w:p w:rsidR="00853AE0" w:rsidRPr="00E66B9A" w:rsidRDefault="00853AE0" w:rsidP="009B1BDA">
            <w:pPr>
              <w:ind w:left="288" w:hanging="288"/>
              <w:rPr>
                <w:sz w:val="20"/>
                <w:szCs w:val="20"/>
              </w:rPr>
            </w:pPr>
            <w:r w:rsidRPr="00853AE0">
              <w:rPr>
                <w:bCs/>
                <w:i/>
                <w:sz w:val="20"/>
                <w:szCs w:val="20"/>
              </w:rPr>
              <w:t>Cake Baking &amp; the Creative Process: Recipes for Imagination! a Resource for Educators</w:t>
            </w:r>
            <w:r w:rsidRPr="00853AE0">
              <w:rPr>
                <w:b/>
                <w:bCs/>
                <w:i/>
                <w:sz w:val="20"/>
                <w:szCs w:val="20"/>
              </w:rPr>
              <w:t>-</w:t>
            </w:r>
            <w:r w:rsidRPr="00853AE0">
              <w:rPr>
                <w:b/>
                <w:bCs/>
                <w:sz w:val="20"/>
                <w:szCs w:val="20"/>
              </w:rPr>
              <w:t xml:space="preserve"> </w:t>
            </w:r>
            <w:r w:rsidRPr="00853AE0">
              <w:rPr>
                <w:sz w:val="20"/>
                <w:szCs w:val="20"/>
              </w:rPr>
              <w:t>Judi Hofmeister </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Student Resources:</w:t>
            </w:r>
          </w:p>
        </w:tc>
        <w:tc>
          <w:tcPr>
            <w:tcW w:w="11075" w:type="dxa"/>
            <w:gridSpan w:val="2"/>
            <w:shd w:val="clear" w:color="auto" w:fill="auto"/>
            <w:noWrap/>
          </w:tcPr>
          <w:p w:rsidR="00E66B9A" w:rsidRPr="00E66B9A" w:rsidRDefault="009B1BDA" w:rsidP="00E66B9A">
            <w:pPr>
              <w:ind w:left="288" w:hanging="288"/>
              <w:rPr>
                <w:sz w:val="20"/>
                <w:szCs w:val="20"/>
              </w:rPr>
            </w:pPr>
            <w:r w:rsidRPr="00DD044A">
              <w:rPr>
                <w:i/>
                <w:sz w:val="20"/>
                <w:szCs w:val="20"/>
              </w:rPr>
              <w:t>Dance With Me</w:t>
            </w:r>
            <w:r w:rsidR="00F926B9">
              <w:rPr>
                <w:sz w:val="20"/>
                <w:szCs w:val="20"/>
              </w:rPr>
              <w:t>-</w:t>
            </w:r>
            <w:r w:rsidRPr="009B1BDA">
              <w:rPr>
                <w:sz w:val="20"/>
                <w:szCs w:val="20"/>
              </w:rPr>
              <w:t xml:space="preserve"> Charles T Jones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lastRenderedPageBreak/>
              <w:t>Assessment:</w:t>
            </w:r>
          </w:p>
        </w:tc>
        <w:tc>
          <w:tcPr>
            <w:tcW w:w="11075" w:type="dxa"/>
            <w:gridSpan w:val="2"/>
            <w:shd w:val="clear" w:color="auto" w:fill="auto"/>
            <w:noWrap/>
          </w:tcPr>
          <w:p w:rsidR="00E66B9A" w:rsidRDefault="009B1BDA" w:rsidP="00E66B9A">
            <w:pPr>
              <w:ind w:left="288" w:hanging="288"/>
              <w:rPr>
                <w:sz w:val="20"/>
                <w:szCs w:val="20"/>
              </w:rPr>
            </w:pPr>
            <w:r w:rsidRPr="009B1BDA">
              <w:rPr>
                <w:sz w:val="20"/>
                <w:szCs w:val="20"/>
              </w:rPr>
              <w:t>Students will work with partners and respond to others by leading and following while cooperating with others. The teacher may ask guiding questions such as: What is needed to copy a dance movement?  Can you perform movements created by others without changing them?  What are ways of cooperating appropriately with a partner?</w:t>
            </w:r>
          </w:p>
          <w:p w:rsidR="00B30A9A" w:rsidRDefault="00B30A9A" w:rsidP="00E66B9A">
            <w:pPr>
              <w:ind w:left="288" w:hanging="288"/>
              <w:rPr>
                <w:sz w:val="20"/>
                <w:szCs w:val="20"/>
              </w:rPr>
            </w:pPr>
          </w:p>
          <w:p w:rsidR="00DD044A" w:rsidRPr="00B05207" w:rsidRDefault="00DD044A" w:rsidP="00DD044A">
            <w:pPr>
              <w:ind w:left="0" w:firstLine="0"/>
              <w:rPr>
                <w:rFonts w:eastAsia="Times New Roman"/>
                <w:color w:val="000000"/>
                <w:sz w:val="20"/>
                <w:szCs w:val="20"/>
              </w:rPr>
            </w:pPr>
            <w:r w:rsidRPr="00B05207">
              <w:rPr>
                <w:rFonts w:eastAsia="Times New Roman"/>
                <w:color w:val="000000"/>
                <w:sz w:val="20"/>
                <w:szCs w:val="20"/>
              </w:rPr>
              <w:t>*Observational note ideas here:</w:t>
            </w:r>
          </w:p>
          <w:p w:rsidR="00DD044A" w:rsidRDefault="00B506AA" w:rsidP="00DD044A">
            <w:pPr>
              <w:ind w:left="288" w:hanging="288"/>
              <w:rPr>
                <w:rFonts w:eastAsia="Times New Roman"/>
                <w:color w:val="0000FF"/>
                <w:sz w:val="20"/>
                <w:szCs w:val="20"/>
                <w:u w:val="single"/>
              </w:rPr>
            </w:pPr>
            <w:hyperlink r:id="rId49" w:history="1">
              <w:r w:rsidR="00DD044A" w:rsidRPr="00B05207">
                <w:rPr>
                  <w:rFonts w:eastAsia="Times New Roman"/>
                  <w:color w:val="0000FF"/>
                  <w:sz w:val="20"/>
                  <w:szCs w:val="20"/>
                  <w:u w:val="single"/>
                </w:rPr>
                <w:t>http://tccl.rit.albany.edu/knilt/index.php/Unit_Four:_How_to_incorporate_play_observations_in_the_kindergarten_classroom</w:t>
              </w:r>
            </w:hyperlink>
          </w:p>
          <w:p w:rsidR="00F300BF" w:rsidRPr="00E66B9A" w:rsidRDefault="00F300BF" w:rsidP="00DD044A">
            <w:pPr>
              <w:ind w:left="288" w:hanging="288"/>
              <w:rPr>
                <w:sz w:val="20"/>
                <w:szCs w:val="20"/>
              </w:rPr>
            </w:pPr>
          </w:p>
        </w:tc>
      </w:tr>
      <w:tr w:rsidR="00E66B9A" w:rsidRPr="00E66B9A" w:rsidTr="00B62F50">
        <w:trPr>
          <w:trHeight w:val="184"/>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t>Differentiation:</w:t>
            </w:r>
          </w:p>
          <w:p w:rsidR="00E66B9A" w:rsidRPr="00E66B9A" w:rsidRDefault="00E66B9A" w:rsidP="00E66B9A">
            <w:pPr>
              <w:ind w:left="0" w:firstLine="0"/>
              <w:rPr>
                <w:bCs/>
                <w:sz w:val="20"/>
                <w:szCs w:val="20"/>
              </w:rPr>
            </w:pPr>
            <w:r w:rsidRPr="00E66B9A">
              <w:rPr>
                <w:sz w:val="20"/>
                <w:szCs w:val="20"/>
              </w:rPr>
              <w:t>(</w:t>
            </w:r>
            <w:r w:rsidRPr="00E66B9A">
              <w:rPr>
                <w:bCs/>
                <w:sz w:val="20"/>
                <w:szCs w:val="20"/>
              </w:rPr>
              <w:t>Multiple means for students to access content and multiple modes for student to express understanding.)</w:t>
            </w:r>
          </w:p>
        </w:tc>
        <w:tc>
          <w:tcPr>
            <w:tcW w:w="5320" w:type="dxa"/>
            <w:shd w:val="clear" w:color="auto" w:fill="D9D9D9"/>
          </w:tcPr>
          <w:p w:rsidR="00E66B9A" w:rsidRPr="00E66B9A" w:rsidRDefault="00E66B9A" w:rsidP="00E66B9A">
            <w:pPr>
              <w:ind w:left="0" w:firstLine="0"/>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E66B9A">
            <w:pPr>
              <w:ind w:left="0" w:firstLine="0"/>
              <w:rPr>
                <w:sz w:val="20"/>
                <w:szCs w:val="20"/>
              </w:rPr>
            </w:pPr>
            <w:r w:rsidRPr="00E66B9A">
              <w:rPr>
                <w:b/>
                <w:sz w:val="20"/>
                <w:szCs w:val="20"/>
              </w:rPr>
              <w:t>Expression</w:t>
            </w:r>
            <w:r w:rsidRPr="00E66B9A">
              <w:rPr>
                <w:sz w:val="20"/>
                <w:szCs w:val="20"/>
              </w:rPr>
              <w:t xml:space="preserve"> (Products and/or Performance)</w:t>
            </w:r>
          </w:p>
        </w:tc>
      </w:tr>
      <w:tr w:rsidR="00E66B9A" w:rsidRPr="00E66B9A" w:rsidTr="00B62F50">
        <w:trPr>
          <w:cantSplit/>
          <w:trHeight w:val="20"/>
        </w:trPr>
        <w:tc>
          <w:tcPr>
            <w:tcW w:w="3706" w:type="dxa"/>
            <w:vMerge/>
            <w:shd w:val="clear" w:color="auto" w:fill="D9D9D9"/>
            <w:noWrap/>
          </w:tcPr>
          <w:p w:rsidR="00E66B9A" w:rsidRPr="00E66B9A" w:rsidRDefault="00E66B9A" w:rsidP="00E66B9A">
            <w:pPr>
              <w:ind w:left="0" w:firstLine="0"/>
              <w:rPr>
                <w:b/>
                <w:sz w:val="20"/>
                <w:szCs w:val="20"/>
              </w:rPr>
            </w:pPr>
          </w:p>
        </w:tc>
        <w:tc>
          <w:tcPr>
            <w:tcW w:w="5320" w:type="dxa"/>
            <w:tcBorders>
              <w:top w:val="nil"/>
            </w:tcBorders>
            <w:shd w:val="clear" w:color="auto" w:fill="auto"/>
          </w:tcPr>
          <w:p w:rsidR="00E66B9A" w:rsidRPr="00E66B9A" w:rsidRDefault="00F926B9" w:rsidP="00E66B9A">
            <w:pPr>
              <w:ind w:left="288" w:hanging="288"/>
              <w:rPr>
                <w:sz w:val="20"/>
                <w:szCs w:val="20"/>
              </w:rPr>
            </w:pPr>
            <w:r>
              <w:rPr>
                <w:sz w:val="20"/>
                <w:szCs w:val="20"/>
              </w:rPr>
              <w:t>N/A</w:t>
            </w:r>
          </w:p>
        </w:tc>
        <w:tc>
          <w:tcPr>
            <w:tcW w:w="5755" w:type="dxa"/>
            <w:tcBorders>
              <w:top w:val="nil"/>
            </w:tcBorders>
            <w:shd w:val="clear" w:color="auto" w:fill="auto"/>
          </w:tcPr>
          <w:p w:rsidR="009B1BDA" w:rsidRDefault="00DD044A" w:rsidP="009B1BDA">
            <w:pPr>
              <w:ind w:left="288" w:hanging="288"/>
              <w:rPr>
                <w:sz w:val="20"/>
                <w:szCs w:val="20"/>
              </w:rPr>
            </w:pPr>
            <w:r>
              <w:rPr>
                <w:sz w:val="20"/>
                <w:szCs w:val="20"/>
              </w:rPr>
              <w:t>Students may w</w:t>
            </w:r>
            <w:r w:rsidR="009B1BDA">
              <w:rPr>
                <w:sz w:val="20"/>
                <w:szCs w:val="20"/>
              </w:rPr>
              <w:t>ork with classroom teacher to draw pictures so students can share</w:t>
            </w:r>
            <w:r w:rsidR="00B30A9A">
              <w:rPr>
                <w:sz w:val="20"/>
                <w:szCs w:val="20"/>
              </w:rPr>
              <w:t xml:space="preserve"> information and ask questions</w:t>
            </w:r>
          </w:p>
          <w:p w:rsidR="009B1BDA" w:rsidRDefault="00DD044A" w:rsidP="009B1BDA">
            <w:pPr>
              <w:ind w:left="288" w:hanging="288"/>
              <w:rPr>
                <w:sz w:val="20"/>
                <w:szCs w:val="20"/>
              </w:rPr>
            </w:pPr>
            <w:r>
              <w:rPr>
                <w:sz w:val="20"/>
                <w:szCs w:val="20"/>
              </w:rPr>
              <w:t>Students may c</w:t>
            </w:r>
            <w:r w:rsidR="009B1BDA">
              <w:rPr>
                <w:sz w:val="20"/>
                <w:szCs w:val="20"/>
              </w:rPr>
              <w:t xml:space="preserve">onvert pictures </w:t>
            </w:r>
            <w:r w:rsidR="00B30A9A">
              <w:rPr>
                <w:sz w:val="20"/>
                <w:szCs w:val="20"/>
              </w:rPr>
              <w:t>to shapes that express feelings</w:t>
            </w:r>
          </w:p>
          <w:p w:rsidR="00E66B9A" w:rsidRDefault="00DD044A" w:rsidP="009B1BDA">
            <w:pPr>
              <w:ind w:left="288" w:hanging="288"/>
              <w:rPr>
                <w:sz w:val="20"/>
                <w:szCs w:val="20"/>
              </w:rPr>
            </w:pPr>
            <w:r>
              <w:rPr>
                <w:sz w:val="20"/>
                <w:szCs w:val="20"/>
              </w:rPr>
              <w:t>Students may discuss</w:t>
            </w:r>
            <w:r w:rsidR="009B1BDA">
              <w:rPr>
                <w:sz w:val="20"/>
                <w:szCs w:val="20"/>
              </w:rPr>
              <w:t xml:space="preserve"> movemen</w:t>
            </w:r>
            <w:r w:rsidR="00B30A9A">
              <w:rPr>
                <w:sz w:val="20"/>
                <w:szCs w:val="20"/>
              </w:rPr>
              <w:t>ts that were liked and disliked</w:t>
            </w:r>
          </w:p>
          <w:p w:rsidR="00F300BF" w:rsidRPr="00E66B9A" w:rsidRDefault="00F300BF" w:rsidP="009B1BDA">
            <w:pPr>
              <w:ind w:left="288" w:hanging="288"/>
              <w:rPr>
                <w:sz w:val="20"/>
                <w:szCs w:val="20"/>
              </w:rPr>
            </w:pPr>
          </w:p>
        </w:tc>
      </w:tr>
      <w:tr w:rsidR="00E66B9A" w:rsidRPr="00E66B9A" w:rsidTr="00B62F50">
        <w:trPr>
          <w:cantSplit/>
          <w:trHeight w:val="20"/>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t>Extensions for depth and complexity:</w:t>
            </w:r>
          </w:p>
        </w:tc>
        <w:tc>
          <w:tcPr>
            <w:tcW w:w="5320" w:type="dxa"/>
            <w:shd w:val="clear" w:color="auto" w:fill="D9D9D9"/>
          </w:tcPr>
          <w:p w:rsidR="00E66B9A" w:rsidRPr="00E66B9A" w:rsidRDefault="00E66B9A" w:rsidP="00E66B9A">
            <w:pPr>
              <w:ind w:left="0" w:firstLine="0"/>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E66B9A">
            <w:pPr>
              <w:ind w:left="0" w:firstLine="0"/>
              <w:rPr>
                <w:sz w:val="20"/>
                <w:szCs w:val="20"/>
              </w:rPr>
            </w:pPr>
            <w:r w:rsidRPr="00E66B9A">
              <w:rPr>
                <w:b/>
                <w:sz w:val="20"/>
                <w:szCs w:val="20"/>
              </w:rPr>
              <w:t>Expression</w:t>
            </w:r>
            <w:r w:rsidRPr="00E66B9A">
              <w:rPr>
                <w:sz w:val="20"/>
                <w:szCs w:val="20"/>
              </w:rPr>
              <w:t xml:space="preserve"> (Products and/or Performance)</w:t>
            </w:r>
          </w:p>
        </w:tc>
      </w:tr>
      <w:tr w:rsidR="00E66B9A" w:rsidRPr="00E66B9A" w:rsidTr="00B62F50">
        <w:trPr>
          <w:cantSplit/>
          <w:trHeight w:val="886"/>
        </w:trPr>
        <w:tc>
          <w:tcPr>
            <w:tcW w:w="3706" w:type="dxa"/>
            <w:vMerge/>
            <w:shd w:val="clear" w:color="auto" w:fill="D9D9D9"/>
            <w:noWrap/>
          </w:tcPr>
          <w:p w:rsidR="00E66B9A" w:rsidRPr="00E66B9A" w:rsidRDefault="00E66B9A" w:rsidP="00E66B9A">
            <w:pPr>
              <w:ind w:left="0" w:firstLine="0"/>
              <w:rPr>
                <w:b/>
                <w:sz w:val="20"/>
                <w:szCs w:val="20"/>
              </w:rPr>
            </w:pPr>
          </w:p>
        </w:tc>
        <w:tc>
          <w:tcPr>
            <w:tcW w:w="5320" w:type="dxa"/>
            <w:tcBorders>
              <w:top w:val="nil"/>
            </w:tcBorders>
            <w:shd w:val="clear" w:color="auto" w:fill="auto"/>
          </w:tcPr>
          <w:p w:rsidR="009B1BDA" w:rsidRDefault="00B506AA" w:rsidP="009B1BDA">
            <w:pPr>
              <w:ind w:left="288" w:hanging="288"/>
              <w:rPr>
                <w:sz w:val="20"/>
                <w:szCs w:val="20"/>
              </w:rPr>
            </w:pPr>
            <w:hyperlink r:id="rId50" w:history="1">
              <w:r w:rsidR="009B1BDA" w:rsidRPr="00EF3DE5">
                <w:rPr>
                  <w:rStyle w:val="Hyperlink"/>
                  <w:sz w:val="20"/>
                  <w:szCs w:val="20"/>
                </w:rPr>
                <w:t>http://lifeprint.com</w:t>
              </w:r>
            </w:hyperlink>
            <w:r w:rsidR="009B1BDA">
              <w:rPr>
                <w:sz w:val="20"/>
                <w:szCs w:val="20"/>
              </w:rPr>
              <w:t xml:space="preserve"> (Sign Language)</w:t>
            </w:r>
          </w:p>
          <w:p w:rsidR="00E66B9A" w:rsidRPr="00E66B9A" w:rsidRDefault="00B506AA" w:rsidP="009B1BDA">
            <w:pPr>
              <w:ind w:left="288" w:hanging="288"/>
              <w:rPr>
                <w:sz w:val="20"/>
                <w:szCs w:val="20"/>
              </w:rPr>
            </w:pPr>
            <w:hyperlink r:id="rId51" w:history="1">
              <w:r w:rsidR="009B1BDA" w:rsidRPr="00EF3DE5">
                <w:rPr>
                  <w:rStyle w:val="Hyperlink"/>
                  <w:sz w:val="20"/>
                  <w:szCs w:val="20"/>
                </w:rPr>
                <w:t>http://www.nurseryrhymes.com</w:t>
              </w:r>
            </w:hyperlink>
            <w:r w:rsidR="009B1BDA">
              <w:rPr>
                <w:sz w:val="20"/>
                <w:szCs w:val="20"/>
              </w:rPr>
              <w:t xml:space="preserve"> (Nursery Rhymes)</w:t>
            </w:r>
          </w:p>
        </w:tc>
        <w:tc>
          <w:tcPr>
            <w:tcW w:w="5755" w:type="dxa"/>
            <w:tcBorders>
              <w:top w:val="nil"/>
            </w:tcBorders>
            <w:shd w:val="clear" w:color="auto" w:fill="auto"/>
          </w:tcPr>
          <w:p w:rsidR="009B1BDA" w:rsidRDefault="00DD044A" w:rsidP="009B1BDA">
            <w:pPr>
              <w:ind w:left="288" w:hanging="288"/>
              <w:rPr>
                <w:sz w:val="20"/>
                <w:szCs w:val="20"/>
              </w:rPr>
            </w:pPr>
            <w:r>
              <w:rPr>
                <w:sz w:val="20"/>
                <w:szCs w:val="20"/>
              </w:rPr>
              <w:t>Students may u</w:t>
            </w:r>
            <w:r w:rsidR="009B1BDA">
              <w:rPr>
                <w:sz w:val="20"/>
                <w:szCs w:val="20"/>
              </w:rPr>
              <w:t>se sign language to express emoti</w:t>
            </w:r>
            <w:r w:rsidR="00B30A9A">
              <w:rPr>
                <w:sz w:val="20"/>
                <w:szCs w:val="20"/>
              </w:rPr>
              <w:t>ons and communicate</w:t>
            </w:r>
          </w:p>
          <w:p w:rsidR="009B1BDA" w:rsidRDefault="00DD044A" w:rsidP="009B1BDA">
            <w:pPr>
              <w:ind w:left="288" w:hanging="288"/>
              <w:rPr>
                <w:sz w:val="20"/>
                <w:szCs w:val="20"/>
              </w:rPr>
            </w:pPr>
            <w:r>
              <w:rPr>
                <w:sz w:val="20"/>
                <w:szCs w:val="20"/>
              </w:rPr>
              <w:t>Students may make</w:t>
            </w:r>
            <w:r w:rsidR="009B1BDA">
              <w:rPr>
                <w:sz w:val="20"/>
                <w:szCs w:val="20"/>
              </w:rPr>
              <w:t xml:space="preserve"> rhythm patterns to ref</w:t>
            </w:r>
            <w:r w:rsidR="00B30A9A">
              <w:rPr>
                <w:sz w:val="20"/>
                <w:szCs w:val="20"/>
              </w:rPr>
              <w:t>lect sounds, words and phrases</w:t>
            </w:r>
          </w:p>
          <w:p w:rsidR="00E66B9A" w:rsidRPr="00E66B9A" w:rsidRDefault="00DD044A" w:rsidP="009B1BDA">
            <w:pPr>
              <w:ind w:left="288" w:hanging="288"/>
              <w:rPr>
                <w:sz w:val="20"/>
                <w:szCs w:val="20"/>
              </w:rPr>
            </w:pPr>
            <w:r>
              <w:rPr>
                <w:sz w:val="20"/>
                <w:szCs w:val="20"/>
              </w:rPr>
              <w:t>Students may make</w:t>
            </w:r>
            <w:r w:rsidR="00B30A9A">
              <w:rPr>
                <w:sz w:val="20"/>
                <w:szCs w:val="20"/>
              </w:rPr>
              <w:t xml:space="preserve"> a dance to nursery rhymes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Critical Content:</w:t>
            </w:r>
          </w:p>
        </w:tc>
        <w:tc>
          <w:tcPr>
            <w:tcW w:w="11075" w:type="dxa"/>
            <w:gridSpan w:val="2"/>
            <w:shd w:val="clear" w:color="auto" w:fill="auto"/>
          </w:tcPr>
          <w:p w:rsidR="00E66B9A" w:rsidRPr="00E66B9A" w:rsidRDefault="009B1BDA" w:rsidP="009B1BDA">
            <w:pPr>
              <w:numPr>
                <w:ilvl w:val="0"/>
                <w:numId w:val="9"/>
              </w:numPr>
              <w:spacing w:line="276" w:lineRule="auto"/>
              <w:ind w:left="360"/>
              <w:rPr>
                <w:sz w:val="20"/>
                <w:szCs w:val="20"/>
              </w:rPr>
            </w:pPr>
            <w:r w:rsidRPr="009B1BDA">
              <w:rPr>
                <w:sz w:val="20"/>
                <w:szCs w:val="20"/>
              </w:rPr>
              <w:t>Examples of parts of names such as syllables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Key Skills:</w:t>
            </w:r>
          </w:p>
        </w:tc>
        <w:tc>
          <w:tcPr>
            <w:tcW w:w="11075" w:type="dxa"/>
            <w:gridSpan w:val="2"/>
            <w:shd w:val="clear" w:color="auto" w:fill="auto"/>
          </w:tcPr>
          <w:p w:rsidR="009B1BDA" w:rsidRDefault="009B1BDA" w:rsidP="009B1BDA">
            <w:pPr>
              <w:numPr>
                <w:ilvl w:val="0"/>
                <w:numId w:val="9"/>
              </w:numPr>
              <w:ind w:left="360"/>
              <w:rPr>
                <w:sz w:val="20"/>
                <w:szCs w:val="20"/>
              </w:rPr>
            </w:pPr>
            <w:r>
              <w:rPr>
                <w:sz w:val="20"/>
                <w:szCs w:val="20"/>
              </w:rPr>
              <w:t>Use movement to show an expression of varie</w:t>
            </w:r>
            <w:r w:rsidR="00B30A9A">
              <w:rPr>
                <w:sz w:val="20"/>
                <w:szCs w:val="20"/>
              </w:rPr>
              <w:t>d feelings to share with others</w:t>
            </w:r>
          </w:p>
          <w:p w:rsidR="00E66B9A" w:rsidRPr="00E66B9A" w:rsidRDefault="009B1BDA" w:rsidP="009B1BDA">
            <w:pPr>
              <w:numPr>
                <w:ilvl w:val="0"/>
                <w:numId w:val="9"/>
              </w:numPr>
              <w:spacing w:line="276" w:lineRule="auto"/>
              <w:ind w:left="360"/>
              <w:rPr>
                <w:sz w:val="20"/>
                <w:szCs w:val="20"/>
              </w:rPr>
            </w:pPr>
            <w:r>
              <w:rPr>
                <w:sz w:val="20"/>
                <w:szCs w:val="20"/>
              </w:rPr>
              <w:t>Explore body part movement and various combinations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Critical Language:</w:t>
            </w:r>
          </w:p>
        </w:tc>
        <w:tc>
          <w:tcPr>
            <w:tcW w:w="11075" w:type="dxa"/>
            <w:gridSpan w:val="2"/>
            <w:shd w:val="clear" w:color="auto" w:fill="auto"/>
          </w:tcPr>
          <w:p w:rsidR="00E66B9A" w:rsidRPr="00E66B9A" w:rsidRDefault="009B1BDA" w:rsidP="009B1BDA">
            <w:pPr>
              <w:ind w:left="0" w:firstLine="0"/>
              <w:rPr>
                <w:sz w:val="20"/>
                <w:szCs w:val="20"/>
              </w:rPr>
            </w:pPr>
            <w:r>
              <w:rPr>
                <w:sz w:val="20"/>
                <w:szCs w:val="20"/>
              </w:rPr>
              <w:t>Shapes, expression, pattern</w:t>
            </w:r>
          </w:p>
        </w:tc>
      </w:tr>
    </w:tbl>
    <w:p w:rsidR="009B1BDA" w:rsidRPr="00E66B9A" w:rsidRDefault="009B1BDA" w:rsidP="00E66B9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66B9A" w:rsidRPr="00E66B9A" w:rsidTr="00B62F50">
        <w:tc>
          <w:tcPr>
            <w:tcW w:w="14781" w:type="dxa"/>
            <w:gridSpan w:val="3"/>
            <w:shd w:val="clear" w:color="auto" w:fill="A6A6A6"/>
            <w:noWrap/>
          </w:tcPr>
          <w:p w:rsidR="00E66B9A" w:rsidRPr="00E66B9A" w:rsidRDefault="00E66B9A" w:rsidP="00E66B9A">
            <w:pPr>
              <w:ind w:left="0" w:firstLine="0"/>
              <w:rPr>
                <w:b/>
                <w:sz w:val="20"/>
                <w:szCs w:val="20"/>
              </w:rPr>
            </w:pPr>
            <w:r w:rsidRPr="00E66B9A">
              <w:rPr>
                <w:b/>
                <w:sz w:val="20"/>
                <w:szCs w:val="20"/>
              </w:rPr>
              <w:t xml:space="preserve">Learning Experience # </w:t>
            </w:r>
            <w:r>
              <w:rPr>
                <w:b/>
                <w:sz w:val="20"/>
                <w:szCs w:val="20"/>
              </w:rPr>
              <w:t>8</w:t>
            </w:r>
          </w:p>
        </w:tc>
      </w:tr>
      <w:tr w:rsidR="00B30A9A" w:rsidRPr="00E66B9A" w:rsidTr="002A6350">
        <w:tc>
          <w:tcPr>
            <w:tcW w:w="14781" w:type="dxa"/>
            <w:gridSpan w:val="3"/>
            <w:shd w:val="clear" w:color="auto" w:fill="D9D9D9"/>
            <w:noWrap/>
          </w:tcPr>
          <w:p w:rsidR="00B30A9A" w:rsidRPr="00B30A9A" w:rsidRDefault="00B30A9A" w:rsidP="00E66B9A">
            <w:pPr>
              <w:ind w:left="0" w:firstLine="0"/>
              <w:rPr>
                <w:sz w:val="28"/>
                <w:szCs w:val="28"/>
              </w:rPr>
            </w:pPr>
            <w:r w:rsidRPr="00B30A9A">
              <w:rPr>
                <w:sz w:val="28"/>
                <w:szCs w:val="28"/>
              </w:rPr>
              <w:t>The teacher may provide additional examples of movements and shapes that symbolize emotions so students can think creatively together to complete a simple movement phrase.</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Generalization Connection(s):</w:t>
            </w:r>
          </w:p>
        </w:tc>
        <w:tc>
          <w:tcPr>
            <w:tcW w:w="11075" w:type="dxa"/>
            <w:gridSpan w:val="2"/>
            <w:shd w:val="clear" w:color="auto" w:fill="auto"/>
            <w:noWrap/>
          </w:tcPr>
          <w:p w:rsidR="009B1BDA" w:rsidRDefault="009B1BDA" w:rsidP="009B1BDA">
            <w:pPr>
              <w:ind w:left="288" w:hanging="288"/>
              <w:rPr>
                <w:sz w:val="20"/>
                <w:szCs w:val="20"/>
              </w:rPr>
            </w:pPr>
            <w:r>
              <w:rPr>
                <w:sz w:val="20"/>
                <w:szCs w:val="20"/>
              </w:rPr>
              <w:t>Patterns of movement are enh</w:t>
            </w:r>
            <w:r w:rsidR="00B30A9A">
              <w:rPr>
                <w:sz w:val="20"/>
                <w:szCs w:val="20"/>
              </w:rPr>
              <w:t>anced by choices of expression</w:t>
            </w:r>
          </w:p>
          <w:p w:rsidR="009B1BDA" w:rsidRDefault="009B1BDA" w:rsidP="009B1BDA">
            <w:pPr>
              <w:ind w:left="288" w:hanging="288"/>
              <w:rPr>
                <w:rFonts w:eastAsia="Times New Roman"/>
                <w:color w:val="000000"/>
                <w:sz w:val="20"/>
                <w:szCs w:val="20"/>
              </w:rPr>
            </w:pPr>
            <w:r>
              <w:rPr>
                <w:rFonts w:eastAsia="Times New Roman"/>
                <w:color w:val="000000"/>
                <w:sz w:val="20"/>
                <w:szCs w:val="20"/>
              </w:rPr>
              <w:t xml:space="preserve">Body Shapes can represent </w:t>
            </w:r>
            <w:r w:rsidR="00B30A9A">
              <w:rPr>
                <w:rFonts w:eastAsia="Times New Roman"/>
                <w:color w:val="000000"/>
                <w:sz w:val="20"/>
                <w:szCs w:val="20"/>
              </w:rPr>
              <w:t>things heard, seen, and/or felt</w:t>
            </w:r>
          </w:p>
          <w:p w:rsidR="00E66B9A" w:rsidRPr="00E66B9A" w:rsidRDefault="009B1BDA" w:rsidP="009B1BDA">
            <w:pPr>
              <w:ind w:left="288" w:hanging="288"/>
              <w:rPr>
                <w:sz w:val="20"/>
                <w:szCs w:val="20"/>
              </w:rPr>
            </w:pPr>
            <w:r>
              <w:rPr>
                <w:rFonts w:eastAsia="Times New Roman"/>
                <w:color w:val="000000"/>
                <w:sz w:val="20"/>
                <w:szCs w:val="20"/>
              </w:rPr>
              <w:t>Simple isolated movements (like body shapes) can connect t</w:t>
            </w:r>
            <w:r w:rsidR="00B30A9A">
              <w:rPr>
                <w:rFonts w:eastAsia="Times New Roman"/>
                <w:color w:val="000000"/>
                <w:sz w:val="20"/>
                <w:szCs w:val="20"/>
              </w:rPr>
              <w:t>o create a pattern of movements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Teacher Resources:</w:t>
            </w:r>
          </w:p>
        </w:tc>
        <w:tc>
          <w:tcPr>
            <w:tcW w:w="11075" w:type="dxa"/>
            <w:gridSpan w:val="2"/>
            <w:shd w:val="clear" w:color="auto" w:fill="auto"/>
            <w:noWrap/>
          </w:tcPr>
          <w:p w:rsidR="009B1BDA" w:rsidRDefault="009B1BDA" w:rsidP="009B1BDA">
            <w:pPr>
              <w:ind w:left="288" w:hanging="288"/>
              <w:rPr>
                <w:sz w:val="20"/>
                <w:szCs w:val="20"/>
              </w:rPr>
            </w:pPr>
            <w:r w:rsidRPr="00DD044A">
              <w:rPr>
                <w:i/>
                <w:sz w:val="20"/>
                <w:szCs w:val="20"/>
              </w:rPr>
              <w:t xml:space="preserve">Dance </w:t>
            </w:r>
            <w:r>
              <w:rPr>
                <w:sz w:val="20"/>
                <w:szCs w:val="20"/>
              </w:rPr>
              <w:t xml:space="preserve">– </w:t>
            </w:r>
            <w:r w:rsidR="00B30A9A">
              <w:rPr>
                <w:sz w:val="20"/>
                <w:szCs w:val="20"/>
              </w:rPr>
              <w:t xml:space="preserve">Bill T. Jones and Susan </w:t>
            </w:r>
            <w:proofErr w:type="spellStart"/>
            <w:r w:rsidR="00B30A9A">
              <w:rPr>
                <w:sz w:val="20"/>
                <w:szCs w:val="20"/>
              </w:rPr>
              <w:t>Kuklin</w:t>
            </w:r>
            <w:proofErr w:type="spellEnd"/>
          </w:p>
          <w:p w:rsidR="009B1BDA" w:rsidRDefault="009B1BDA" w:rsidP="009B1BDA">
            <w:pPr>
              <w:ind w:left="288" w:hanging="288"/>
              <w:rPr>
                <w:sz w:val="20"/>
                <w:szCs w:val="20"/>
              </w:rPr>
            </w:pPr>
            <w:r w:rsidRPr="00DD044A">
              <w:rPr>
                <w:i/>
                <w:sz w:val="20"/>
                <w:szCs w:val="20"/>
              </w:rPr>
              <w:t>Choreography</w:t>
            </w:r>
            <w:r w:rsidRPr="00F926B9">
              <w:rPr>
                <w:b/>
                <w:sz w:val="20"/>
                <w:szCs w:val="20"/>
              </w:rPr>
              <w:t xml:space="preserve"> </w:t>
            </w:r>
            <w:r>
              <w:rPr>
                <w:sz w:val="20"/>
                <w:szCs w:val="20"/>
              </w:rPr>
              <w:t xml:space="preserve">- Sandra Minton </w:t>
            </w:r>
          </w:p>
          <w:p w:rsidR="00E66B9A" w:rsidRDefault="009B1BDA" w:rsidP="009B1BDA">
            <w:pPr>
              <w:ind w:left="288" w:hanging="288"/>
              <w:rPr>
                <w:sz w:val="20"/>
                <w:szCs w:val="20"/>
              </w:rPr>
            </w:pPr>
            <w:r w:rsidRPr="00DD044A">
              <w:rPr>
                <w:i/>
                <w:sz w:val="20"/>
                <w:szCs w:val="20"/>
              </w:rPr>
              <w:t>Building Dances</w:t>
            </w:r>
            <w:r>
              <w:rPr>
                <w:sz w:val="20"/>
                <w:szCs w:val="20"/>
              </w:rPr>
              <w:t xml:space="preserve"> – Susan McGreevy Nichols</w:t>
            </w:r>
          </w:p>
          <w:p w:rsidR="00853AE0" w:rsidRPr="00E66B9A" w:rsidRDefault="00853AE0" w:rsidP="009B1BDA">
            <w:pPr>
              <w:ind w:left="288" w:hanging="288"/>
              <w:rPr>
                <w:sz w:val="20"/>
                <w:szCs w:val="20"/>
              </w:rPr>
            </w:pPr>
            <w:r w:rsidRPr="00853AE0">
              <w:rPr>
                <w:bCs/>
                <w:i/>
                <w:sz w:val="20"/>
                <w:szCs w:val="20"/>
              </w:rPr>
              <w:t>Cake Baking &amp; the Creative Process: Recipes for Imagination! a Resource for Educators</w:t>
            </w:r>
            <w:r w:rsidRPr="00853AE0">
              <w:rPr>
                <w:b/>
                <w:bCs/>
                <w:i/>
                <w:sz w:val="20"/>
                <w:szCs w:val="20"/>
              </w:rPr>
              <w:t>-</w:t>
            </w:r>
            <w:r>
              <w:rPr>
                <w:b/>
                <w:bCs/>
                <w:sz w:val="20"/>
                <w:szCs w:val="20"/>
              </w:rPr>
              <w:t xml:space="preserve"> </w:t>
            </w:r>
            <w:r w:rsidRPr="00853AE0">
              <w:rPr>
                <w:rStyle w:val="author"/>
                <w:rFonts w:asciiTheme="minorHAnsi" w:hAnsiTheme="minorHAnsi" w:cs="Arial"/>
                <w:sz w:val="20"/>
                <w:szCs w:val="20"/>
              </w:rPr>
              <w:t>Judi Hofmeister</w:t>
            </w:r>
            <w:r w:rsidRPr="00853AE0">
              <w:rPr>
                <w:rStyle w:val="apple-converted-space"/>
                <w:rFonts w:ascii="Arial" w:hAnsi="Arial" w:cs="Arial"/>
                <w:sz w:val="20"/>
                <w:szCs w:val="20"/>
              </w:rPr>
              <w:t> </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lastRenderedPageBreak/>
              <w:t>Student Resources:</w:t>
            </w:r>
          </w:p>
        </w:tc>
        <w:tc>
          <w:tcPr>
            <w:tcW w:w="11075" w:type="dxa"/>
            <w:gridSpan w:val="2"/>
            <w:shd w:val="clear" w:color="auto" w:fill="auto"/>
            <w:noWrap/>
          </w:tcPr>
          <w:p w:rsidR="009B1BDA" w:rsidRDefault="009B1BDA" w:rsidP="009B1BDA">
            <w:pPr>
              <w:ind w:left="288" w:hanging="288"/>
              <w:rPr>
                <w:sz w:val="20"/>
                <w:szCs w:val="20"/>
              </w:rPr>
            </w:pPr>
            <w:r w:rsidRPr="00DD044A">
              <w:rPr>
                <w:i/>
                <w:sz w:val="20"/>
                <w:szCs w:val="20"/>
              </w:rPr>
              <w:t>Making Friends</w:t>
            </w:r>
            <w:r>
              <w:rPr>
                <w:sz w:val="20"/>
                <w:szCs w:val="20"/>
              </w:rPr>
              <w:t xml:space="preserve"> – Fred Rogers</w:t>
            </w:r>
          </w:p>
          <w:p w:rsidR="009B1BDA" w:rsidRDefault="009B1BDA" w:rsidP="009B1BDA">
            <w:pPr>
              <w:ind w:left="288" w:hanging="288"/>
              <w:rPr>
                <w:sz w:val="20"/>
                <w:szCs w:val="20"/>
              </w:rPr>
            </w:pPr>
            <w:r w:rsidRPr="00DD044A">
              <w:rPr>
                <w:i/>
                <w:sz w:val="20"/>
                <w:szCs w:val="20"/>
              </w:rPr>
              <w:t>How to Be A Friend –</w:t>
            </w:r>
            <w:r>
              <w:rPr>
                <w:sz w:val="20"/>
                <w:szCs w:val="20"/>
              </w:rPr>
              <w:t xml:space="preserve"> Laurie Brown</w:t>
            </w:r>
          </w:p>
          <w:p w:rsidR="009B1BDA" w:rsidRDefault="00B506AA" w:rsidP="009B1BDA">
            <w:pPr>
              <w:ind w:left="288" w:hanging="288"/>
              <w:rPr>
                <w:sz w:val="20"/>
                <w:szCs w:val="20"/>
              </w:rPr>
            </w:pPr>
            <w:hyperlink r:id="rId52" w:history="1">
              <w:r w:rsidR="009B1BDA" w:rsidRPr="00EF3DE5">
                <w:rPr>
                  <w:rStyle w:val="Hyperlink"/>
                  <w:sz w:val="20"/>
                  <w:szCs w:val="20"/>
                </w:rPr>
                <w:t>http://kinderclass2.blogspot.com/2012/11/circle-time-facial-expressions.html</w:t>
              </w:r>
            </w:hyperlink>
            <w:r w:rsidR="009B1BDA">
              <w:rPr>
                <w:sz w:val="20"/>
                <w:szCs w:val="20"/>
              </w:rPr>
              <w:t xml:space="preserve"> (Facial Expressions)</w:t>
            </w:r>
          </w:p>
          <w:p w:rsidR="00E66B9A" w:rsidRPr="00E66B9A" w:rsidRDefault="00B506AA" w:rsidP="009B1BDA">
            <w:pPr>
              <w:ind w:left="288" w:hanging="288"/>
              <w:rPr>
                <w:sz w:val="20"/>
                <w:szCs w:val="20"/>
              </w:rPr>
            </w:pPr>
            <w:hyperlink r:id="rId53" w:history="1">
              <w:r w:rsidR="009B1BDA" w:rsidRPr="00EF3DE5">
                <w:rPr>
                  <w:rStyle w:val="Hyperlink"/>
                  <w:sz w:val="20"/>
                  <w:szCs w:val="20"/>
                </w:rPr>
                <w:t>http://supersimplelearning.com/free-resources/free-flashcards/</w:t>
              </w:r>
            </w:hyperlink>
            <w:r w:rsidR="009B1BDA">
              <w:rPr>
                <w:sz w:val="20"/>
                <w:szCs w:val="20"/>
              </w:rPr>
              <w:t xml:space="preserve"> (ESL flashcards for feelings)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Assessment:</w:t>
            </w:r>
          </w:p>
        </w:tc>
        <w:tc>
          <w:tcPr>
            <w:tcW w:w="11075" w:type="dxa"/>
            <w:gridSpan w:val="2"/>
            <w:shd w:val="clear" w:color="auto" w:fill="auto"/>
            <w:noWrap/>
          </w:tcPr>
          <w:p w:rsidR="00E66B9A" w:rsidRDefault="009B1BDA" w:rsidP="00E66B9A">
            <w:pPr>
              <w:ind w:left="288" w:hanging="288"/>
              <w:rPr>
                <w:sz w:val="20"/>
                <w:szCs w:val="20"/>
              </w:rPr>
            </w:pPr>
            <w:r w:rsidRPr="009B1BDA">
              <w:rPr>
                <w:sz w:val="20"/>
                <w:szCs w:val="20"/>
              </w:rPr>
              <w:t>Students will explore through a guided discovery exercise, which will clarify if movement shapes reflect who they are.  The teacher may ask guiding questions such as: What movements remind you of certain feelings? What movements have you observed that were created by other students? Do their movements remind you of any feelings?</w:t>
            </w:r>
          </w:p>
          <w:p w:rsidR="00B30A9A" w:rsidRDefault="00B30A9A" w:rsidP="00E66B9A">
            <w:pPr>
              <w:ind w:left="288" w:hanging="288"/>
              <w:rPr>
                <w:sz w:val="20"/>
                <w:szCs w:val="20"/>
              </w:rPr>
            </w:pPr>
          </w:p>
          <w:p w:rsidR="00DD044A" w:rsidRPr="00B05207" w:rsidRDefault="00DD044A" w:rsidP="00DD044A">
            <w:pPr>
              <w:ind w:left="0" w:firstLine="0"/>
              <w:rPr>
                <w:rFonts w:eastAsia="Times New Roman"/>
                <w:color w:val="000000"/>
                <w:sz w:val="20"/>
                <w:szCs w:val="20"/>
              </w:rPr>
            </w:pPr>
            <w:r w:rsidRPr="00B05207">
              <w:rPr>
                <w:rFonts w:eastAsia="Times New Roman"/>
                <w:color w:val="000000"/>
                <w:sz w:val="20"/>
                <w:szCs w:val="20"/>
              </w:rPr>
              <w:t>*Observational note ideas here:</w:t>
            </w:r>
          </w:p>
          <w:p w:rsidR="00DD044A" w:rsidRPr="00E66B9A" w:rsidRDefault="00B506AA" w:rsidP="00DD044A">
            <w:pPr>
              <w:ind w:left="288" w:hanging="288"/>
              <w:rPr>
                <w:sz w:val="20"/>
                <w:szCs w:val="20"/>
              </w:rPr>
            </w:pPr>
            <w:hyperlink r:id="rId54" w:history="1">
              <w:r w:rsidR="00DD044A" w:rsidRPr="00B05207">
                <w:rPr>
                  <w:rFonts w:eastAsia="Times New Roman"/>
                  <w:color w:val="0000FF"/>
                  <w:sz w:val="20"/>
                  <w:szCs w:val="20"/>
                  <w:u w:val="single"/>
                </w:rPr>
                <w:t>http://tccl.rit.albany.edu/knilt/index.php/Unit_Four:_How_to_incorporate_play_observations_in_the_kindergarten_classroom</w:t>
              </w:r>
            </w:hyperlink>
          </w:p>
        </w:tc>
      </w:tr>
      <w:tr w:rsidR="00E66B9A" w:rsidRPr="00E66B9A" w:rsidTr="00B62F50">
        <w:trPr>
          <w:trHeight w:val="184"/>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t>Differentiation:</w:t>
            </w:r>
          </w:p>
          <w:p w:rsidR="00E66B9A" w:rsidRPr="00E66B9A" w:rsidRDefault="00E66B9A" w:rsidP="00E66B9A">
            <w:pPr>
              <w:ind w:left="0" w:firstLine="0"/>
              <w:rPr>
                <w:bCs/>
                <w:sz w:val="20"/>
                <w:szCs w:val="20"/>
              </w:rPr>
            </w:pPr>
            <w:r w:rsidRPr="00E66B9A">
              <w:rPr>
                <w:sz w:val="20"/>
                <w:szCs w:val="20"/>
              </w:rPr>
              <w:t>(</w:t>
            </w:r>
            <w:r w:rsidRPr="00E66B9A">
              <w:rPr>
                <w:bCs/>
                <w:sz w:val="20"/>
                <w:szCs w:val="20"/>
              </w:rPr>
              <w:t>Multiple means for students to access content and multiple modes for student to express understanding.)</w:t>
            </w:r>
          </w:p>
        </w:tc>
        <w:tc>
          <w:tcPr>
            <w:tcW w:w="5320" w:type="dxa"/>
            <w:shd w:val="clear" w:color="auto" w:fill="D9D9D9"/>
          </w:tcPr>
          <w:p w:rsidR="00E66B9A" w:rsidRPr="00E66B9A" w:rsidRDefault="00E66B9A" w:rsidP="00E66B9A">
            <w:pPr>
              <w:ind w:left="0" w:firstLine="0"/>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E66B9A">
            <w:pPr>
              <w:ind w:left="0" w:firstLine="0"/>
              <w:rPr>
                <w:sz w:val="20"/>
                <w:szCs w:val="20"/>
              </w:rPr>
            </w:pPr>
            <w:r w:rsidRPr="00E66B9A">
              <w:rPr>
                <w:b/>
                <w:sz w:val="20"/>
                <w:szCs w:val="20"/>
              </w:rPr>
              <w:t>Expression</w:t>
            </w:r>
            <w:r w:rsidRPr="00E66B9A">
              <w:rPr>
                <w:sz w:val="20"/>
                <w:szCs w:val="20"/>
              </w:rPr>
              <w:t xml:space="preserve"> (Products and/or Performance)</w:t>
            </w:r>
          </w:p>
        </w:tc>
      </w:tr>
      <w:tr w:rsidR="00F926B9" w:rsidRPr="00E66B9A" w:rsidTr="00B62F50">
        <w:trPr>
          <w:cantSplit/>
          <w:trHeight w:val="20"/>
        </w:trPr>
        <w:tc>
          <w:tcPr>
            <w:tcW w:w="3706" w:type="dxa"/>
            <w:vMerge/>
            <w:shd w:val="clear" w:color="auto" w:fill="D9D9D9"/>
            <w:noWrap/>
          </w:tcPr>
          <w:p w:rsidR="00F926B9" w:rsidRPr="00E66B9A" w:rsidRDefault="00F926B9" w:rsidP="00E66B9A">
            <w:pPr>
              <w:ind w:left="0" w:firstLine="0"/>
              <w:rPr>
                <w:b/>
                <w:sz w:val="20"/>
                <w:szCs w:val="20"/>
              </w:rPr>
            </w:pPr>
          </w:p>
        </w:tc>
        <w:tc>
          <w:tcPr>
            <w:tcW w:w="5320" w:type="dxa"/>
            <w:tcBorders>
              <w:top w:val="nil"/>
            </w:tcBorders>
            <w:shd w:val="clear" w:color="auto" w:fill="auto"/>
          </w:tcPr>
          <w:p w:rsidR="00F926B9" w:rsidRDefault="00F926B9" w:rsidP="00B30A9A">
            <w:pPr>
              <w:ind w:left="288" w:hanging="288"/>
            </w:pPr>
            <w:r w:rsidRPr="00B90C3C">
              <w:rPr>
                <w:sz w:val="20"/>
                <w:szCs w:val="20"/>
              </w:rPr>
              <w:t>N/A</w:t>
            </w:r>
          </w:p>
        </w:tc>
        <w:tc>
          <w:tcPr>
            <w:tcW w:w="5755" w:type="dxa"/>
            <w:tcBorders>
              <w:top w:val="nil"/>
            </w:tcBorders>
            <w:shd w:val="clear" w:color="auto" w:fill="auto"/>
          </w:tcPr>
          <w:p w:rsidR="00F926B9" w:rsidRDefault="00F926B9" w:rsidP="00B30A9A">
            <w:pPr>
              <w:ind w:left="288" w:hanging="288"/>
            </w:pPr>
            <w:r w:rsidRPr="00B90C3C">
              <w:rPr>
                <w:sz w:val="20"/>
                <w:szCs w:val="20"/>
              </w:rPr>
              <w:t>N/A</w:t>
            </w:r>
          </w:p>
        </w:tc>
      </w:tr>
      <w:tr w:rsidR="00E66B9A" w:rsidRPr="00E66B9A" w:rsidTr="00B62F50">
        <w:trPr>
          <w:cantSplit/>
          <w:trHeight w:val="20"/>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t>Extensions for depth and complexity:</w:t>
            </w:r>
          </w:p>
        </w:tc>
        <w:tc>
          <w:tcPr>
            <w:tcW w:w="5320" w:type="dxa"/>
            <w:shd w:val="clear" w:color="auto" w:fill="D9D9D9"/>
          </w:tcPr>
          <w:p w:rsidR="00E66B9A" w:rsidRPr="00E66B9A" w:rsidRDefault="00E66B9A" w:rsidP="00B30A9A">
            <w:pPr>
              <w:ind w:left="288" w:hanging="288"/>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B30A9A">
            <w:pPr>
              <w:ind w:left="288" w:hanging="288"/>
              <w:rPr>
                <w:sz w:val="20"/>
                <w:szCs w:val="20"/>
              </w:rPr>
            </w:pPr>
            <w:r w:rsidRPr="00E66B9A">
              <w:rPr>
                <w:b/>
                <w:sz w:val="20"/>
                <w:szCs w:val="20"/>
              </w:rPr>
              <w:t>Expression</w:t>
            </w:r>
            <w:r w:rsidRPr="00E66B9A">
              <w:rPr>
                <w:sz w:val="20"/>
                <w:szCs w:val="20"/>
              </w:rPr>
              <w:t xml:space="preserve"> (Products and/or Performance)</w:t>
            </w:r>
          </w:p>
        </w:tc>
      </w:tr>
      <w:tr w:rsidR="00E66B9A" w:rsidRPr="00E66B9A" w:rsidTr="00F300BF">
        <w:trPr>
          <w:cantSplit/>
          <w:trHeight w:val="382"/>
        </w:trPr>
        <w:tc>
          <w:tcPr>
            <w:tcW w:w="3706" w:type="dxa"/>
            <w:vMerge/>
            <w:shd w:val="clear" w:color="auto" w:fill="D9D9D9"/>
            <w:noWrap/>
          </w:tcPr>
          <w:p w:rsidR="00E66B9A" w:rsidRPr="00E66B9A" w:rsidRDefault="00E66B9A" w:rsidP="00E66B9A">
            <w:pPr>
              <w:ind w:left="0" w:firstLine="0"/>
              <w:rPr>
                <w:b/>
                <w:sz w:val="20"/>
                <w:szCs w:val="20"/>
              </w:rPr>
            </w:pPr>
          </w:p>
        </w:tc>
        <w:tc>
          <w:tcPr>
            <w:tcW w:w="5320" w:type="dxa"/>
            <w:tcBorders>
              <w:top w:val="nil"/>
            </w:tcBorders>
            <w:shd w:val="clear" w:color="auto" w:fill="auto"/>
          </w:tcPr>
          <w:p w:rsidR="00E66B9A" w:rsidRPr="00DD044A" w:rsidRDefault="00DD044A" w:rsidP="00B30A9A">
            <w:pPr>
              <w:ind w:left="288" w:hanging="288"/>
              <w:rPr>
                <w:sz w:val="20"/>
                <w:szCs w:val="20"/>
              </w:rPr>
            </w:pPr>
            <w:r w:rsidRPr="00DD044A">
              <w:rPr>
                <w:sz w:val="20"/>
                <w:szCs w:val="20"/>
              </w:rPr>
              <w:t>N/A</w:t>
            </w:r>
          </w:p>
        </w:tc>
        <w:tc>
          <w:tcPr>
            <w:tcW w:w="5755" w:type="dxa"/>
            <w:tcBorders>
              <w:top w:val="nil"/>
            </w:tcBorders>
            <w:shd w:val="clear" w:color="auto" w:fill="auto"/>
          </w:tcPr>
          <w:p w:rsidR="00E66B9A" w:rsidRPr="00E66B9A" w:rsidRDefault="00DD044A" w:rsidP="00B30A9A">
            <w:pPr>
              <w:ind w:left="288" w:hanging="288"/>
              <w:rPr>
                <w:sz w:val="20"/>
                <w:szCs w:val="20"/>
              </w:rPr>
            </w:pPr>
            <w:r>
              <w:rPr>
                <w:sz w:val="20"/>
                <w:szCs w:val="20"/>
              </w:rPr>
              <w:t>Student s may use</w:t>
            </w:r>
            <w:r w:rsidR="009B1BDA">
              <w:rPr>
                <w:sz w:val="20"/>
                <w:szCs w:val="20"/>
              </w:rPr>
              <w:t xml:space="preserve"> movement phrases</w:t>
            </w:r>
            <w:r>
              <w:rPr>
                <w:sz w:val="20"/>
                <w:szCs w:val="20"/>
              </w:rPr>
              <w:t xml:space="preserve"> with beginning, middle and end </w:t>
            </w:r>
            <w:r w:rsidR="009B1BDA">
              <w:rPr>
                <w:sz w:val="20"/>
                <w:szCs w:val="20"/>
              </w:rPr>
              <w:t>to make a pattern of 3 eight-count phrases to perform for student</w:t>
            </w:r>
            <w:r w:rsidR="00B30A9A">
              <w:rPr>
                <w:sz w:val="20"/>
                <w:szCs w:val="20"/>
              </w:rPr>
              <w:t>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Critical Content:</w:t>
            </w:r>
          </w:p>
        </w:tc>
        <w:tc>
          <w:tcPr>
            <w:tcW w:w="11075" w:type="dxa"/>
            <w:gridSpan w:val="2"/>
            <w:shd w:val="clear" w:color="auto" w:fill="auto"/>
          </w:tcPr>
          <w:p w:rsidR="00E66B9A" w:rsidRPr="00E66B9A" w:rsidRDefault="009B1BDA" w:rsidP="009B1BDA">
            <w:pPr>
              <w:numPr>
                <w:ilvl w:val="0"/>
                <w:numId w:val="9"/>
              </w:numPr>
              <w:spacing w:line="276" w:lineRule="auto"/>
              <w:ind w:left="360"/>
              <w:rPr>
                <w:sz w:val="20"/>
                <w:szCs w:val="20"/>
              </w:rPr>
            </w:pPr>
            <w:r w:rsidRPr="009B1BDA">
              <w:rPr>
                <w:sz w:val="20"/>
                <w:szCs w:val="20"/>
              </w:rPr>
              <w:t>Examples of movement, space and timing such as walking in various directions straight, diagonal, fluid, choppy, high, low, fa</w:t>
            </w:r>
            <w:r w:rsidR="00B30A9A">
              <w:rPr>
                <w:sz w:val="20"/>
                <w:szCs w:val="20"/>
              </w:rPr>
              <w:t>st, slow</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Key Skills:</w:t>
            </w:r>
          </w:p>
        </w:tc>
        <w:tc>
          <w:tcPr>
            <w:tcW w:w="11075" w:type="dxa"/>
            <w:gridSpan w:val="2"/>
            <w:shd w:val="clear" w:color="auto" w:fill="auto"/>
          </w:tcPr>
          <w:p w:rsidR="009B1BDA" w:rsidRDefault="00B30A9A" w:rsidP="009B1BDA">
            <w:pPr>
              <w:numPr>
                <w:ilvl w:val="0"/>
                <w:numId w:val="9"/>
              </w:numPr>
              <w:ind w:left="360"/>
              <w:rPr>
                <w:sz w:val="20"/>
                <w:szCs w:val="20"/>
              </w:rPr>
            </w:pPr>
            <w:r>
              <w:rPr>
                <w:sz w:val="20"/>
                <w:szCs w:val="20"/>
              </w:rPr>
              <w:t>Dance cooperatively with others</w:t>
            </w:r>
          </w:p>
          <w:p w:rsidR="00E66B9A" w:rsidRPr="009B1BDA" w:rsidRDefault="009B1BDA" w:rsidP="009B1BDA">
            <w:pPr>
              <w:numPr>
                <w:ilvl w:val="0"/>
                <w:numId w:val="9"/>
              </w:numPr>
              <w:ind w:left="360"/>
              <w:rPr>
                <w:sz w:val="20"/>
                <w:szCs w:val="20"/>
              </w:rPr>
            </w:pPr>
            <w:r>
              <w:rPr>
                <w:sz w:val="20"/>
                <w:szCs w:val="20"/>
              </w:rPr>
              <w:t>Use movement to show an expression of varie</w:t>
            </w:r>
            <w:r w:rsidR="00B30A9A">
              <w:rPr>
                <w:sz w:val="20"/>
                <w:szCs w:val="20"/>
              </w:rPr>
              <w:t>d feelings to share with others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Critical Language:</w:t>
            </w:r>
          </w:p>
        </w:tc>
        <w:tc>
          <w:tcPr>
            <w:tcW w:w="11075" w:type="dxa"/>
            <w:gridSpan w:val="2"/>
            <w:shd w:val="clear" w:color="auto" w:fill="auto"/>
          </w:tcPr>
          <w:p w:rsidR="00E66B9A" w:rsidRPr="00E66B9A" w:rsidRDefault="009B1BDA" w:rsidP="009B1BDA">
            <w:pPr>
              <w:ind w:left="0" w:firstLine="0"/>
              <w:rPr>
                <w:sz w:val="20"/>
                <w:szCs w:val="20"/>
              </w:rPr>
            </w:pPr>
            <w:r>
              <w:rPr>
                <w:sz w:val="20"/>
                <w:szCs w:val="20"/>
              </w:rPr>
              <w:t>Prepare, c</w:t>
            </w:r>
            <w:r w:rsidRPr="009B1BDA">
              <w:rPr>
                <w:sz w:val="20"/>
                <w:szCs w:val="20"/>
              </w:rPr>
              <w:t xml:space="preserve">ooperate, </w:t>
            </w:r>
            <w:r>
              <w:rPr>
                <w:sz w:val="20"/>
                <w:szCs w:val="20"/>
              </w:rPr>
              <w:t>d</w:t>
            </w:r>
            <w:r w:rsidRPr="009B1BDA">
              <w:rPr>
                <w:sz w:val="20"/>
                <w:szCs w:val="20"/>
              </w:rPr>
              <w:t xml:space="preserve">iscipline, </w:t>
            </w:r>
            <w:r>
              <w:rPr>
                <w:sz w:val="20"/>
                <w:szCs w:val="20"/>
              </w:rPr>
              <w:t>s</w:t>
            </w:r>
            <w:r w:rsidRPr="009B1BDA">
              <w:rPr>
                <w:sz w:val="20"/>
                <w:szCs w:val="20"/>
              </w:rPr>
              <w:t>hare</w:t>
            </w:r>
          </w:p>
        </w:tc>
      </w:tr>
    </w:tbl>
    <w:p w:rsidR="009B1BDA" w:rsidRPr="00E66B9A" w:rsidRDefault="009B1BDA" w:rsidP="00E66B9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66B9A" w:rsidRPr="00E66B9A" w:rsidTr="00B62F50">
        <w:tc>
          <w:tcPr>
            <w:tcW w:w="14781" w:type="dxa"/>
            <w:gridSpan w:val="3"/>
            <w:shd w:val="clear" w:color="auto" w:fill="A6A6A6"/>
            <w:noWrap/>
          </w:tcPr>
          <w:p w:rsidR="00E66B9A" w:rsidRPr="00E66B9A" w:rsidRDefault="00E66B9A" w:rsidP="00E66B9A">
            <w:pPr>
              <w:ind w:left="0" w:firstLine="0"/>
              <w:rPr>
                <w:b/>
                <w:sz w:val="20"/>
                <w:szCs w:val="20"/>
              </w:rPr>
            </w:pPr>
            <w:r w:rsidRPr="00E66B9A">
              <w:rPr>
                <w:b/>
                <w:sz w:val="20"/>
                <w:szCs w:val="20"/>
              </w:rPr>
              <w:t xml:space="preserve">Learning Experience # </w:t>
            </w:r>
            <w:r>
              <w:rPr>
                <w:b/>
                <w:sz w:val="20"/>
                <w:szCs w:val="20"/>
              </w:rPr>
              <w:t>9</w:t>
            </w:r>
          </w:p>
        </w:tc>
      </w:tr>
      <w:tr w:rsidR="00B30A9A" w:rsidRPr="00E66B9A" w:rsidTr="00455133">
        <w:tc>
          <w:tcPr>
            <w:tcW w:w="14781" w:type="dxa"/>
            <w:gridSpan w:val="3"/>
            <w:shd w:val="clear" w:color="auto" w:fill="D9D9D9"/>
            <w:noWrap/>
          </w:tcPr>
          <w:p w:rsidR="00B30A9A" w:rsidRPr="00B30A9A" w:rsidRDefault="00B30A9A" w:rsidP="00DD044A">
            <w:pPr>
              <w:ind w:left="0" w:firstLine="0"/>
              <w:rPr>
                <w:sz w:val="28"/>
                <w:szCs w:val="28"/>
              </w:rPr>
            </w:pPr>
            <w:r w:rsidRPr="00B30A9A">
              <w:rPr>
                <w:sz w:val="28"/>
                <w:szCs w:val="28"/>
              </w:rPr>
              <w:t>The teacher may provide opportunities for practicing movements so that students can gain confidence in dancing cooperatively.</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Generalization Connection(s):</w:t>
            </w:r>
          </w:p>
        </w:tc>
        <w:tc>
          <w:tcPr>
            <w:tcW w:w="11075" w:type="dxa"/>
            <w:gridSpan w:val="2"/>
            <w:shd w:val="clear" w:color="auto" w:fill="auto"/>
            <w:noWrap/>
          </w:tcPr>
          <w:p w:rsidR="009B1BDA" w:rsidRDefault="009B1BDA" w:rsidP="009B1BDA">
            <w:pPr>
              <w:ind w:left="288" w:hanging="288"/>
              <w:rPr>
                <w:sz w:val="20"/>
                <w:szCs w:val="20"/>
              </w:rPr>
            </w:pPr>
            <w:r>
              <w:rPr>
                <w:sz w:val="20"/>
                <w:szCs w:val="20"/>
              </w:rPr>
              <w:t>Patterns of movement are enh</w:t>
            </w:r>
            <w:r w:rsidR="00B30A9A">
              <w:rPr>
                <w:sz w:val="20"/>
                <w:szCs w:val="20"/>
              </w:rPr>
              <w:t>anced by choices of expression</w:t>
            </w:r>
          </w:p>
          <w:p w:rsidR="009B1BDA" w:rsidRDefault="009B1BDA" w:rsidP="009B1BDA">
            <w:pPr>
              <w:ind w:left="288" w:hanging="288"/>
              <w:rPr>
                <w:rFonts w:eastAsia="Times New Roman"/>
                <w:color w:val="000000"/>
                <w:sz w:val="20"/>
                <w:szCs w:val="20"/>
              </w:rPr>
            </w:pPr>
            <w:r>
              <w:rPr>
                <w:rFonts w:eastAsia="Times New Roman"/>
                <w:color w:val="000000"/>
                <w:sz w:val="20"/>
                <w:szCs w:val="20"/>
              </w:rPr>
              <w:t xml:space="preserve">Body Shapes can represent </w:t>
            </w:r>
            <w:r w:rsidR="00B30A9A">
              <w:rPr>
                <w:rFonts w:eastAsia="Times New Roman"/>
                <w:color w:val="000000"/>
                <w:sz w:val="20"/>
                <w:szCs w:val="20"/>
              </w:rPr>
              <w:t>things heard, seen, and/or felt</w:t>
            </w:r>
          </w:p>
          <w:p w:rsidR="00E66B9A" w:rsidRPr="00E66B9A" w:rsidRDefault="009B1BDA" w:rsidP="009B1BDA">
            <w:pPr>
              <w:ind w:left="288" w:hanging="288"/>
              <w:rPr>
                <w:sz w:val="20"/>
                <w:szCs w:val="20"/>
              </w:rPr>
            </w:pPr>
            <w:r>
              <w:rPr>
                <w:rFonts w:eastAsia="Times New Roman"/>
                <w:color w:val="000000"/>
                <w:sz w:val="20"/>
                <w:szCs w:val="20"/>
              </w:rPr>
              <w:t>Simple isolated movements (like body shapes) can connect t</w:t>
            </w:r>
            <w:r w:rsidR="00B30A9A">
              <w:rPr>
                <w:rFonts w:eastAsia="Times New Roman"/>
                <w:color w:val="000000"/>
                <w:sz w:val="20"/>
                <w:szCs w:val="20"/>
              </w:rPr>
              <w:t>o create a pattern of movements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Teacher Resources:</w:t>
            </w:r>
          </w:p>
        </w:tc>
        <w:tc>
          <w:tcPr>
            <w:tcW w:w="11075" w:type="dxa"/>
            <w:gridSpan w:val="2"/>
            <w:shd w:val="clear" w:color="auto" w:fill="auto"/>
            <w:noWrap/>
          </w:tcPr>
          <w:p w:rsidR="009B1BDA" w:rsidRPr="009B1BDA" w:rsidRDefault="00B506AA" w:rsidP="009B1BDA">
            <w:pPr>
              <w:ind w:left="288" w:hanging="288"/>
              <w:rPr>
                <w:sz w:val="20"/>
                <w:szCs w:val="20"/>
              </w:rPr>
            </w:pPr>
            <w:hyperlink r:id="rId55" w:history="1">
              <w:r w:rsidR="009B1BDA" w:rsidRPr="009B1BDA">
                <w:rPr>
                  <w:rStyle w:val="Hyperlink"/>
                  <w:sz w:val="20"/>
                  <w:szCs w:val="20"/>
                </w:rPr>
                <w:t>http://penonpointe.wordpress.com/2011/09/22/its-rehearsal-time-preparing-your-young-dancer/</w:t>
              </w:r>
            </w:hyperlink>
            <w:r w:rsidR="009B1BDA" w:rsidRPr="009B1BDA">
              <w:rPr>
                <w:sz w:val="20"/>
                <w:szCs w:val="20"/>
              </w:rPr>
              <w:t xml:space="preserve"> (General overview for teachers on the rehearsal process for young dancers) </w:t>
            </w:r>
          </w:p>
          <w:p w:rsidR="00E66B9A" w:rsidRPr="00E66B9A" w:rsidRDefault="00853AE0" w:rsidP="00E66B9A">
            <w:pPr>
              <w:ind w:left="288" w:hanging="288"/>
              <w:rPr>
                <w:sz w:val="20"/>
                <w:szCs w:val="20"/>
              </w:rPr>
            </w:pPr>
            <w:r w:rsidRPr="00853AE0">
              <w:rPr>
                <w:bCs/>
                <w:i/>
                <w:sz w:val="20"/>
                <w:szCs w:val="20"/>
              </w:rPr>
              <w:t>Cake Baking &amp; the Creative Process: Recipes for Imagination! a Resource for Educators</w:t>
            </w:r>
            <w:r w:rsidRPr="00853AE0">
              <w:rPr>
                <w:b/>
                <w:bCs/>
                <w:i/>
                <w:sz w:val="20"/>
                <w:szCs w:val="20"/>
              </w:rPr>
              <w:t>-</w:t>
            </w:r>
            <w:r>
              <w:rPr>
                <w:b/>
                <w:bCs/>
                <w:sz w:val="20"/>
                <w:szCs w:val="20"/>
              </w:rPr>
              <w:t xml:space="preserve"> </w:t>
            </w:r>
            <w:r w:rsidRPr="00853AE0">
              <w:rPr>
                <w:rStyle w:val="author"/>
                <w:rFonts w:asciiTheme="minorHAnsi" w:hAnsiTheme="minorHAnsi" w:cs="Arial"/>
                <w:sz w:val="20"/>
                <w:szCs w:val="20"/>
              </w:rPr>
              <w:t>Judi Hofmeister</w:t>
            </w:r>
            <w:r w:rsidRPr="00853AE0">
              <w:rPr>
                <w:rStyle w:val="apple-converted-space"/>
                <w:rFonts w:ascii="Arial" w:hAnsi="Arial" w:cs="Arial"/>
                <w:sz w:val="20"/>
                <w:szCs w:val="20"/>
              </w:rPr>
              <w:t> </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Student Resources:</w:t>
            </w:r>
          </w:p>
        </w:tc>
        <w:tc>
          <w:tcPr>
            <w:tcW w:w="11075" w:type="dxa"/>
            <w:gridSpan w:val="2"/>
            <w:shd w:val="clear" w:color="auto" w:fill="auto"/>
            <w:noWrap/>
          </w:tcPr>
          <w:p w:rsidR="00E66B9A" w:rsidRPr="00E66B9A" w:rsidRDefault="00F926B9" w:rsidP="00E66B9A">
            <w:pPr>
              <w:ind w:left="288" w:hanging="288"/>
              <w:rPr>
                <w:sz w:val="20"/>
                <w:szCs w:val="20"/>
              </w:rPr>
            </w:pPr>
            <w:r>
              <w:rPr>
                <w:sz w:val="20"/>
                <w:szCs w:val="20"/>
              </w:rPr>
              <w:t>N/A</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lastRenderedPageBreak/>
              <w:t>Assessment:</w:t>
            </w:r>
          </w:p>
        </w:tc>
        <w:tc>
          <w:tcPr>
            <w:tcW w:w="11075" w:type="dxa"/>
            <w:gridSpan w:val="2"/>
            <w:shd w:val="clear" w:color="auto" w:fill="auto"/>
            <w:noWrap/>
          </w:tcPr>
          <w:p w:rsidR="00E66B9A" w:rsidRDefault="009B1BDA" w:rsidP="00E66B9A">
            <w:pPr>
              <w:ind w:left="288" w:hanging="288"/>
              <w:rPr>
                <w:sz w:val="20"/>
                <w:szCs w:val="20"/>
              </w:rPr>
            </w:pPr>
            <w:r w:rsidRPr="009B1BDA">
              <w:rPr>
                <w:sz w:val="20"/>
                <w:szCs w:val="20"/>
              </w:rPr>
              <w:t>Student partners will work through a basic, structured rehearsal process including multiple repetitions of short movement phrases.</w:t>
            </w:r>
          </w:p>
          <w:p w:rsidR="00B30A9A" w:rsidRDefault="00B30A9A" w:rsidP="00E66B9A">
            <w:pPr>
              <w:ind w:left="288" w:hanging="288"/>
              <w:rPr>
                <w:sz w:val="20"/>
                <w:szCs w:val="20"/>
              </w:rPr>
            </w:pPr>
          </w:p>
          <w:p w:rsidR="00DD044A" w:rsidRPr="00B05207" w:rsidRDefault="00DD044A" w:rsidP="00DD044A">
            <w:pPr>
              <w:ind w:left="0" w:firstLine="0"/>
              <w:rPr>
                <w:rFonts w:eastAsia="Times New Roman"/>
                <w:color w:val="000000"/>
                <w:sz w:val="20"/>
                <w:szCs w:val="20"/>
              </w:rPr>
            </w:pPr>
            <w:r w:rsidRPr="00B05207">
              <w:rPr>
                <w:rFonts w:eastAsia="Times New Roman"/>
                <w:color w:val="000000"/>
                <w:sz w:val="20"/>
                <w:szCs w:val="20"/>
              </w:rPr>
              <w:t>*Observational note ideas here:</w:t>
            </w:r>
          </w:p>
          <w:p w:rsidR="00DD044A" w:rsidRPr="00E66B9A" w:rsidRDefault="00B506AA" w:rsidP="00DD044A">
            <w:pPr>
              <w:ind w:left="288" w:hanging="288"/>
              <w:rPr>
                <w:sz w:val="20"/>
                <w:szCs w:val="20"/>
              </w:rPr>
            </w:pPr>
            <w:hyperlink r:id="rId56" w:history="1">
              <w:r w:rsidR="00DD044A" w:rsidRPr="00B05207">
                <w:rPr>
                  <w:rFonts w:eastAsia="Times New Roman"/>
                  <w:color w:val="0000FF"/>
                  <w:sz w:val="20"/>
                  <w:szCs w:val="20"/>
                  <w:u w:val="single"/>
                </w:rPr>
                <w:t>http://tccl.rit.albany.edu/knilt/index.php/Unit_Four:_How_to_incorporate_play_observations_in_the_kindergarten_classroom</w:t>
              </w:r>
            </w:hyperlink>
          </w:p>
        </w:tc>
      </w:tr>
      <w:tr w:rsidR="00E66B9A" w:rsidRPr="00E66B9A" w:rsidTr="00B62F50">
        <w:trPr>
          <w:trHeight w:val="184"/>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t>Differentiation:</w:t>
            </w:r>
          </w:p>
          <w:p w:rsidR="00E66B9A" w:rsidRPr="00E66B9A" w:rsidRDefault="00E66B9A" w:rsidP="00E66B9A">
            <w:pPr>
              <w:ind w:left="0" w:firstLine="0"/>
              <w:rPr>
                <w:bCs/>
                <w:sz w:val="20"/>
                <w:szCs w:val="20"/>
              </w:rPr>
            </w:pPr>
            <w:r w:rsidRPr="00E66B9A">
              <w:rPr>
                <w:sz w:val="20"/>
                <w:szCs w:val="20"/>
              </w:rPr>
              <w:t>(</w:t>
            </w:r>
            <w:r w:rsidRPr="00E66B9A">
              <w:rPr>
                <w:bCs/>
                <w:sz w:val="20"/>
                <w:szCs w:val="20"/>
              </w:rPr>
              <w:t>Multiple means for students to access content and multiple modes for student to express understanding.)</w:t>
            </w:r>
          </w:p>
        </w:tc>
        <w:tc>
          <w:tcPr>
            <w:tcW w:w="5320" w:type="dxa"/>
            <w:shd w:val="clear" w:color="auto" w:fill="D9D9D9"/>
          </w:tcPr>
          <w:p w:rsidR="00E66B9A" w:rsidRPr="00E66B9A" w:rsidRDefault="00E66B9A" w:rsidP="00E66B9A">
            <w:pPr>
              <w:ind w:left="0" w:firstLine="0"/>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E66B9A">
            <w:pPr>
              <w:ind w:left="0" w:firstLine="0"/>
              <w:rPr>
                <w:sz w:val="20"/>
                <w:szCs w:val="20"/>
              </w:rPr>
            </w:pPr>
            <w:r w:rsidRPr="00E66B9A">
              <w:rPr>
                <w:b/>
                <w:sz w:val="20"/>
                <w:szCs w:val="20"/>
              </w:rPr>
              <w:t>Expression</w:t>
            </w:r>
            <w:r w:rsidRPr="00E66B9A">
              <w:rPr>
                <w:sz w:val="20"/>
                <w:szCs w:val="20"/>
              </w:rPr>
              <w:t xml:space="preserve"> (Products and/or Performance)</w:t>
            </w:r>
          </w:p>
        </w:tc>
      </w:tr>
      <w:tr w:rsidR="00F926B9" w:rsidRPr="00E66B9A" w:rsidTr="00B62F50">
        <w:trPr>
          <w:cantSplit/>
          <w:trHeight w:val="20"/>
        </w:trPr>
        <w:tc>
          <w:tcPr>
            <w:tcW w:w="3706" w:type="dxa"/>
            <w:vMerge/>
            <w:shd w:val="clear" w:color="auto" w:fill="D9D9D9"/>
            <w:noWrap/>
          </w:tcPr>
          <w:p w:rsidR="00F926B9" w:rsidRPr="00E66B9A" w:rsidRDefault="00F926B9" w:rsidP="00E66B9A">
            <w:pPr>
              <w:ind w:left="0" w:firstLine="0"/>
              <w:rPr>
                <w:b/>
                <w:sz w:val="20"/>
                <w:szCs w:val="20"/>
              </w:rPr>
            </w:pPr>
          </w:p>
        </w:tc>
        <w:tc>
          <w:tcPr>
            <w:tcW w:w="5320" w:type="dxa"/>
            <w:tcBorders>
              <w:top w:val="nil"/>
            </w:tcBorders>
            <w:shd w:val="clear" w:color="auto" w:fill="auto"/>
          </w:tcPr>
          <w:p w:rsidR="00F926B9" w:rsidRDefault="00F926B9" w:rsidP="00B30A9A">
            <w:pPr>
              <w:ind w:left="288" w:hanging="288"/>
            </w:pPr>
            <w:r w:rsidRPr="00372ECD">
              <w:rPr>
                <w:sz w:val="20"/>
                <w:szCs w:val="20"/>
              </w:rPr>
              <w:t>N/A</w:t>
            </w:r>
          </w:p>
        </w:tc>
        <w:tc>
          <w:tcPr>
            <w:tcW w:w="5755" w:type="dxa"/>
            <w:tcBorders>
              <w:top w:val="nil"/>
            </w:tcBorders>
            <w:shd w:val="clear" w:color="auto" w:fill="auto"/>
          </w:tcPr>
          <w:p w:rsidR="00F926B9" w:rsidRDefault="00F926B9" w:rsidP="00B30A9A">
            <w:pPr>
              <w:ind w:left="288" w:hanging="288"/>
            </w:pPr>
            <w:r w:rsidRPr="00372ECD">
              <w:rPr>
                <w:sz w:val="20"/>
                <w:szCs w:val="20"/>
              </w:rPr>
              <w:t>N/A</w:t>
            </w:r>
          </w:p>
        </w:tc>
      </w:tr>
      <w:tr w:rsidR="00E66B9A" w:rsidRPr="00E66B9A" w:rsidTr="00B62F50">
        <w:trPr>
          <w:cantSplit/>
          <w:trHeight w:val="20"/>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t>Extensions for depth and complexity:</w:t>
            </w:r>
          </w:p>
        </w:tc>
        <w:tc>
          <w:tcPr>
            <w:tcW w:w="5320" w:type="dxa"/>
            <w:shd w:val="clear" w:color="auto" w:fill="D9D9D9"/>
          </w:tcPr>
          <w:p w:rsidR="00E66B9A" w:rsidRPr="00E66B9A" w:rsidRDefault="00E66B9A" w:rsidP="00B30A9A">
            <w:pPr>
              <w:ind w:left="288" w:hanging="288"/>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B30A9A">
            <w:pPr>
              <w:ind w:left="288" w:hanging="288"/>
              <w:rPr>
                <w:sz w:val="20"/>
                <w:szCs w:val="20"/>
              </w:rPr>
            </w:pPr>
            <w:r w:rsidRPr="00E66B9A">
              <w:rPr>
                <w:b/>
                <w:sz w:val="20"/>
                <w:szCs w:val="20"/>
              </w:rPr>
              <w:t>Expression</w:t>
            </w:r>
            <w:r w:rsidRPr="00E66B9A">
              <w:rPr>
                <w:sz w:val="20"/>
                <w:szCs w:val="20"/>
              </w:rPr>
              <w:t xml:space="preserve"> (Products and/or Performance)</w:t>
            </w:r>
          </w:p>
        </w:tc>
      </w:tr>
      <w:tr w:rsidR="00F926B9" w:rsidRPr="00E66B9A" w:rsidTr="00B30A9A">
        <w:trPr>
          <w:cantSplit/>
          <w:trHeight w:val="382"/>
        </w:trPr>
        <w:tc>
          <w:tcPr>
            <w:tcW w:w="3706" w:type="dxa"/>
            <w:vMerge/>
            <w:shd w:val="clear" w:color="auto" w:fill="D9D9D9"/>
            <w:noWrap/>
          </w:tcPr>
          <w:p w:rsidR="00F926B9" w:rsidRPr="00E66B9A" w:rsidRDefault="00F926B9" w:rsidP="00E66B9A">
            <w:pPr>
              <w:ind w:left="0" w:firstLine="0"/>
              <w:rPr>
                <w:b/>
                <w:sz w:val="20"/>
                <w:szCs w:val="20"/>
              </w:rPr>
            </w:pPr>
          </w:p>
        </w:tc>
        <w:tc>
          <w:tcPr>
            <w:tcW w:w="5320" w:type="dxa"/>
            <w:tcBorders>
              <w:top w:val="nil"/>
            </w:tcBorders>
            <w:shd w:val="clear" w:color="auto" w:fill="auto"/>
          </w:tcPr>
          <w:p w:rsidR="00F926B9" w:rsidRDefault="00F926B9" w:rsidP="00B30A9A">
            <w:pPr>
              <w:ind w:left="288" w:hanging="288"/>
            </w:pPr>
            <w:r w:rsidRPr="008B0B5B">
              <w:rPr>
                <w:sz w:val="20"/>
                <w:szCs w:val="20"/>
              </w:rPr>
              <w:t>N/A</w:t>
            </w:r>
          </w:p>
        </w:tc>
        <w:tc>
          <w:tcPr>
            <w:tcW w:w="5755" w:type="dxa"/>
            <w:tcBorders>
              <w:top w:val="nil"/>
            </w:tcBorders>
            <w:shd w:val="clear" w:color="auto" w:fill="auto"/>
          </w:tcPr>
          <w:p w:rsidR="00F926B9" w:rsidRDefault="00F926B9" w:rsidP="00B30A9A">
            <w:pPr>
              <w:ind w:left="288" w:hanging="288"/>
            </w:pPr>
            <w:r w:rsidRPr="008B0B5B">
              <w:rPr>
                <w:sz w:val="20"/>
                <w:szCs w:val="20"/>
              </w:rPr>
              <w:t>N/A</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Critical Content:</w:t>
            </w:r>
          </w:p>
        </w:tc>
        <w:tc>
          <w:tcPr>
            <w:tcW w:w="11075" w:type="dxa"/>
            <w:gridSpan w:val="2"/>
            <w:shd w:val="clear" w:color="auto" w:fill="auto"/>
          </w:tcPr>
          <w:p w:rsidR="00E66B9A" w:rsidRPr="00B30A9A" w:rsidRDefault="009B1BDA" w:rsidP="00B30A9A">
            <w:pPr>
              <w:pStyle w:val="ListParagraph"/>
              <w:numPr>
                <w:ilvl w:val="0"/>
                <w:numId w:val="17"/>
              </w:numPr>
              <w:spacing w:after="0" w:line="240" w:lineRule="auto"/>
              <w:ind w:left="288" w:hanging="288"/>
              <w:rPr>
                <w:sz w:val="20"/>
                <w:szCs w:val="20"/>
              </w:rPr>
            </w:pPr>
            <w:r w:rsidRPr="00B30A9A">
              <w:rPr>
                <w:sz w:val="20"/>
                <w:szCs w:val="20"/>
              </w:rPr>
              <w:t>Examples of movements created by others such as copying or mirroring</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Key Skills:</w:t>
            </w:r>
          </w:p>
        </w:tc>
        <w:tc>
          <w:tcPr>
            <w:tcW w:w="11075" w:type="dxa"/>
            <w:gridSpan w:val="2"/>
            <w:shd w:val="clear" w:color="auto" w:fill="auto"/>
          </w:tcPr>
          <w:p w:rsidR="00E66B9A" w:rsidRPr="00B30A9A" w:rsidRDefault="009B1BDA" w:rsidP="00B30A9A">
            <w:pPr>
              <w:pStyle w:val="ListParagraph"/>
              <w:numPr>
                <w:ilvl w:val="0"/>
                <w:numId w:val="17"/>
              </w:numPr>
              <w:spacing w:after="0" w:line="240" w:lineRule="auto"/>
              <w:ind w:left="288" w:hanging="288"/>
              <w:rPr>
                <w:sz w:val="20"/>
                <w:szCs w:val="20"/>
              </w:rPr>
            </w:pPr>
            <w:r w:rsidRPr="00B30A9A">
              <w:rPr>
                <w:sz w:val="20"/>
                <w:szCs w:val="20"/>
              </w:rPr>
              <w:t>Enjoy participating and observing a variety of movement styles.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Critical Language:</w:t>
            </w:r>
          </w:p>
        </w:tc>
        <w:tc>
          <w:tcPr>
            <w:tcW w:w="11075" w:type="dxa"/>
            <w:gridSpan w:val="2"/>
            <w:shd w:val="clear" w:color="auto" w:fill="auto"/>
          </w:tcPr>
          <w:p w:rsidR="00E66B9A" w:rsidRPr="00E66B9A" w:rsidRDefault="009B1BDA" w:rsidP="009B1BDA">
            <w:pPr>
              <w:ind w:left="0" w:firstLine="0"/>
              <w:rPr>
                <w:sz w:val="20"/>
                <w:szCs w:val="20"/>
              </w:rPr>
            </w:pPr>
            <w:r>
              <w:rPr>
                <w:sz w:val="20"/>
                <w:szCs w:val="20"/>
              </w:rPr>
              <w:t>Observe</w:t>
            </w:r>
            <w:r w:rsidR="00A1789C">
              <w:rPr>
                <w:sz w:val="20"/>
                <w:szCs w:val="20"/>
              </w:rPr>
              <w:t>, practice, rehearse, repeat, pattern</w:t>
            </w:r>
          </w:p>
        </w:tc>
      </w:tr>
    </w:tbl>
    <w:p w:rsidR="00E66B9A" w:rsidRPr="00E66B9A" w:rsidRDefault="00E66B9A" w:rsidP="00E66B9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66B9A" w:rsidRPr="00E66B9A" w:rsidTr="00B62F50">
        <w:tc>
          <w:tcPr>
            <w:tcW w:w="14781" w:type="dxa"/>
            <w:gridSpan w:val="3"/>
            <w:shd w:val="clear" w:color="auto" w:fill="A6A6A6"/>
            <w:noWrap/>
          </w:tcPr>
          <w:p w:rsidR="00E66B9A" w:rsidRPr="00E66B9A" w:rsidRDefault="00E66B9A" w:rsidP="00E66B9A">
            <w:pPr>
              <w:ind w:left="0" w:firstLine="0"/>
              <w:rPr>
                <w:b/>
                <w:sz w:val="20"/>
                <w:szCs w:val="20"/>
              </w:rPr>
            </w:pPr>
            <w:r w:rsidRPr="00E66B9A">
              <w:rPr>
                <w:b/>
                <w:sz w:val="20"/>
                <w:szCs w:val="20"/>
              </w:rPr>
              <w:t xml:space="preserve">Learning Experience # </w:t>
            </w:r>
            <w:r>
              <w:rPr>
                <w:b/>
                <w:sz w:val="20"/>
                <w:szCs w:val="20"/>
              </w:rPr>
              <w:t>10</w:t>
            </w:r>
          </w:p>
        </w:tc>
      </w:tr>
      <w:tr w:rsidR="00B30A9A" w:rsidRPr="00E66B9A" w:rsidTr="00656F0A">
        <w:tc>
          <w:tcPr>
            <w:tcW w:w="14781" w:type="dxa"/>
            <w:gridSpan w:val="3"/>
            <w:shd w:val="clear" w:color="auto" w:fill="D9D9D9"/>
            <w:noWrap/>
          </w:tcPr>
          <w:p w:rsidR="00B30A9A" w:rsidRPr="00B30A9A" w:rsidRDefault="00B30A9A" w:rsidP="00E66B9A">
            <w:pPr>
              <w:ind w:left="0" w:firstLine="0"/>
              <w:rPr>
                <w:sz w:val="28"/>
                <w:szCs w:val="28"/>
              </w:rPr>
            </w:pPr>
            <w:r w:rsidRPr="00B30A9A">
              <w:rPr>
                <w:sz w:val="28"/>
                <w:szCs w:val="28"/>
              </w:rPr>
              <w:t>The teacher may discuss how to respectfully watch a live dance performance so the students can observe and appreciate the creativity of others.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Generalization Connection(s):</w:t>
            </w:r>
          </w:p>
        </w:tc>
        <w:tc>
          <w:tcPr>
            <w:tcW w:w="11075" w:type="dxa"/>
            <w:gridSpan w:val="2"/>
            <w:shd w:val="clear" w:color="auto" w:fill="auto"/>
            <w:noWrap/>
          </w:tcPr>
          <w:p w:rsidR="009B1BDA" w:rsidRDefault="009B1BDA" w:rsidP="009B1BDA">
            <w:pPr>
              <w:ind w:left="288" w:hanging="288"/>
              <w:rPr>
                <w:sz w:val="20"/>
                <w:szCs w:val="20"/>
              </w:rPr>
            </w:pPr>
            <w:r>
              <w:rPr>
                <w:sz w:val="20"/>
                <w:szCs w:val="20"/>
              </w:rPr>
              <w:t>Patterns of movement are enh</w:t>
            </w:r>
            <w:r w:rsidR="00B30A9A">
              <w:rPr>
                <w:sz w:val="20"/>
                <w:szCs w:val="20"/>
              </w:rPr>
              <w:t>anced by choices of expression</w:t>
            </w:r>
          </w:p>
          <w:p w:rsidR="009B1BDA" w:rsidRDefault="009B1BDA" w:rsidP="009B1BDA">
            <w:pPr>
              <w:ind w:left="288" w:hanging="288"/>
              <w:rPr>
                <w:rFonts w:eastAsia="Times New Roman"/>
                <w:color w:val="000000"/>
                <w:sz w:val="20"/>
                <w:szCs w:val="20"/>
              </w:rPr>
            </w:pPr>
            <w:r>
              <w:rPr>
                <w:rFonts w:eastAsia="Times New Roman"/>
                <w:color w:val="000000"/>
                <w:sz w:val="20"/>
                <w:szCs w:val="20"/>
              </w:rPr>
              <w:t xml:space="preserve">Body Shapes can represent </w:t>
            </w:r>
            <w:r w:rsidR="00B30A9A">
              <w:rPr>
                <w:rFonts w:eastAsia="Times New Roman"/>
                <w:color w:val="000000"/>
                <w:sz w:val="20"/>
                <w:szCs w:val="20"/>
              </w:rPr>
              <w:t>things heard, seen, and/or felt</w:t>
            </w:r>
          </w:p>
          <w:p w:rsidR="00E66B9A" w:rsidRPr="00E66B9A" w:rsidRDefault="009B1BDA" w:rsidP="009B1BDA">
            <w:pPr>
              <w:ind w:left="288" w:hanging="288"/>
              <w:rPr>
                <w:sz w:val="20"/>
                <w:szCs w:val="20"/>
              </w:rPr>
            </w:pPr>
            <w:r>
              <w:rPr>
                <w:rFonts w:eastAsia="Times New Roman"/>
                <w:color w:val="000000"/>
                <w:sz w:val="20"/>
                <w:szCs w:val="20"/>
              </w:rPr>
              <w:t>Simple isolated movements (like body shapes) can connect t</w:t>
            </w:r>
            <w:r w:rsidR="00B30A9A">
              <w:rPr>
                <w:rFonts w:eastAsia="Times New Roman"/>
                <w:color w:val="000000"/>
                <w:sz w:val="20"/>
                <w:szCs w:val="20"/>
              </w:rPr>
              <w:t>o create a pattern of movements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Teacher Resources:</w:t>
            </w:r>
          </w:p>
        </w:tc>
        <w:tc>
          <w:tcPr>
            <w:tcW w:w="11075" w:type="dxa"/>
            <w:gridSpan w:val="2"/>
            <w:shd w:val="clear" w:color="auto" w:fill="auto"/>
            <w:noWrap/>
          </w:tcPr>
          <w:p w:rsidR="00E66B9A" w:rsidRDefault="00B506AA" w:rsidP="00E66B9A">
            <w:pPr>
              <w:ind w:left="288" w:hanging="288"/>
              <w:rPr>
                <w:sz w:val="20"/>
                <w:szCs w:val="20"/>
              </w:rPr>
            </w:pPr>
            <w:hyperlink r:id="rId57" w:history="1">
              <w:r w:rsidR="009B1BDA" w:rsidRPr="00EF3DE5">
                <w:rPr>
                  <w:rStyle w:val="Hyperlink"/>
                  <w:sz w:val="20"/>
                  <w:szCs w:val="20"/>
                </w:rPr>
                <w:t>http://www.kitetails.org/theatre/how-to-be-a-good-audience/</w:t>
              </w:r>
            </w:hyperlink>
            <w:r w:rsidR="009B1BDA">
              <w:rPr>
                <w:sz w:val="20"/>
                <w:szCs w:val="20"/>
              </w:rPr>
              <w:t xml:space="preserve"> (How to be a good audience)</w:t>
            </w:r>
          </w:p>
          <w:p w:rsidR="00853AE0" w:rsidRPr="00E66B9A" w:rsidRDefault="00853AE0" w:rsidP="00E66B9A">
            <w:pPr>
              <w:ind w:left="288" w:hanging="288"/>
              <w:rPr>
                <w:sz w:val="20"/>
                <w:szCs w:val="20"/>
              </w:rPr>
            </w:pPr>
            <w:r w:rsidRPr="00853AE0">
              <w:rPr>
                <w:bCs/>
                <w:i/>
                <w:sz w:val="20"/>
                <w:szCs w:val="20"/>
              </w:rPr>
              <w:t>Cake Baking &amp; the Creative Process: Recipes for Imagination! a Resource for Educators</w:t>
            </w:r>
            <w:r w:rsidRPr="00853AE0">
              <w:rPr>
                <w:b/>
                <w:bCs/>
                <w:i/>
                <w:sz w:val="20"/>
                <w:szCs w:val="20"/>
              </w:rPr>
              <w:t>-</w:t>
            </w:r>
            <w:r>
              <w:rPr>
                <w:b/>
                <w:bCs/>
                <w:sz w:val="20"/>
                <w:szCs w:val="20"/>
              </w:rPr>
              <w:t xml:space="preserve"> </w:t>
            </w:r>
            <w:r w:rsidRPr="00853AE0">
              <w:rPr>
                <w:rStyle w:val="author"/>
                <w:rFonts w:asciiTheme="minorHAnsi" w:hAnsiTheme="minorHAnsi" w:cs="Arial"/>
                <w:sz w:val="20"/>
                <w:szCs w:val="20"/>
              </w:rPr>
              <w:t>Judi Hofmeister</w:t>
            </w:r>
            <w:r w:rsidRPr="00853AE0">
              <w:rPr>
                <w:rStyle w:val="apple-converted-space"/>
                <w:rFonts w:ascii="Arial" w:hAnsi="Arial" w:cs="Arial"/>
                <w:sz w:val="20"/>
                <w:szCs w:val="20"/>
              </w:rPr>
              <w:t> </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Student Resources:</w:t>
            </w:r>
          </w:p>
        </w:tc>
        <w:tc>
          <w:tcPr>
            <w:tcW w:w="11075" w:type="dxa"/>
            <w:gridSpan w:val="2"/>
            <w:shd w:val="clear" w:color="auto" w:fill="auto"/>
            <w:noWrap/>
          </w:tcPr>
          <w:p w:rsidR="00E66B9A" w:rsidRPr="00E66B9A" w:rsidRDefault="00F926B9" w:rsidP="00E66B9A">
            <w:pPr>
              <w:ind w:left="288" w:hanging="288"/>
              <w:rPr>
                <w:sz w:val="20"/>
                <w:szCs w:val="20"/>
              </w:rPr>
            </w:pPr>
            <w:r>
              <w:rPr>
                <w:sz w:val="20"/>
                <w:szCs w:val="20"/>
              </w:rPr>
              <w:t>N/A</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Assessment:</w:t>
            </w:r>
          </w:p>
        </w:tc>
        <w:tc>
          <w:tcPr>
            <w:tcW w:w="11075" w:type="dxa"/>
            <w:gridSpan w:val="2"/>
            <w:shd w:val="clear" w:color="auto" w:fill="auto"/>
            <w:noWrap/>
          </w:tcPr>
          <w:p w:rsidR="00E66B9A" w:rsidRDefault="009B1BDA" w:rsidP="00E66B9A">
            <w:pPr>
              <w:ind w:left="288" w:hanging="288"/>
              <w:rPr>
                <w:sz w:val="20"/>
                <w:szCs w:val="20"/>
              </w:rPr>
            </w:pPr>
            <w:r w:rsidRPr="009B1BDA">
              <w:rPr>
                <w:sz w:val="20"/>
                <w:szCs w:val="20"/>
              </w:rPr>
              <w:t>Students will demonstrate an understanding of proper audience etiquette. The teacher may ask the class guiding questions and have the students demonstrate how to be a good audience. Examples of guiding questions are: How would you listen appropriately to a performance?  How would you applaud appropriately for a performance?</w:t>
            </w:r>
          </w:p>
          <w:p w:rsidR="00B30A9A" w:rsidRDefault="00B30A9A" w:rsidP="00E66B9A">
            <w:pPr>
              <w:ind w:left="288" w:hanging="288"/>
              <w:rPr>
                <w:sz w:val="20"/>
                <w:szCs w:val="20"/>
              </w:rPr>
            </w:pPr>
          </w:p>
          <w:p w:rsidR="00DD044A" w:rsidRPr="00B05207" w:rsidRDefault="00DD044A" w:rsidP="00DD044A">
            <w:pPr>
              <w:ind w:left="0" w:firstLine="0"/>
              <w:rPr>
                <w:rFonts w:eastAsia="Times New Roman"/>
                <w:color w:val="000000"/>
                <w:sz w:val="20"/>
                <w:szCs w:val="20"/>
              </w:rPr>
            </w:pPr>
            <w:r w:rsidRPr="00B05207">
              <w:rPr>
                <w:rFonts w:eastAsia="Times New Roman"/>
                <w:color w:val="000000"/>
                <w:sz w:val="20"/>
                <w:szCs w:val="20"/>
              </w:rPr>
              <w:t>*Observational note ideas here:</w:t>
            </w:r>
          </w:p>
          <w:p w:rsidR="00DD044A" w:rsidRPr="00E66B9A" w:rsidRDefault="00B506AA" w:rsidP="00DD044A">
            <w:pPr>
              <w:ind w:left="288" w:hanging="288"/>
              <w:rPr>
                <w:sz w:val="20"/>
                <w:szCs w:val="20"/>
              </w:rPr>
            </w:pPr>
            <w:hyperlink r:id="rId58" w:history="1">
              <w:r w:rsidR="00DD044A" w:rsidRPr="00B05207">
                <w:rPr>
                  <w:rFonts w:eastAsia="Times New Roman"/>
                  <w:color w:val="0000FF"/>
                  <w:sz w:val="20"/>
                  <w:szCs w:val="20"/>
                  <w:u w:val="single"/>
                </w:rPr>
                <w:t>http://tccl.rit.albany.edu/knilt/index.php/Unit_Four:_How_to_incorporate_play_observations_in_the_kindergarten_classroom</w:t>
              </w:r>
            </w:hyperlink>
          </w:p>
        </w:tc>
      </w:tr>
      <w:tr w:rsidR="00E66B9A" w:rsidRPr="00E66B9A" w:rsidTr="00B62F50">
        <w:trPr>
          <w:trHeight w:val="184"/>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t>Differentiation:</w:t>
            </w:r>
          </w:p>
          <w:p w:rsidR="00E66B9A" w:rsidRPr="00E66B9A" w:rsidRDefault="00E66B9A" w:rsidP="00E66B9A">
            <w:pPr>
              <w:ind w:left="0" w:firstLine="0"/>
              <w:rPr>
                <w:bCs/>
                <w:sz w:val="20"/>
                <w:szCs w:val="20"/>
              </w:rPr>
            </w:pPr>
            <w:r w:rsidRPr="00E66B9A">
              <w:rPr>
                <w:sz w:val="20"/>
                <w:szCs w:val="20"/>
              </w:rPr>
              <w:t>(</w:t>
            </w:r>
            <w:r w:rsidRPr="00E66B9A">
              <w:rPr>
                <w:bCs/>
                <w:sz w:val="20"/>
                <w:szCs w:val="20"/>
              </w:rPr>
              <w:t>Multiple means for students to access content and multiple modes for student to express understanding.)</w:t>
            </w:r>
          </w:p>
        </w:tc>
        <w:tc>
          <w:tcPr>
            <w:tcW w:w="5320" w:type="dxa"/>
            <w:shd w:val="clear" w:color="auto" w:fill="D9D9D9"/>
          </w:tcPr>
          <w:p w:rsidR="00E66B9A" w:rsidRPr="00E66B9A" w:rsidRDefault="00E66B9A" w:rsidP="00E66B9A">
            <w:pPr>
              <w:ind w:left="0" w:firstLine="0"/>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E66B9A">
            <w:pPr>
              <w:ind w:left="0" w:firstLine="0"/>
              <w:rPr>
                <w:sz w:val="20"/>
                <w:szCs w:val="20"/>
              </w:rPr>
            </w:pPr>
            <w:r w:rsidRPr="00E66B9A">
              <w:rPr>
                <w:b/>
                <w:sz w:val="20"/>
                <w:szCs w:val="20"/>
              </w:rPr>
              <w:t>Expression</w:t>
            </w:r>
            <w:r w:rsidRPr="00E66B9A">
              <w:rPr>
                <w:sz w:val="20"/>
                <w:szCs w:val="20"/>
              </w:rPr>
              <w:t xml:space="preserve"> (Products and/or Performance)</w:t>
            </w:r>
          </w:p>
        </w:tc>
      </w:tr>
      <w:tr w:rsidR="00F926B9" w:rsidRPr="00E66B9A" w:rsidTr="00B62F50">
        <w:trPr>
          <w:cantSplit/>
          <w:trHeight w:val="20"/>
        </w:trPr>
        <w:tc>
          <w:tcPr>
            <w:tcW w:w="3706" w:type="dxa"/>
            <w:vMerge/>
            <w:shd w:val="clear" w:color="auto" w:fill="D9D9D9"/>
            <w:noWrap/>
          </w:tcPr>
          <w:p w:rsidR="00F926B9" w:rsidRPr="00E66B9A" w:rsidRDefault="00F926B9" w:rsidP="00E66B9A">
            <w:pPr>
              <w:ind w:left="0" w:firstLine="0"/>
              <w:rPr>
                <w:b/>
                <w:sz w:val="20"/>
                <w:szCs w:val="20"/>
              </w:rPr>
            </w:pPr>
          </w:p>
        </w:tc>
        <w:tc>
          <w:tcPr>
            <w:tcW w:w="5320" w:type="dxa"/>
            <w:tcBorders>
              <w:top w:val="nil"/>
            </w:tcBorders>
            <w:shd w:val="clear" w:color="auto" w:fill="auto"/>
          </w:tcPr>
          <w:p w:rsidR="00F926B9" w:rsidRDefault="00F926B9" w:rsidP="00B30A9A">
            <w:pPr>
              <w:ind w:left="288" w:hanging="288"/>
            </w:pPr>
            <w:r w:rsidRPr="00EA1B4D">
              <w:rPr>
                <w:sz w:val="20"/>
                <w:szCs w:val="20"/>
              </w:rPr>
              <w:t>N/A</w:t>
            </w:r>
          </w:p>
        </w:tc>
        <w:tc>
          <w:tcPr>
            <w:tcW w:w="5755" w:type="dxa"/>
            <w:tcBorders>
              <w:top w:val="nil"/>
            </w:tcBorders>
            <w:shd w:val="clear" w:color="auto" w:fill="auto"/>
          </w:tcPr>
          <w:p w:rsidR="00F926B9" w:rsidRDefault="00F926B9" w:rsidP="00B30A9A">
            <w:pPr>
              <w:ind w:left="288" w:hanging="288"/>
            </w:pPr>
            <w:r w:rsidRPr="00EA1B4D">
              <w:rPr>
                <w:sz w:val="20"/>
                <w:szCs w:val="20"/>
              </w:rPr>
              <w:t>N/A</w:t>
            </w:r>
          </w:p>
        </w:tc>
      </w:tr>
      <w:tr w:rsidR="00E66B9A" w:rsidRPr="00E66B9A" w:rsidTr="00B62F50">
        <w:trPr>
          <w:cantSplit/>
          <w:trHeight w:val="20"/>
        </w:trPr>
        <w:tc>
          <w:tcPr>
            <w:tcW w:w="3706" w:type="dxa"/>
            <w:vMerge w:val="restart"/>
            <w:shd w:val="clear" w:color="auto" w:fill="D9D9D9"/>
            <w:noWrap/>
          </w:tcPr>
          <w:p w:rsidR="00E66B9A" w:rsidRPr="00E66B9A" w:rsidRDefault="00E66B9A" w:rsidP="00E66B9A">
            <w:pPr>
              <w:ind w:left="0" w:firstLine="0"/>
              <w:rPr>
                <w:b/>
                <w:sz w:val="20"/>
                <w:szCs w:val="20"/>
              </w:rPr>
            </w:pPr>
            <w:r w:rsidRPr="00E66B9A">
              <w:rPr>
                <w:b/>
                <w:sz w:val="20"/>
                <w:szCs w:val="20"/>
              </w:rPr>
              <w:lastRenderedPageBreak/>
              <w:t>Extensions for depth and complexity:</w:t>
            </w:r>
          </w:p>
        </w:tc>
        <w:tc>
          <w:tcPr>
            <w:tcW w:w="5320" w:type="dxa"/>
            <w:shd w:val="clear" w:color="auto" w:fill="D9D9D9"/>
          </w:tcPr>
          <w:p w:rsidR="00E66B9A" w:rsidRPr="00E66B9A" w:rsidRDefault="00E66B9A" w:rsidP="00B30A9A">
            <w:pPr>
              <w:ind w:left="288" w:hanging="288"/>
              <w:rPr>
                <w:sz w:val="20"/>
                <w:szCs w:val="20"/>
              </w:rPr>
            </w:pPr>
            <w:r w:rsidRPr="00E66B9A">
              <w:rPr>
                <w:b/>
                <w:sz w:val="20"/>
                <w:szCs w:val="20"/>
              </w:rPr>
              <w:t>Access</w:t>
            </w:r>
            <w:r w:rsidRPr="00E66B9A">
              <w:rPr>
                <w:sz w:val="20"/>
                <w:szCs w:val="20"/>
              </w:rPr>
              <w:t xml:space="preserve"> (Resources and/or Process)</w:t>
            </w:r>
          </w:p>
        </w:tc>
        <w:tc>
          <w:tcPr>
            <w:tcW w:w="5755" w:type="dxa"/>
            <w:shd w:val="clear" w:color="auto" w:fill="D9D9D9"/>
          </w:tcPr>
          <w:p w:rsidR="00E66B9A" w:rsidRPr="00E66B9A" w:rsidRDefault="00E66B9A" w:rsidP="00B30A9A">
            <w:pPr>
              <w:ind w:left="288" w:hanging="288"/>
              <w:rPr>
                <w:sz w:val="20"/>
                <w:szCs w:val="20"/>
              </w:rPr>
            </w:pPr>
            <w:r w:rsidRPr="00E66B9A">
              <w:rPr>
                <w:b/>
                <w:sz w:val="20"/>
                <w:szCs w:val="20"/>
              </w:rPr>
              <w:t>Expression</w:t>
            </w:r>
            <w:r w:rsidRPr="00E66B9A">
              <w:rPr>
                <w:sz w:val="20"/>
                <w:szCs w:val="20"/>
              </w:rPr>
              <w:t xml:space="preserve"> (Products and/or Performance)</w:t>
            </w:r>
          </w:p>
        </w:tc>
      </w:tr>
      <w:tr w:rsidR="00E66B9A" w:rsidRPr="00E66B9A" w:rsidTr="009B1BDA">
        <w:trPr>
          <w:cantSplit/>
          <w:trHeight w:val="580"/>
        </w:trPr>
        <w:tc>
          <w:tcPr>
            <w:tcW w:w="3706" w:type="dxa"/>
            <w:vMerge/>
            <w:shd w:val="clear" w:color="auto" w:fill="D9D9D9"/>
            <w:noWrap/>
          </w:tcPr>
          <w:p w:rsidR="00E66B9A" w:rsidRPr="00E66B9A" w:rsidRDefault="00E66B9A" w:rsidP="00E66B9A">
            <w:pPr>
              <w:ind w:left="0" w:firstLine="0"/>
              <w:rPr>
                <w:b/>
                <w:sz w:val="20"/>
                <w:szCs w:val="20"/>
              </w:rPr>
            </w:pPr>
          </w:p>
        </w:tc>
        <w:tc>
          <w:tcPr>
            <w:tcW w:w="5320" w:type="dxa"/>
            <w:tcBorders>
              <w:top w:val="nil"/>
            </w:tcBorders>
            <w:shd w:val="clear" w:color="auto" w:fill="auto"/>
          </w:tcPr>
          <w:p w:rsidR="00E66B9A" w:rsidRPr="00E66B9A" w:rsidRDefault="00F926B9" w:rsidP="00B30A9A">
            <w:pPr>
              <w:ind w:left="288" w:hanging="288"/>
              <w:rPr>
                <w:sz w:val="20"/>
                <w:szCs w:val="20"/>
              </w:rPr>
            </w:pPr>
            <w:r>
              <w:rPr>
                <w:sz w:val="20"/>
                <w:szCs w:val="20"/>
              </w:rPr>
              <w:t>N/A</w:t>
            </w:r>
          </w:p>
        </w:tc>
        <w:tc>
          <w:tcPr>
            <w:tcW w:w="5755" w:type="dxa"/>
            <w:tcBorders>
              <w:top w:val="nil"/>
            </w:tcBorders>
            <w:shd w:val="clear" w:color="auto" w:fill="auto"/>
          </w:tcPr>
          <w:p w:rsidR="009B1BDA" w:rsidRDefault="009B1BDA" w:rsidP="00B30A9A">
            <w:pPr>
              <w:ind w:left="288" w:hanging="288"/>
              <w:rPr>
                <w:sz w:val="20"/>
                <w:szCs w:val="20"/>
              </w:rPr>
            </w:pPr>
            <w:r>
              <w:rPr>
                <w:sz w:val="20"/>
                <w:szCs w:val="20"/>
              </w:rPr>
              <w:t>Invite anoth</w:t>
            </w:r>
            <w:r w:rsidR="00B30A9A">
              <w:rPr>
                <w:sz w:val="20"/>
                <w:szCs w:val="20"/>
              </w:rPr>
              <w:t>er class to watch performances</w:t>
            </w:r>
          </w:p>
          <w:p w:rsidR="00E66B9A" w:rsidRPr="00E66B9A" w:rsidRDefault="009B1BDA" w:rsidP="00B30A9A">
            <w:pPr>
              <w:ind w:left="288" w:hanging="288"/>
              <w:rPr>
                <w:sz w:val="20"/>
                <w:szCs w:val="20"/>
              </w:rPr>
            </w:pPr>
            <w:r>
              <w:rPr>
                <w:sz w:val="20"/>
                <w:szCs w:val="20"/>
              </w:rPr>
              <w:t>Perhaps have older students work</w:t>
            </w:r>
            <w:r w:rsidR="00B30A9A">
              <w:rPr>
                <w:sz w:val="20"/>
                <w:szCs w:val="20"/>
              </w:rPr>
              <w:t xml:space="preserve"> with the Kindergarten students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Critical Content:</w:t>
            </w:r>
          </w:p>
        </w:tc>
        <w:tc>
          <w:tcPr>
            <w:tcW w:w="11075" w:type="dxa"/>
            <w:gridSpan w:val="2"/>
            <w:shd w:val="clear" w:color="auto" w:fill="auto"/>
          </w:tcPr>
          <w:p w:rsidR="009B1BDA" w:rsidRPr="009B1BDA" w:rsidRDefault="009B1BDA" w:rsidP="00B30A9A">
            <w:pPr>
              <w:numPr>
                <w:ilvl w:val="0"/>
                <w:numId w:val="9"/>
              </w:numPr>
              <w:ind w:left="288" w:hanging="288"/>
              <w:rPr>
                <w:sz w:val="20"/>
                <w:szCs w:val="20"/>
              </w:rPr>
            </w:pPr>
            <w:r w:rsidRPr="009B1BDA">
              <w:rPr>
                <w:sz w:val="20"/>
                <w:szCs w:val="20"/>
              </w:rPr>
              <w:t>Examples of movement space and timing such as walking in various directions straight, diagonal, fluid, choppy, high, low, fast slow</w:t>
            </w:r>
          </w:p>
          <w:p w:rsidR="00E66B9A" w:rsidRPr="00E66B9A" w:rsidRDefault="009B1BDA" w:rsidP="00B30A9A">
            <w:pPr>
              <w:numPr>
                <w:ilvl w:val="0"/>
                <w:numId w:val="9"/>
              </w:numPr>
              <w:ind w:left="288" w:hanging="288"/>
              <w:rPr>
                <w:sz w:val="20"/>
                <w:szCs w:val="20"/>
              </w:rPr>
            </w:pPr>
            <w:r w:rsidRPr="009B1BDA">
              <w:rPr>
                <w:sz w:val="20"/>
                <w:szCs w:val="20"/>
              </w:rPr>
              <w:t>Examples of movements created by others such as copying or mirroring other’s movements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Key Skills:</w:t>
            </w:r>
          </w:p>
        </w:tc>
        <w:tc>
          <w:tcPr>
            <w:tcW w:w="11075" w:type="dxa"/>
            <w:gridSpan w:val="2"/>
            <w:shd w:val="clear" w:color="auto" w:fill="auto"/>
          </w:tcPr>
          <w:p w:rsidR="00E66B9A" w:rsidRPr="00E66B9A" w:rsidRDefault="009B1BDA" w:rsidP="00B30A9A">
            <w:pPr>
              <w:numPr>
                <w:ilvl w:val="0"/>
                <w:numId w:val="9"/>
              </w:numPr>
              <w:ind w:left="288" w:hanging="288"/>
              <w:rPr>
                <w:sz w:val="20"/>
                <w:szCs w:val="20"/>
              </w:rPr>
            </w:pPr>
            <w:r w:rsidRPr="009B1BDA">
              <w:rPr>
                <w:sz w:val="20"/>
                <w:szCs w:val="20"/>
              </w:rPr>
              <w:t>Enjoy participating and observi</w:t>
            </w:r>
            <w:r w:rsidR="00B30A9A">
              <w:rPr>
                <w:sz w:val="20"/>
                <w:szCs w:val="20"/>
              </w:rPr>
              <w:t>ng a variety of movement styles</w:t>
            </w:r>
          </w:p>
        </w:tc>
      </w:tr>
      <w:tr w:rsidR="00E66B9A" w:rsidRPr="00E66B9A" w:rsidTr="00B62F50">
        <w:tc>
          <w:tcPr>
            <w:tcW w:w="3706" w:type="dxa"/>
            <w:shd w:val="clear" w:color="auto" w:fill="D9D9D9"/>
            <w:noWrap/>
          </w:tcPr>
          <w:p w:rsidR="00E66B9A" w:rsidRPr="00E66B9A" w:rsidRDefault="00E66B9A" w:rsidP="00E66B9A">
            <w:pPr>
              <w:ind w:left="0" w:firstLine="0"/>
              <w:rPr>
                <w:b/>
                <w:sz w:val="20"/>
                <w:szCs w:val="20"/>
              </w:rPr>
            </w:pPr>
            <w:r w:rsidRPr="00E66B9A">
              <w:rPr>
                <w:b/>
                <w:sz w:val="20"/>
                <w:szCs w:val="20"/>
              </w:rPr>
              <w:t>Critical Language:</w:t>
            </w:r>
          </w:p>
        </w:tc>
        <w:tc>
          <w:tcPr>
            <w:tcW w:w="11075" w:type="dxa"/>
            <w:gridSpan w:val="2"/>
            <w:shd w:val="clear" w:color="auto" w:fill="auto"/>
          </w:tcPr>
          <w:p w:rsidR="00E66B9A" w:rsidRPr="00E66B9A" w:rsidRDefault="009B1BDA" w:rsidP="00B30A9A">
            <w:pPr>
              <w:ind w:left="288" w:hanging="288"/>
              <w:rPr>
                <w:sz w:val="20"/>
                <w:szCs w:val="20"/>
              </w:rPr>
            </w:pPr>
            <w:r w:rsidRPr="009B1BDA">
              <w:rPr>
                <w:sz w:val="20"/>
                <w:szCs w:val="20"/>
              </w:rPr>
              <w:t xml:space="preserve">Pattern, </w:t>
            </w:r>
            <w:r w:rsidR="00B30A9A">
              <w:rPr>
                <w:sz w:val="20"/>
                <w:szCs w:val="20"/>
              </w:rPr>
              <w:t>p</w:t>
            </w:r>
            <w:r w:rsidRPr="009B1BDA">
              <w:rPr>
                <w:sz w:val="20"/>
                <w:szCs w:val="20"/>
              </w:rPr>
              <w:t xml:space="preserve">ractice, </w:t>
            </w:r>
            <w:proofErr w:type="spellStart"/>
            <w:r>
              <w:rPr>
                <w:sz w:val="20"/>
                <w:szCs w:val="20"/>
              </w:rPr>
              <w:t>l</w:t>
            </w:r>
            <w:r w:rsidRPr="009B1BDA">
              <w:rPr>
                <w:sz w:val="20"/>
                <w:szCs w:val="20"/>
              </w:rPr>
              <w:t>ocomotor</w:t>
            </w:r>
            <w:proofErr w:type="spellEnd"/>
            <w:r w:rsidRPr="009B1BDA">
              <w:rPr>
                <w:sz w:val="20"/>
                <w:szCs w:val="20"/>
              </w:rPr>
              <w:t xml:space="preserve"> </w:t>
            </w:r>
            <w:r>
              <w:rPr>
                <w:sz w:val="20"/>
                <w:szCs w:val="20"/>
              </w:rPr>
              <w:t>m</w:t>
            </w:r>
            <w:r w:rsidRPr="009B1BDA">
              <w:rPr>
                <w:sz w:val="20"/>
                <w:szCs w:val="20"/>
              </w:rPr>
              <w:t>ovements (travel</w:t>
            </w:r>
            <w:r>
              <w:rPr>
                <w:sz w:val="20"/>
                <w:szCs w:val="20"/>
              </w:rPr>
              <w:t>ing), space, observe, cooperate</w:t>
            </w:r>
          </w:p>
        </w:tc>
      </w:tr>
    </w:tbl>
    <w:p w:rsidR="00E66B9A" w:rsidRPr="00E66B9A" w:rsidRDefault="00E66B9A" w:rsidP="00E66B9A">
      <w:pPr>
        <w:ind w:left="0" w:firstLine="0"/>
        <w:rPr>
          <w:sz w:val="20"/>
          <w:szCs w:val="20"/>
        </w:rPr>
      </w:pPr>
    </w:p>
    <w:p w:rsidR="00E66B9A" w:rsidRPr="00E66B9A" w:rsidRDefault="00E66B9A" w:rsidP="00E66B9A">
      <w:pPr>
        <w:ind w:left="0" w:firstLine="0"/>
        <w:rPr>
          <w:sz w:val="20"/>
          <w:szCs w:val="20"/>
        </w:rPr>
      </w:pPr>
    </w:p>
    <w:p w:rsidR="00E66B9A" w:rsidRDefault="00E66B9A" w:rsidP="00034172">
      <w:pPr>
        <w:ind w:left="0" w:firstLine="0"/>
        <w:rPr>
          <w:rFonts w:asciiTheme="minorHAnsi" w:hAnsiTheme="minorHAnsi"/>
          <w:b/>
          <w:sz w:val="20"/>
          <w:szCs w:val="20"/>
        </w:rPr>
      </w:pPr>
    </w:p>
    <w:sectPr w:rsidR="00E66B9A" w:rsidSect="00B62F50">
      <w:headerReference w:type="default" r:id="rId59"/>
      <w:footerReference w:type="default" r:id="rId6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5F" w:rsidRDefault="0055005F" w:rsidP="00F36A58">
      <w:r>
        <w:separator/>
      </w:r>
    </w:p>
  </w:endnote>
  <w:endnote w:type="continuationSeparator" w:id="0">
    <w:p w:rsidR="0055005F" w:rsidRDefault="0055005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05F" w:rsidRPr="0055005F" w:rsidRDefault="0055005F" w:rsidP="0055005F">
    <w:pPr>
      <w:tabs>
        <w:tab w:val="center" w:pos="7200"/>
        <w:tab w:val="right" w:pos="14400"/>
      </w:tabs>
      <w:rPr>
        <w:sz w:val="16"/>
      </w:rPr>
    </w:pPr>
    <w:r>
      <w:rPr>
        <w:sz w:val="16"/>
      </w:rPr>
      <w:t>Kindergarten</w:t>
    </w:r>
    <w:r w:rsidRPr="0055005F">
      <w:rPr>
        <w:sz w:val="16"/>
      </w:rPr>
      <w:t>, Dance</w:t>
    </w:r>
    <w:r w:rsidRPr="0055005F">
      <w:rPr>
        <w:sz w:val="16"/>
      </w:rPr>
      <w:tab/>
      <w:t xml:space="preserve">Unit Title: </w:t>
    </w:r>
    <w:r>
      <w:rPr>
        <w:sz w:val="16"/>
      </w:rPr>
      <w:t xml:space="preserve">Making Friends Through Sharing </w:t>
    </w:r>
    <w:r w:rsidR="00D54B34">
      <w:rPr>
        <w:sz w:val="16"/>
      </w:rPr>
      <w:t xml:space="preserve">and Exploring </w:t>
    </w:r>
    <w:r>
      <w:rPr>
        <w:sz w:val="16"/>
      </w:rPr>
      <w:t>Movement</w:t>
    </w:r>
    <w:r w:rsidRPr="0055005F">
      <w:rPr>
        <w:sz w:val="16"/>
      </w:rPr>
      <w:tab/>
      <w:t xml:space="preserve">Page </w:t>
    </w:r>
    <w:r w:rsidRPr="0055005F">
      <w:rPr>
        <w:sz w:val="16"/>
      </w:rPr>
      <w:fldChar w:fldCharType="begin"/>
    </w:r>
    <w:r w:rsidRPr="0055005F">
      <w:rPr>
        <w:sz w:val="16"/>
      </w:rPr>
      <w:instrText xml:space="preserve"> PAGE </w:instrText>
    </w:r>
    <w:r w:rsidRPr="0055005F">
      <w:rPr>
        <w:sz w:val="16"/>
      </w:rPr>
      <w:fldChar w:fldCharType="separate"/>
    </w:r>
    <w:r w:rsidR="00B506AA">
      <w:rPr>
        <w:noProof/>
        <w:sz w:val="16"/>
      </w:rPr>
      <w:t>1</w:t>
    </w:r>
    <w:r w:rsidRPr="0055005F">
      <w:rPr>
        <w:sz w:val="16"/>
      </w:rPr>
      <w:fldChar w:fldCharType="end"/>
    </w:r>
    <w:r w:rsidRPr="0055005F">
      <w:rPr>
        <w:sz w:val="16"/>
      </w:rPr>
      <w:t xml:space="preserve"> of </w:t>
    </w:r>
    <w:r w:rsidR="00F41D2F">
      <w:rPr>
        <w:sz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5F" w:rsidRDefault="0055005F" w:rsidP="00F36A58">
      <w:r>
        <w:separator/>
      </w:r>
    </w:p>
  </w:footnote>
  <w:footnote w:type="continuationSeparator" w:id="0">
    <w:p w:rsidR="0055005F" w:rsidRDefault="0055005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88" w:rsidRDefault="00B24788"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05F" w:rsidRDefault="0055005F" w:rsidP="00B62F50">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EE1C86"/>
    <w:multiLevelType w:val="hybridMultilevel"/>
    <w:tmpl w:val="E60CF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06453C"/>
    <w:multiLevelType w:val="hybridMultilevel"/>
    <w:tmpl w:val="02027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862C7"/>
    <w:multiLevelType w:val="hybridMultilevel"/>
    <w:tmpl w:val="6CF8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B72EC"/>
    <w:multiLevelType w:val="hybridMultilevel"/>
    <w:tmpl w:val="02027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073AD8"/>
    <w:multiLevelType w:val="hybridMultilevel"/>
    <w:tmpl w:val="78B0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222D56"/>
    <w:multiLevelType w:val="hybridMultilevel"/>
    <w:tmpl w:val="4EF2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40F6B"/>
    <w:multiLevelType w:val="hybridMultilevel"/>
    <w:tmpl w:val="593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6C4313"/>
    <w:multiLevelType w:val="hybridMultilevel"/>
    <w:tmpl w:val="02027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BC3BCF"/>
    <w:multiLevelType w:val="hybridMultilevel"/>
    <w:tmpl w:val="532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B4CC4"/>
    <w:multiLevelType w:val="hybridMultilevel"/>
    <w:tmpl w:val="02027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AF5B8C"/>
    <w:multiLevelType w:val="hybridMultilevel"/>
    <w:tmpl w:val="BCB8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DF1B18"/>
    <w:multiLevelType w:val="hybridMultilevel"/>
    <w:tmpl w:val="5D92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0"/>
  </w:num>
  <w:num w:numId="5">
    <w:abstractNumId w:val="12"/>
  </w:num>
  <w:num w:numId="6">
    <w:abstractNumId w:val="5"/>
  </w:num>
  <w:num w:numId="7">
    <w:abstractNumId w:val="2"/>
  </w:num>
  <w:num w:numId="8">
    <w:abstractNumId w:val="14"/>
  </w:num>
  <w:num w:numId="9">
    <w:abstractNumId w:val="3"/>
  </w:num>
  <w:num w:numId="10">
    <w:abstractNumId w:val="8"/>
  </w:num>
  <w:num w:numId="11">
    <w:abstractNumId w:val="15"/>
  </w:num>
  <w:num w:numId="12">
    <w:abstractNumId w:val="13"/>
  </w:num>
  <w:num w:numId="13">
    <w:abstractNumId w:val="4"/>
  </w:num>
  <w:num w:numId="14">
    <w:abstractNumId w:val="1"/>
  </w:num>
  <w:num w:numId="15">
    <w:abstractNumId w:val="7"/>
  </w:num>
  <w:num w:numId="16">
    <w:abstractNumId w:val="16"/>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35D10"/>
    <w:rsid w:val="000366CF"/>
    <w:rsid w:val="000418E0"/>
    <w:rsid w:val="00045DE8"/>
    <w:rsid w:val="000470FE"/>
    <w:rsid w:val="000529DD"/>
    <w:rsid w:val="00065DD3"/>
    <w:rsid w:val="000728AC"/>
    <w:rsid w:val="000910A8"/>
    <w:rsid w:val="000B1167"/>
    <w:rsid w:val="000B2D43"/>
    <w:rsid w:val="000B3191"/>
    <w:rsid w:val="000C05BA"/>
    <w:rsid w:val="000D089A"/>
    <w:rsid w:val="000D2207"/>
    <w:rsid w:val="000D2958"/>
    <w:rsid w:val="000E4270"/>
    <w:rsid w:val="000E54AC"/>
    <w:rsid w:val="000E74E5"/>
    <w:rsid w:val="000E7E98"/>
    <w:rsid w:val="000F1AA5"/>
    <w:rsid w:val="000F35E8"/>
    <w:rsid w:val="000F56D7"/>
    <w:rsid w:val="00112135"/>
    <w:rsid w:val="0011270D"/>
    <w:rsid w:val="00122021"/>
    <w:rsid w:val="00125E85"/>
    <w:rsid w:val="001320F5"/>
    <w:rsid w:val="0013710B"/>
    <w:rsid w:val="00144939"/>
    <w:rsid w:val="00146B71"/>
    <w:rsid w:val="0014751D"/>
    <w:rsid w:val="00153510"/>
    <w:rsid w:val="00154ECB"/>
    <w:rsid w:val="00155DE7"/>
    <w:rsid w:val="001646D2"/>
    <w:rsid w:val="00167860"/>
    <w:rsid w:val="001749E8"/>
    <w:rsid w:val="00177F83"/>
    <w:rsid w:val="00180B8F"/>
    <w:rsid w:val="001951E1"/>
    <w:rsid w:val="00197B6A"/>
    <w:rsid w:val="001A50CB"/>
    <w:rsid w:val="001B5F07"/>
    <w:rsid w:val="001C53AD"/>
    <w:rsid w:val="001D01C0"/>
    <w:rsid w:val="001F5B7D"/>
    <w:rsid w:val="002016A8"/>
    <w:rsid w:val="0020176D"/>
    <w:rsid w:val="00230248"/>
    <w:rsid w:val="002338B3"/>
    <w:rsid w:val="002404E2"/>
    <w:rsid w:val="00245712"/>
    <w:rsid w:val="0025049C"/>
    <w:rsid w:val="00254293"/>
    <w:rsid w:val="00255AB1"/>
    <w:rsid w:val="002633A6"/>
    <w:rsid w:val="002713D7"/>
    <w:rsid w:val="002813AD"/>
    <w:rsid w:val="00281B05"/>
    <w:rsid w:val="0028514C"/>
    <w:rsid w:val="002866F5"/>
    <w:rsid w:val="002954F4"/>
    <w:rsid w:val="00297371"/>
    <w:rsid w:val="002A582B"/>
    <w:rsid w:val="002B422F"/>
    <w:rsid w:val="002C424E"/>
    <w:rsid w:val="002C5D8B"/>
    <w:rsid w:val="002C75C4"/>
    <w:rsid w:val="002D49D1"/>
    <w:rsid w:val="002D4B80"/>
    <w:rsid w:val="002D5CFB"/>
    <w:rsid w:val="002E7E78"/>
    <w:rsid w:val="002F378F"/>
    <w:rsid w:val="003011E5"/>
    <w:rsid w:val="00302D44"/>
    <w:rsid w:val="00304C52"/>
    <w:rsid w:val="003117E8"/>
    <w:rsid w:val="00315711"/>
    <w:rsid w:val="00317C33"/>
    <w:rsid w:val="00322B29"/>
    <w:rsid w:val="003345CC"/>
    <w:rsid w:val="003372B0"/>
    <w:rsid w:val="00343F7B"/>
    <w:rsid w:val="00344A93"/>
    <w:rsid w:val="003458BA"/>
    <w:rsid w:val="00347243"/>
    <w:rsid w:val="00363277"/>
    <w:rsid w:val="00367A30"/>
    <w:rsid w:val="0037498B"/>
    <w:rsid w:val="0038584C"/>
    <w:rsid w:val="0039211E"/>
    <w:rsid w:val="00394AF3"/>
    <w:rsid w:val="00397B7D"/>
    <w:rsid w:val="003A66C1"/>
    <w:rsid w:val="003B136A"/>
    <w:rsid w:val="003B1E12"/>
    <w:rsid w:val="003B2329"/>
    <w:rsid w:val="003B44B4"/>
    <w:rsid w:val="003C0847"/>
    <w:rsid w:val="003C177D"/>
    <w:rsid w:val="003C4960"/>
    <w:rsid w:val="003C73B8"/>
    <w:rsid w:val="003C7B19"/>
    <w:rsid w:val="003D761B"/>
    <w:rsid w:val="003D7844"/>
    <w:rsid w:val="003E77B3"/>
    <w:rsid w:val="003F2D8C"/>
    <w:rsid w:val="003F7610"/>
    <w:rsid w:val="00426672"/>
    <w:rsid w:val="00434551"/>
    <w:rsid w:val="00435C7A"/>
    <w:rsid w:val="00445A09"/>
    <w:rsid w:val="00445E27"/>
    <w:rsid w:val="00455ED5"/>
    <w:rsid w:val="00456D71"/>
    <w:rsid w:val="00463205"/>
    <w:rsid w:val="00467EB2"/>
    <w:rsid w:val="00471A4D"/>
    <w:rsid w:val="00473219"/>
    <w:rsid w:val="00482D07"/>
    <w:rsid w:val="00482F27"/>
    <w:rsid w:val="00486CD1"/>
    <w:rsid w:val="0049026A"/>
    <w:rsid w:val="004A5F52"/>
    <w:rsid w:val="004A6111"/>
    <w:rsid w:val="004B4603"/>
    <w:rsid w:val="004C5F58"/>
    <w:rsid w:val="004C68AE"/>
    <w:rsid w:val="004D2474"/>
    <w:rsid w:val="004E040D"/>
    <w:rsid w:val="004E1F2B"/>
    <w:rsid w:val="004E20E7"/>
    <w:rsid w:val="004E523E"/>
    <w:rsid w:val="004E72A7"/>
    <w:rsid w:val="004F0CBF"/>
    <w:rsid w:val="004F64C1"/>
    <w:rsid w:val="00513672"/>
    <w:rsid w:val="005150DD"/>
    <w:rsid w:val="0051577B"/>
    <w:rsid w:val="005231F6"/>
    <w:rsid w:val="00530230"/>
    <w:rsid w:val="00535B95"/>
    <w:rsid w:val="00545D3C"/>
    <w:rsid w:val="00547B0E"/>
    <w:rsid w:val="0055005F"/>
    <w:rsid w:val="00552199"/>
    <w:rsid w:val="00552719"/>
    <w:rsid w:val="00556168"/>
    <w:rsid w:val="005562B6"/>
    <w:rsid w:val="005637AE"/>
    <w:rsid w:val="005754A3"/>
    <w:rsid w:val="005766AF"/>
    <w:rsid w:val="005858FD"/>
    <w:rsid w:val="005C15C4"/>
    <w:rsid w:val="005C35AC"/>
    <w:rsid w:val="005C7867"/>
    <w:rsid w:val="005D1FB6"/>
    <w:rsid w:val="005D57AF"/>
    <w:rsid w:val="005D5D73"/>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95537"/>
    <w:rsid w:val="00695A9C"/>
    <w:rsid w:val="006A1703"/>
    <w:rsid w:val="006A4973"/>
    <w:rsid w:val="006A50C7"/>
    <w:rsid w:val="006C75EE"/>
    <w:rsid w:val="006D329C"/>
    <w:rsid w:val="006E0EC1"/>
    <w:rsid w:val="006E4B9C"/>
    <w:rsid w:val="006E6321"/>
    <w:rsid w:val="006E6F82"/>
    <w:rsid w:val="006F4A4A"/>
    <w:rsid w:val="00702C2A"/>
    <w:rsid w:val="00741EE4"/>
    <w:rsid w:val="007467C3"/>
    <w:rsid w:val="0075471B"/>
    <w:rsid w:val="0075481B"/>
    <w:rsid w:val="0076416B"/>
    <w:rsid w:val="00766987"/>
    <w:rsid w:val="007700F4"/>
    <w:rsid w:val="00773B18"/>
    <w:rsid w:val="00781C72"/>
    <w:rsid w:val="00784893"/>
    <w:rsid w:val="00796FBD"/>
    <w:rsid w:val="007A1106"/>
    <w:rsid w:val="007A18FD"/>
    <w:rsid w:val="007A2059"/>
    <w:rsid w:val="007A6536"/>
    <w:rsid w:val="007B6780"/>
    <w:rsid w:val="007C46AC"/>
    <w:rsid w:val="007D3448"/>
    <w:rsid w:val="007D350C"/>
    <w:rsid w:val="007E1612"/>
    <w:rsid w:val="007E4A8E"/>
    <w:rsid w:val="007F0FF0"/>
    <w:rsid w:val="00802BF6"/>
    <w:rsid w:val="00810852"/>
    <w:rsid w:val="00833158"/>
    <w:rsid w:val="00841CF2"/>
    <w:rsid w:val="008436E0"/>
    <w:rsid w:val="00853A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B54D4"/>
    <w:rsid w:val="008D08BE"/>
    <w:rsid w:val="008E37C3"/>
    <w:rsid w:val="008F0930"/>
    <w:rsid w:val="008F0CBC"/>
    <w:rsid w:val="008F47D5"/>
    <w:rsid w:val="008F5939"/>
    <w:rsid w:val="00901A0E"/>
    <w:rsid w:val="0093017C"/>
    <w:rsid w:val="009428EE"/>
    <w:rsid w:val="009554DF"/>
    <w:rsid w:val="009573A6"/>
    <w:rsid w:val="00957F0E"/>
    <w:rsid w:val="0097730C"/>
    <w:rsid w:val="0098195B"/>
    <w:rsid w:val="0098418D"/>
    <w:rsid w:val="00986B44"/>
    <w:rsid w:val="009921B5"/>
    <w:rsid w:val="00995E45"/>
    <w:rsid w:val="009A2D83"/>
    <w:rsid w:val="009B1BDA"/>
    <w:rsid w:val="009B423D"/>
    <w:rsid w:val="009B509C"/>
    <w:rsid w:val="009B68A8"/>
    <w:rsid w:val="009C079B"/>
    <w:rsid w:val="009D1B8A"/>
    <w:rsid w:val="009E524E"/>
    <w:rsid w:val="009E5AAD"/>
    <w:rsid w:val="009F1433"/>
    <w:rsid w:val="009F2B1F"/>
    <w:rsid w:val="009F4C8E"/>
    <w:rsid w:val="00A10253"/>
    <w:rsid w:val="00A1789C"/>
    <w:rsid w:val="00A405F7"/>
    <w:rsid w:val="00A50629"/>
    <w:rsid w:val="00A63D7D"/>
    <w:rsid w:val="00A64FA6"/>
    <w:rsid w:val="00A728EC"/>
    <w:rsid w:val="00A7353F"/>
    <w:rsid w:val="00A73914"/>
    <w:rsid w:val="00A74FBF"/>
    <w:rsid w:val="00A758B1"/>
    <w:rsid w:val="00A80EE4"/>
    <w:rsid w:val="00A86B29"/>
    <w:rsid w:val="00A91620"/>
    <w:rsid w:val="00A93598"/>
    <w:rsid w:val="00AA2CD5"/>
    <w:rsid w:val="00AA4E66"/>
    <w:rsid w:val="00AB1D95"/>
    <w:rsid w:val="00AB20BA"/>
    <w:rsid w:val="00AB7608"/>
    <w:rsid w:val="00AC433C"/>
    <w:rsid w:val="00AD5B2E"/>
    <w:rsid w:val="00AE0209"/>
    <w:rsid w:val="00AF00D8"/>
    <w:rsid w:val="00AF54E5"/>
    <w:rsid w:val="00B001B5"/>
    <w:rsid w:val="00B008AA"/>
    <w:rsid w:val="00B056E0"/>
    <w:rsid w:val="00B06133"/>
    <w:rsid w:val="00B1290E"/>
    <w:rsid w:val="00B13ECB"/>
    <w:rsid w:val="00B221B8"/>
    <w:rsid w:val="00B24788"/>
    <w:rsid w:val="00B30450"/>
    <w:rsid w:val="00B30A9A"/>
    <w:rsid w:val="00B36CB8"/>
    <w:rsid w:val="00B37D7C"/>
    <w:rsid w:val="00B42467"/>
    <w:rsid w:val="00B506AA"/>
    <w:rsid w:val="00B62F50"/>
    <w:rsid w:val="00B95539"/>
    <w:rsid w:val="00B97B47"/>
    <w:rsid w:val="00BA3CDE"/>
    <w:rsid w:val="00BA43DD"/>
    <w:rsid w:val="00BA7DF1"/>
    <w:rsid w:val="00BB6826"/>
    <w:rsid w:val="00BD0603"/>
    <w:rsid w:val="00BD25DB"/>
    <w:rsid w:val="00BD4287"/>
    <w:rsid w:val="00BE00EE"/>
    <w:rsid w:val="00BE620C"/>
    <w:rsid w:val="00BF1681"/>
    <w:rsid w:val="00C066AA"/>
    <w:rsid w:val="00C148BA"/>
    <w:rsid w:val="00C17FA4"/>
    <w:rsid w:val="00C20EAB"/>
    <w:rsid w:val="00C24049"/>
    <w:rsid w:val="00C26287"/>
    <w:rsid w:val="00C27622"/>
    <w:rsid w:val="00C3549C"/>
    <w:rsid w:val="00C40C25"/>
    <w:rsid w:val="00C40D97"/>
    <w:rsid w:val="00C51B9F"/>
    <w:rsid w:val="00C57256"/>
    <w:rsid w:val="00C57E0F"/>
    <w:rsid w:val="00C61A89"/>
    <w:rsid w:val="00C61B9A"/>
    <w:rsid w:val="00C65722"/>
    <w:rsid w:val="00C66E81"/>
    <w:rsid w:val="00C707C4"/>
    <w:rsid w:val="00C817E3"/>
    <w:rsid w:val="00C8196F"/>
    <w:rsid w:val="00C81D27"/>
    <w:rsid w:val="00CA2AD4"/>
    <w:rsid w:val="00CA7990"/>
    <w:rsid w:val="00CA7F3C"/>
    <w:rsid w:val="00CC068F"/>
    <w:rsid w:val="00CC4154"/>
    <w:rsid w:val="00CC5299"/>
    <w:rsid w:val="00CC69BD"/>
    <w:rsid w:val="00CE5F4B"/>
    <w:rsid w:val="00CF002C"/>
    <w:rsid w:val="00CF2C90"/>
    <w:rsid w:val="00CF64CC"/>
    <w:rsid w:val="00D00C12"/>
    <w:rsid w:val="00D05289"/>
    <w:rsid w:val="00D22134"/>
    <w:rsid w:val="00D32849"/>
    <w:rsid w:val="00D33A6C"/>
    <w:rsid w:val="00D42EE0"/>
    <w:rsid w:val="00D436AC"/>
    <w:rsid w:val="00D458AE"/>
    <w:rsid w:val="00D4633C"/>
    <w:rsid w:val="00D524C6"/>
    <w:rsid w:val="00D5423D"/>
    <w:rsid w:val="00D54B34"/>
    <w:rsid w:val="00D61804"/>
    <w:rsid w:val="00D62669"/>
    <w:rsid w:val="00D65BD1"/>
    <w:rsid w:val="00D66B56"/>
    <w:rsid w:val="00D67963"/>
    <w:rsid w:val="00D763A1"/>
    <w:rsid w:val="00D76BD3"/>
    <w:rsid w:val="00D844BE"/>
    <w:rsid w:val="00DA39B8"/>
    <w:rsid w:val="00DA4810"/>
    <w:rsid w:val="00DA4C7F"/>
    <w:rsid w:val="00DA58A3"/>
    <w:rsid w:val="00DB2E11"/>
    <w:rsid w:val="00DB3A86"/>
    <w:rsid w:val="00DB5CD7"/>
    <w:rsid w:val="00DC7A01"/>
    <w:rsid w:val="00DD007A"/>
    <w:rsid w:val="00DD044A"/>
    <w:rsid w:val="00DD4FA2"/>
    <w:rsid w:val="00DE517B"/>
    <w:rsid w:val="00DF3791"/>
    <w:rsid w:val="00DF60E5"/>
    <w:rsid w:val="00E00F9E"/>
    <w:rsid w:val="00E13E02"/>
    <w:rsid w:val="00E22505"/>
    <w:rsid w:val="00E31B8F"/>
    <w:rsid w:val="00E43474"/>
    <w:rsid w:val="00E53439"/>
    <w:rsid w:val="00E6414D"/>
    <w:rsid w:val="00E65B19"/>
    <w:rsid w:val="00E66B9A"/>
    <w:rsid w:val="00E73183"/>
    <w:rsid w:val="00E73B63"/>
    <w:rsid w:val="00E762EA"/>
    <w:rsid w:val="00E8078D"/>
    <w:rsid w:val="00E81A7A"/>
    <w:rsid w:val="00E8224F"/>
    <w:rsid w:val="00E85EB0"/>
    <w:rsid w:val="00EA3DFB"/>
    <w:rsid w:val="00EA706B"/>
    <w:rsid w:val="00EC54EA"/>
    <w:rsid w:val="00EC5920"/>
    <w:rsid w:val="00EC7CF6"/>
    <w:rsid w:val="00ED5544"/>
    <w:rsid w:val="00ED590B"/>
    <w:rsid w:val="00EE28DE"/>
    <w:rsid w:val="00EE4BFB"/>
    <w:rsid w:val="00EE5699"/>
    <w:rsid w:val="00EE769C"/>
    <w:rsid w:val="00F30021"/>
    <w:rsid w:val="00F300BF"/>
    <w:rsid w:val="00F32751"/>
    <w:rsid w:val="00F33AD2"/>
    <w:rsid w:val="00F36A58"/>
    <w:rsid w:val="00F37360"/>
    <w:rsid w:val="00F37F9A"/>
    <w:rsid w:val="00F415B6"/>
    <w:rsid w:val="00F41D2F"/>
    <w:rsid w:val="00F423FA"/>
    <w:rsid w:val="00F61EDA"/>
    <w:rsid w:val="00F656DB"/>
    <w:rsid w:val="00F70315"/>
    <w:rsid w:val="00F71B84"/>
    <w:rsid w:val="00F726F6"/>
    <w:rsid w:val="00F823DC"/>
    <w:rsid w:val="00F868F3"/>
    <w:rsid w:val="00F90E08"/>
    <w:rsid w:val="00F926B9"/>
    <w:rsid w:val="00F96838"/>
    <w:rsid w:val="00FA5801"/>
    <w:rsid w:val="00FB09D8"/>
    <w:rsid w:val="00FB3E5B"/>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9A"/>
    <w:pPr>
      <w:ind w:left="720" w:hanging="360"/>
    </w:pPr>
    <w:rPr>
      <w:sz w:val="22"/>
      <w:szCs w:val="22"/>
    </w:rPr>
  </w:style>
  <w:style w:type="paragraph" w:styleId="Heading1">
    <w:name w:val="heading 1"/>
    <w:basedOn w:val="Normal"/>
    <w:link w:val="Heading1Char"/>
    <w:uiPriority w:val="9"/>
    <w:qFormat/>
    <w:rsid w:val="00853AE0"/>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5562B6"/>
    <w:rPr>
      <w:color w:val="0000FF" w:themeColor="hyperlink"/>
      <w:u w:val="single"/>
    </w:rPr>
  </w:style>
  <w:style w:type="character" w:customStyle="1" w:styleId="Heading1Char">
    <w:name w:val="Heading 1 Char"/>
    <w:basedOn w:val="DefaultParagraphFont"/>
    <w:link w:val="Heading1"/>
    <w:uiPriority w:val="9"/>
    <w:rsid w:val="00853AE0"/>
    <w:rPr>
      <w:rFonts w:ascii="Times New Roman" w:eastAsia="Times New Roman" w:hAnsi="Times New Roman"/>
      <w:b/>
      <w:bCs/>
      <w:kern w:val="36"/>
      <w:sz w:val="48"/>
      <w:szCs w:val="48"/>
    </w:rPr>
  </w:style>
  <w:style w:type="character" w:customStyle="1" w:styleId="a-size-large">
    <w:name w:val="a-size-large"/>
    <w:basedOn w:val="DefaultParagraphFont"/>
    <w:rsid w:val="00853AE0"/>
  </w:style>
  <w:style w:type="character" w:customStyle="1" w:styleId="apple-converted-space">
    <w:name w:val="apple-converted-space"/>
    <w:basedOn w:val="DefaultParagraphFont"/>
    <w:rsid w:val="00853AE0"/>
  </w:style>
  <w:style w:type="character" w:customStyle="1" w:styleId="a-size-medium">
    <w:name w:val="a-size-medium"/>
    <w:basedOn w:val="DefaultParagraphFont"/>
    <w:rsid w:val="00853AE0"/>
  </w:style>
  <w:style w:type="character" w:customStyle="1" w:styleId="author">
    <w:name w:val="author"/>
    <w:basedOn w:val="DefaultParagraphFont"/>
    <w:rsid w:val="00853AE0"/>
  </w:style>
  <w:style w:type="paragraph" w:styleId="Title">
    <w:name w:val="Title"/>
    <w:basedOn w:val="Normal"/>
    <w:next w:val="Normal"/>
    <w:link w:val="TitleChar"/>
    <w:uiPriority w:val="1"/>
    <w:qFormat/>
    <w:rsid w:val="00F41D2F"/>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41D2F"/>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41D2F"/>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41D2F"/>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9A"/>
    <w:pPr>
      <w:ind w:left="720" w:hanging="360"/>
    </w:pPr>
    <w:rPr>
      <w:sz w:val="22"/>
      <w:szCs w:val="22"/>
    </w:rPr>
  </w:style>
  <w:style w:type="paragraph" w:styleId="Heading1">
    <w:name w:val="heading 1"/>
    <w:basedOn w:val="Normal"/>
    <w:link w:val="Heading1Char"/>
    <w:uiPriority w:val="9"/>
    <w:qFormat/>
    <w:rsid w:val="00853AE0"/>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5562B6"/>
    <w:rPr>
      <w:color w:val="0000FF" w:themeColor="hyperlink"/>
      <w:u w:val="single"/>
    </w:rPr>
  </w:style>
  <w:style w:type="character" w:customStyle="1" w:styleId="Heading1Char">
    <w:name w:val="Heading 1 Char"/>
    <w:basedOn w:val="DefaultParagraphFont"/>
    <w:link w:val="Heading1"/>
    <w:uiPriority w:val="9"/>
    <w:rsid w:val="00853AE0"/>
    <w:rPr>
      <w:rFonts w:ascii="Times New Roman" w:eastAsia="Times New Roman" w:hAnsi="Times New Roman"/>
      <w:b/>
      <w:bCs/>
      <w:kern w:val="36"/>
      <w:sz w:val="48"/>
      <w:szCs w:val="48"/>
    </w:rPr>
  </w:style>
  <w:style w:type="character" w:customStyle="1" w:styleId="a-size-large">
    <w:name w:val="a-size-large"/>
    <w:basedOn w:val="DefaultParagraphFont"/>
    <w:rsid w:val="00853AE0"/>
  </w:style>
  <w:style w:type="character" w:customStyle="1" w:styleId="apple-converted-space">
    <w:name w:val="apple-converted-space"/>
    <w:basedOn w:val="DefaultParagraphFont"/>
    <w:rsid w:val="00853AE0"/>
  </w:style>
  <w:style w:type="character" w:customStyle="1" w:styleId="a-size-medium">
    <w:name w:val="a-size-medium"/>
    <w:basedOn w:val="DefaultParagraphFont"/>
    <w:rsid w:val="00853AE0"/>
  </w:style>
  <w:style w:type="character" w:customStyle="1" w:styleId="author">
    <w:name w:val="author"/>
    <w:basedOn w:val="DefaultParagraphFont"/>
    <w:rsid w:val="00853AE0"/>
  </w:style>
  <w:style w:type="paragraph" w:styleId="Title">
    <w:name w:val="Title"/>
    <w:basedOn w:val="Normal"/>
    <w:next w:val="Normal"/>
    <w:link w:val="TitleChar"/>
    <w:uiPriority w:val="1"/>
    <w:qFormat/>
    <w:rsid w:val="00F41D2F"/>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41D2F"/>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41D2F"/>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41D2F"/>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1393609">
      <w:bodyDiv w:val="1"/>
      <w:marLeft w:val="0"/>
      <w:marRight w:val="0"/>
      <w:marTop w:val="0"/>
      <w:marBottom w:val="0"/>
      <w:divBdr>
        <w:top w:val="none" w:sz="0" w:space="0" w:color="auto"/>
        <w:left w:val="none" w:sz="0" w:space="0" w:color="auto"/>
        <w:bottom w:val="none" w:sz="0" w:space="0" w:color="auto"/>
        <w:right w:val="none" w:sz="0" w:space="0" w:color="auto"/>
      </w:divBdr>
      <w:divsChild>
        <w:div w:id="1081828125">
          <w:marLeft w:val="0"/>
          <w:marRight w:val="0"/>
          <w:marTop w:val="0"/>
          <w:marBottom w:val="0"/>
          <w:divBdr>
            <w:top w:val="none" w:sz="0" w:space="0" w:color="auto"/>
            <w:left w:val="none" w:sz="0" w:space="0" w:color="auto"/>
            <w:bottom w:val="none" w:sz="0" w:space="0" w:color="auto"/>
            <w:right w:val="none" w:sz="0" w:space="0" w:color="auto"/>
          </w:divBdr>
        </w:div>
        <w:div w:id="188312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sandi.net/cms/lib/CA01001235/Centricity/Domain/176/New%20D.D%20page/DD_D_GrK_all_for_printing_108.9.10.12.pdf" TargetMode="External"/><Relationship Id="rId26" Type="http://schemas.openxmlformats.org/officeDocument/2006/relationships/hyperlink" Target="http://supersimplelearning.com/songs/original-series/two/the-hokey-pokey-shake-sing-it/" TargetMode="External"/><Relationship Id="rId39" Type="http://schemas.openxmlformats.org/officeDocument/2006/relationships/hyperlink" Target="http://tccl.rit.albany.edu/knilt/index.php/Unit_Four:_How_to_incorporate_play_observations_in_the_kindergarten_classroom" TargetMode="External"/><Relationship Id="rId21" Type="http://schemas.openxmlformats.org/officeDocument/2006/relationships/hyperlink" Target="http://tccl.rit.albany.edu/knilt/index.php/Unit_Four:_How_to_incorporate_play_observations_in_the_kindergarten_classroom" TargetMode="External"/><Relationship Id="rId34" Type="http://schemas.openxmlformats.org/officeDocument/2006/relationships/hyperlink" Target="https://www.teachingchannel.org/videos/body-movement-and-space" TargetMode="External"/><Relationship Id="rId42" Type="http://schemas.openxmlformats.org/officeDocument/2006/relationships/hyperlink" Target="https://www.teachingchannel.org/videos/reinforcing-concepts-with-dance" TargetMode="External"/><Relationship Id="rId47" Type="http://schemas.openxmlformats.org/officeDocument/2006/relationships/hyperlink" Target="http://sites.uci.edu/class/kindergarten/dance/" TargetMode="External"/><Relationship Id="rId50" Type="http://schemas.openxmlformats.org/officeDocument/2006/relationships/hyperlink" Target="http://lifeprint.com" TargetMode="External"/><Relationship Id="rId55" Type="http://schemas.openxmlformats.org/officeDocument/2006/relationships/hyperlink" Target="http://penonpointe.wordpress.com/2011/09/22/its-rehearsal-time-preparing-your-young-dance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room8-adventuresinkindergarten.blogspot.com/2013/02/personal-space.html" TargetMode="External"/><Relationship Id="rId20" Type="http://schemas.openxmlformats.org/officeDocument/2006/relationships/hyperlink" Target="http://www.youtube.com/watch?v=7NEjjq2BW54" TargetMode="External"/><Relationship Id="rId29" Type="http://schemas.openxmlformats.org/officeDocument/2006/relationships/hyperlink" Target="http://tccl.rit.albany.edu/knilt/index.php/Unit_Four:_How_to_incorporate_play_observations_in_the_kindergarten_classroom" TargetMode="External"/><Relationship Id="rId41" Type="http://schemas.openxmlformats.org/officeDocument/2006/relationships/hyperlink" Target="http://supersimplelearning.com/free-resources/free-flashcards/" TargetMode="External"/><Relationship Id="rId54" Type="http://schemas.openxmlformats.org/officeDocument/2006/relationships/hyperlink" Target="http://tccl.rit.albany.edu/knilt/index.php/Unit_Four:_How_to_incorporate_play_observations_in_the_kindergarten_classro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coarts/ArtGuidebook.asp" TargetMode="External"/><Relationship Id="rId24" Type="http://schemas.openxmlformats.org/officeDocument/2006/relationships/hyperlink" Target="http://www.amazon.com/Teaching-Children-Dance-3rd-Edition-Theresa/dp/1450402534" TargetMode="External"/><Relationship Id="rId32" Type="http://schemas.openxmlformats.org/officeDocument/2006/relationships/hyperlink" Target="http://kinderclass2.blogspot.com/2012/11/circle-time-facial-expressions.html" TargetMode="External"/><Relationship Id="rId37" Type="http://schemas.openxmlformats.org/officeDocument/2006/relationships/hyperlink" Target="http://supersimplelearning.com/free-resources/free-flashcards/" TargetMode="External"/><Relationship Id="rId40" Type="http://schemas.openxmlformats.org/officeDocument/2006/relationships/hyperlink" Target="http://kinderclass2.blogspot.com/2012/11/circle-time-facial-expressions.html" TargetMode="External"/><Relationship Id="rId45" Type="http://schemas.openxmlformats.org/officeDocument/2006/relationships/hyperlink" Target="http://tccl.rit.albany.edu/knilt/index.php/Unit_Four:_How_to_incorporate_play_observations_in_the_kindergarten_classroom" TargetMode="External"/><Relationship Id="rId53" Type="http://schemas.openxmlformats.org/officeDocument/2006/relationships/hyperlink" Target="http://supersimplelearning.com/free-resources/free-flashcards/" TargetMode="External"/><Relationship Id="rId58" Type="http://schemas.openxmlformats.org/officeDocument/2006/relationships/hyperlink" Target="http://tccl.rit.albany.edu/knilt/index.php/Unit_Four:_How_to_incorporate_play_observations_in_the_kindergarten_classroom" TargetMode="External"/><Relationship Id="rId5" Type="http://schemas.openxmlformats.org/officeDocument/2006/relationships/settings" Target="settings.xml"/><Relationship Id="rId15" Type="http://schemas.openxmlformats.org/officeDocument/2006/relationships/hyperlink" Target="http://tccl.rit.albany.edu/knilt/index.php/Unit_Four:_How_to_incorporate_play_observations_in_the_kindergarten_classroom" TargetMode="External"/><Relationship Id="rId23" Type="http://schemas.openxmlformats.org/officeDocument/2006/relationships/hyperlink" Target="http://www.schools.utah.gov/CURR/fineart/Elementary/Kindergarten/Dance-Teaching-Map_Kgarten.aspx" TargetMode="External"/><Relationship Id="rId28" Type="http://schemas.openxmlformats.org/officeDocument/2006/relationships/hyperlink" Target="http://musactivities.bandcamp.com/track/balancing-act" TargetMode="External"/><Relationship Id="rId36" Type="http://schemas.openxmlformats.org/officeDocument/2006/relationships/hyperlink" Target="http://kinderclass2.blogspot.com/2012/11/circle-time-facial-expressions.html" TargetMode="External"/><Relationship Id="rId49" Type="http://schemas.openxmlformats.org/officeDocument/2006/relationships/hyperlink" Target="http://tccl.rit.albany.edu/knilt/index.php/Unit_Four:_How_to_incorporate_play_observations_in_the_kindergarten_classroom" TargetMode="External"/><Relationship Id="rId57" Type="http://schemas.openxmlformats.org/officeDocument/2006/relationships/hyperlink" Target="http://www.kitetails.org/theatre/how-to-be-a-good-audience/" TargetMode="External"/><Relationship Id="rId61" Type="http://schemas.openxmlformats.org/officeDocument/2006/relationships/fontTable" Target="fontTable.xml"/><Relationship Id="rId10" Type="http://schemas.openxmlformats.org/officeDocument/2006/relationships/hyperlink" Target="http://www.cde.state.co.us/coarts/ArtGuidebook.asp" TargetMode="External"/><Relationship Id="rId19" Type="http://schemas.openxmlformats.org/officeDocument/2006/relationships/hyperlink" Target="http://msue.anr.msu.edu/news/personal_space_a_social_skill_children_need_and_adults_can_teach" TargetMode="External"/><Relationship Id="rId31" Type="http://schemas.openxmlformats.org/officeDocument/2006/relationships/hyperlink" Target="http://www.thekidsyogaresource.com/yoga-games-for-kids/" TargetMode="External"/><Relationship Id="rId44" Type="http://schemas.openxmlformats.org/officeDocument/2006/relationships/hyperlink" Target="http://www.slideshare.net/njbotor/classroom-layout-and-collaborative-learning-10637555" TargetMode="External"/><Relationship Id="rId52" Type="http://schemas.openxmlformats.org/officeDocument/2006/relationships/hyperlink" Target="http://kinderclass2.blogspot.com/2012/11/circle-time-facial-expressions.html"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http://www.youtube.com/watch?v=RKVF-h38z2U" TargetMode="External"/><Relationship Id="rId27" Type="http://schemas.openxmlformats.org/officeDocument/2006/relationships/hyperlink" Target="http://www.youtube.com/watch?v=DkTNN8k7tYk" TargetMode="External"/><Relationship Id="rId30" Type="http://schemas.openxmlformats.org/officeDocument/2006/relationships/hyperlink" Target="http://nspt4kids.com/therapy/how-to-use-a-bosu-for-exercise-with-children/" TargetMode="External"/><Relationship Id="rId35" Type="http://schemas.openxmlformats.org/officeDocument/2006/relationships/hyperlink" Target="http://tccl.rit.albany.edu/knilt/index.php/Unit_Four:_How_to_incorporate_play_observations_in_the_kindergarten_classroom" TargetMode="External"/><Relationship Id="rId43" Type="http://schemas.openxmlformats.org/officeDocument/2006/relationships/hyperlink" Target="http://tccl.rit.albany.edu/knilt/index.php/Unit_Four:_How_to_incorporate_play_observations_in_the_kindergarten_classroom" TargetMode="External"/><Relationship Id="rId48" Type="http://schemas.openxmlformats.org/officeDocument/2006/relationships/hyperlink" Target="https://www.teachingchannel.org/videos/body-movement-and-space" TargetMode="External"/><Relationship Id="rId56" Type="http://schemas.openxmlformats.org/officeDocument/2006/relationships/hyperlink" Target="http://tccl.rit.albany.edu/knilt/index.php/Unit_Four:_How_to_incorporate_play_observations_in_the_kindergarten_classroom" TargetMode="External"/><Relationship Id="rId8" Type="http://schemas.openxmlformats.org/officeDocument/2006/relationships/endnotes" Target="endnotes.xml"/><Relationship Id="rId51" Type="http://schemas.openxmlformats.org/officeDocument/2006/relationships/hyperlink" Target="http://www.nurseryrhymes.com"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misssciamanna.blogspot.com/2013/10/personal-space.html" TargetMode="External"/><Relationship Id="rId25" Type="http://schemas.openxmlformats.org/officeDocument/2006/relationships/hyperlink" Target="https://itunes.apple.com/us/app/human-body-puzzles-for-kids/id476508186?mt=8" TargetMode="External"/><Relationship Id="rId33" Type="http://schemas.openxmlformats.org/officeDocument/2006/relationships/hyperlink" Target="https://www.teachingchannel.org/videos/teaching-non-verbal-communication" TargetMode="External"/><Relationship Id="rId38" Type="http://schemas.openxmlformats.org/officeDocument/2006/relationships/hyperlink" Target="https://www.teachingchannel.org/videos/elementary-music-teaching-techniques" TargetMode="External"/><Relationship Id="rId46" Type="http://schemas.openxmlformats.org/officeDocument/2006/relationships/hyperlink" Target="http://www.youtube.com/watch?v=0uq4VBcdVFU"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FBDA-E99A-4B60-A00A-1703A8D5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5373</Words>
  <Characters>30629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2</cp:revision>
  <cp:lastPrinted>2014-03-26T16:56:00Z</cp:lastPrinted>
  <dcterms:created xsi:type="dcterms:W3CDTF">2014-03-26T16:56:00Z</dcterms:created>
  <dcterms:modified xsi:type="dcterms:W3CDTF">2014-03-26T16:56:00Z</dcterms:modified>
</cp:coreProperties>
</file>