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A689" w14:textId="0049788A" w:rsidR="00D55DA1" w:rsidRPr="00D55DA1" w:rsidRDefault="00B5135A" w:rsidP="00D55D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color w:val="333333"/>
          <w:sz w:val="36"/>
          <w:szCs w:val="36"/>
        </w:rPr>
        <w:t>Original</w:t>
      </w:r>
      <w:r w:rsidR="00D55DA1" w:rsidRPr="00D55DA1">
        <w:rPr>
          <w:rFonts w:ascii="Arial" w:eastAsia="Times New Roman" w:hAnsi="Arial" w:cs="Arial"/>
          <w:color w:val="333333"/>
          <w:sz w:val="36"/>
          <w:szCs w:val="36"/>
        </w:rPr>
        <w:t xml:space="preserve"> Draft Successor School Guidance</w:t>
      </w:r>
    </w:p>
    <w:p w14:paraId="4242B959" w14:textId="77777777" w:rsidR="00D55DA1" w:rsidRPr="00D55DA1" w:rsidRDefault="00D55DA1" w:rsidP="00D55D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>Senate Bill 19-129, titled, the Regulation of Online Schools calls for the CDE to develop criteria to determine whether a newly authorized multi-district online school is a new multi-district online school or a successor to a previously authorized multi-district online school. </w:t>
      </w:r>
    </w:p>
    <w:p w14:paraId="14CD7489" w14:textId="77777777" w:rsidR="00D55DA1" w:rsidRPr="00D55DA1" w:rsidRDefault="00D55DA1" w:rsidP="00D55D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 xml:space="preserve">A successor school is “an online school that is a replication, addition, division, or reorganization of an existing or previously authorized online school as determined by the criteria adopted by the Department.” 1 CCR 301-71, Rule 2.16.  A successor school inherits the accountability history of its </w:t>
      </w:r>
      <w:proofErr w:type="gramStart"/>
      <w:r w:rsidRPr="00D55DA1">
        <w:rPr>
          <w:rFonts w:ascii="Arial" w:eastAsia="Times New Roman" w:hAnsi="Arial" w:cs="Arial"/>
          <w:color w:val="333333"/>
          <w:sz w:val="20"/>
          <w:szCs w:val="20"/>
        </w:rPr>
        <w:t>predecessor, if</w:t>
      </w:r>
      <w:proofErr w:type="gramEnd"/>
      <w:r w:rsidRPr="00D55DA1">
        <w:rPr>
          <w:rFonts w:ascii="Arial" w:eastAsia="Times New Roman" w:hAnsi="Arial" w:cs="Arial"/>
          <w:color w:val="333333"/>
          <w:sz w:val="20"/>
          <w:szCs w:val="20"/>
        </w:rPr>
        <w:t xml:space="preserve"> the predecessor school was on performance watch under the Accountability Act. (</w:t>
      </w:r>
      <w:r w:rsidRPr="00D55DA1">
        <w:rPr>
          <w:rFonts w:ascii="Arial" w:eastAsia="Times New Roman" w:hAnsi="Arial" w:cs="Arial"/>
          <w:i/>
          <w:iCs/>
          <w:color w:val="333333"/>
          <w:sz w:val="20"/>
          <w:szCs w:val="20"/>
        </w:rPr>
        <w:t>See</w:t>
      </w:r>
      <w:r w:rsidRPr="00D55DA1">
        <w:rPr>
          <w:rFonts w:ascii="Arial" w:eastAsia="Times New Roman" w:hAnsi="Arial" w:cs="Arial"/>
          <w:color w:val="333333"/>
          <w:sz w:val="20"/>
          <w:szCs w:val="20"/>
        </w:rPr>
        <w:t> § 22-30.7-105(2)(d), C.R.S).  If the predecessor school was closed by order of the State Board under the Accountability Act, it or its successor school must reapply for certification before operating again. </w:t>
      </w:r>
      <w:r w:rsidRPr="00D55DA1">
        <w:rPr>
          <w:rFonts w:ascii="Arial" w:eastAsia="Times New Roman" w:hAnsi="Arial" w:cs="Arial"/>
          <w:i/>
          <w:iCs/>
          <w:color w:val="333333"/>
          <w:sz w:val="20"/>
          <w:szCs w:val="20"/>
        </w:rPr>
        <w:t>Id.</w:t>
      </w:r>
    </w:p>
    <w:p w14:paraId="28FC6025" w14:textId="77777777" w:rsidR="00D55DA1" w:rsidRPr="00D55DA1" w:rsidRDefault="00D55DA1" w:rsidP="00D55D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>An online school may be considered a successor school under any the following conditions:</w:t>
      </w:r>
    </w:p>
    <w:p w14:paraId="75014401" w14:textId="77777777" w:rsidR="00D55DA1" w:rsidRPr="00D55DA1" w:rsidRDefault="00D55DA1" w:rsidP="00D55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>The new school maintains substantially the same governance, vision, and organization as the predecessor, despite changing other characteristics (such as its curriculum, instruction, technology, educational services/management provider, or grade levels served</w:t>
      </w:r>
      <w:proofErr w:type="gramStart"/>
      <w:r w:rsidRPr="00D55DA1">
        <w:rPr>
          <w:rFonts w:ascii="Arial" w:eastAsia="Times New Roman" w:hAnsi="Arial" w:cs="Arial"/>
          <w:color w:val="333333"/>
          <w:sz w:val="20"/>
          <w:szCs w:val="20"/>
        </w:rPr>
        <w:t>);</w:t>
      </w:r>
      <w:proofErr w:type="gramEnd"/>
    </w:p>
    <w:p w14:paraId="4C9ACF07" w14:textId="77777777" w:rsidR="00D55DA1" w:rsidRPr="00D55DA1" w:rsidRDefault="00D55DA1" w:rsidP="00D55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>The new school merges previous school codes into one, or separates existing school codes into several, without substantially altering other characteristics of the predecessor(s</w:t>
      </w:r>
      <w:proofErr w:type="gramStart"/>
      <w:r w:rsidRPr="00D55DA1">
        <w:rPr>
          <w:rFonts w:ascii="Arial" w:eastAsia="Times New Roman" w:hAnsi="Arial" w:cs="Arial"/>
          <w:color w:val="333333"/>
          <w:sz w:val="20"/>
          <w:szCs w:val="20"/>
        </w:rPr>
        <w:t>);</w:t>
      </w:r>
      <w:proofErr w:type="gramEnd"/>
    </w:p>
    <w:p w14:paraId="6A051256" w14:textId="77777777" w:rsidR="00D55DA1" w:rsidRPr="00D55DA1" w:rsidRDefault="00D55DA1" w:rsidP="00D55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 xml:space="preserve">The new school has different characteristics but substantially the same senior staff as the </w:t>
      </w:r>
      <w:proofErr w:type="gramStart"/>
      <w:r w:rsidRPr="00D55DA1">
        <w:rPr>
          <w:rFonts w:ascii="Arial" w:eastAsia="Times New Roman" w:hAnsi="Arial" w:cs="Arial"/>
          <w:color w:val="333333"/>
          <w:sz w:val="20"/>
          <w:szCs w:val="20"/>
        </w:rPr>
        <w:t>predecessor;</w:t>
      </w:r>
      <w:proofErr w:type="gramEnd"/>
    </w:p>
    <w:p w14:paraId="5F9D626E" w14:textId="77777777" w:rsidR="00D55DA1" w:rsidRPr="00D55DA1" w:rsidRDefault="00D55DA1" w:rsidP="00D55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 xml:space="preserve">At least 50% of the school’s pupil enrollment is the same as the </w:t>
      </w:r>
      <w:proofErr w:type="gramStart"/>
      <w:r w:rsidRPr="00D55DA1">
        <w:rPr>
          <w:rFonts w:ascii="Arial" w:eastAsia="Times New Roman" w:hAnsi="Arial" w:cs="Arial"/>
          <w:color w:val="333333"/>
          <w:sz w:val="20"/>
          <w:szCs w:val="20"/>
        </w:rPr>
        <w:t>predecessor’s;</w:t>
      </w:r>
      <w:proofErr w:type="gramEnd"/>
    </w:p>
    <w:p w14:paraId="33D5F319" w14:textId="77777777" w:rsidR="00D55DA1" w:rsidRPr="00D55DA1" w:rsidRDefault="00D55DA1" w:rsidP="00D55D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55DA1">
        <w:rPr>
          <w:rFonts w:ascii="Arial" w:eastAsia="Times New Roman" w:hAnsi="Arial" w:cs="Arial"/>
          <w:color w:val="333333"/>
          <w:sz w:val="20"/>
          <w:szCs w:val="20"/>
        </w:rPr>
        <w:t>Or any combination of these considerations that, taken collectively, establish that the new school is substantially the same school as the predecessor.</w:t>
      </w:r>
      <w:r w:rsidRPr="00D55DA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55DA1">
        <w:rPr>
          <w:rFonts w:ascii="Arial" w:eastAsia="Times New Roman" w:hAnsi="Arial" w:cs="Arial"/>
          <w:color w:val="333333"/>
          <w:sz w:val="20"/>
          <w:szCs w:val="20"/>
        </w:rPr>
        <w:br/>
        <w:t>New school applications and school-code change or modification requests will be evaluated according to these criteria.  If the applicant is determined to be a successor school, the applicant will be notified.  If it is determined that a newly authorized online school is a successor school, the Authorizer of the online school may appeal the decision to the State Board of Education by substantially following the Request for Reconsideration appeal process outlined in 1 CCR 301-1, Rule 5.11.</w:t>
      </w:r>
    </w:p>
    <w:sectPr w:rsidR="00D55DA1" w:rsidRPr="00D5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E5214"/>
    <w:multiLevelType w:val="multilevel"/>
    <w:tmpl w:val="E96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A1"/>
    <w:rsid w:val="005266DB"/>
    <w:rsid w:val="00A40586"/>
    <w:rsid w:val="00B5135A"/>
    <w:rsid w:val="00D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0E82"/>
  <w15:chartTrackingRefBased/>
  <w15:docId w15:val="{84C6E4B8-5CA9-42CE-9766-ACED072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5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D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5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Matson</dc:creator>
  <cp:keywords/>
  <dc:description/>
  <cp:lastModifiedBy>Rachel Matson</cp:lastModifiedBy>
  <cp:revision>2</cp:revision>
  <dcterms:created xsi:type="dcterms:W3CDTF">2020-11-19T20:14:00Z</dcterms:created>
  <dcterms:modified xsi:type="dcterms:W3CDTF">2020-11-24T16:27:00Z</dcterms:modified>
</cp:coreProperties>
</file>