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F1DC6" w14:textId="77777777" w:rsidR="00BF5FA4" w:rsidRPr="00BF5FA4" w:rsidRDefault="00BF5FA4" w:rsidP="00BF5FA4">
      <w:pPr>
        <w:ind w:left="1" w:hanging="3"/>
        <w:jc w:val="center"/>
        <w:rPr>
          <w:rFonts w:ascii="Museo Slab 500" w:eastAsia="Museo Slab 500" w:hAnsi="Museo Slab 500" w:cs="Museo Slab 500"/>
          <w:sz w:val="28"/>
          <w:szCs w:val="28"/>
          <w:highlight w:val="yellow"/>
          <w:lang w:val="es-MX"/>
        </w:rPr>
      </w:pPr>
      <w:r w:rsidRPr="00BF5FA4">
        <w:rPr>
          <w:rFonts w:ascii="Museo Slab 500" w:eastAsia="Museo Slab 500" w:hAnsi="Museo Slab 500" w:cs="Museo Slab 500"/>
          <w:sz w:val="28"/>
          <w:szCs w:val="28"/>
          <w:highlight w:val="yellow"/>
          <w:lang w:val="es-MX"/>
        </w:rPr>
        <w:t>[Insertar el encabezamiento de la carta del distrito]</w:t>
      </w:r>
    </w:p>
    <w:p w14:paraId="4C206FF3" w14:textId="77777777" w:rsidR="00BF5FA4" w:rsidRPr="00BF5FA4" w:rsidRDefault="00BF5FA4" w:rsidP="00BF5FA4">
      <w:pPr>
        <w:ind w:left="1" w:hanging="3"/>
        <w:jc w:val="center"/>
        <w:rPr>
          <w:rFonts w:ascii="Museo Slab 500" w:eastAsia="Museo Slab 500" w:hAnsi="Museo Slab 500" w:cs="Museo Slab 500"/>
          <w:sz w:val="28"/>
          <w:szCs w:val="28"/>
          <w:highlight w:val="yellow"/>
          <w:lang w:val="es-MX"/>
        </w:rPr>
      </w:pPr>
    </w:p>
    <w:p w14:paraId="7F81F5EA" w14:textId="77777777" w:rsidR="00BF5FA4" w:rsidRPr="00BF5FA4" w:rsidRDefault="00BF5FA4" w:rsidP="00BF5FA4">
      <w:pPr>
        <w:ind w:left="1" w:hanging="3"/>
        <w:jc w:val="center"/>
        <w:rPr>
          <w:rFonts w:ascii="Museo Slab 500" w:eastAsia="Museo Slab 500" w:hAnsi="Museo Slab 500" w:cs="Museo Slab 500"/>
          <w:sz w:val="28"/>
          <w:szCs w:val="28"/>
          <w:lang w:val="es-MX"/>
        </w:rPr>
      </w:pPr>
      <w:r w:rsidRPr="00BF5FA4">
        <w:rPr>
          <w:rFonts w:ascii="Museo Slab 500" w:eastAsia="Museo Slab 500" w:hAnsi="Museo Slab 500" w:cs="Museo Slab 500"/>
          <w:sz w:val="28"/>
          <w:szCs w:val="28"/>
          <w:lang w:val="es-MX"/>
        </w:rPr>
        <w:t>Divulgación de información confidencial sobre comidas escolares gratuitas y a precio reducido entre las autoridades de alimentación escolar y programas educativos locales o estatales</w:t>
      </w:r>
    </w:p>
    <w:p w14:paraId="7A0C5B91" w14:textId="77777777" w:rsidR="00BF5FA4" w:rsidRPr="00BF5FA4" w:rsidRDefault="00BF5FA4" w:rsidP="00BF5FA4">
      <w:pPr>
        <w:ind w:left="1" w:hanging="3"/>
        <w:jc w:val="center"/>
        <w:rPr>
          <w:rFonts w:ascii="Museo Slab 500" w:eastAsia="Museo Slab 500" w:hAnsi="Museo Slab 500" w:cs="Museo Slab 500"/>
          <w:sz w:val="28"/>
          <w:szCs w:val="28"/>
        </w:rPr>
      </w:pPr>
      <w:proofErr w:type="spellStart"/>
      <w:r w:rsidRPr="00BF5FA4">
        <w:rPr>
          <w:rFonts w:ascii="Museo Slab 500" w:eastAsia="Museo Slab 500" w:hAnsi="Museo Slab 500" w:cs="Museo Slab 500"/>
          <w:sz w:val="28"/>
          <w:szCs w:val="28"/>
        </w:rPr>
        <w:t>Acuerdo</w:t>
      </w:r>
      <w:proofErr w:type="spellEnd"/>
      <w:r w:rsidRPr="00BF5FA4">
        <w:rPr>
          <w:rFonts w:ascii="Museo Slab 500" w:eastAsia="Museo Slab 500" w:hAnsi="Museo Slab 500" w:cs="Museo Slab 500"/>
          <w:sz w:val="28"/>
          <w:szCs w:val="28"/>
        </w:rPr>
        <w:t xml:space="preserve"> de </w:t>
      </w:r>
      <w:proofErr w:type="spellStart"/>
      <w:r w:rsidRPr="00BF5FA4">
        <w:rPr>
          <w:rFonts w:ascii="Museo Slab 500" w:eastAsia="Museo Slab 500" w:hAnsi="Museo Slab 500" w:cs="Museo Slab 500"/>
          <w:sz w:val="28"/>
          <w:szCs w:val="28"/>
        </w:rPr>
        <w:t>confidencialidad</w:t>
      </w:r>
      <w:proofErr w:type="spellEnd"/>
    </w:p>
    <w:p w14:paraId="50588C8D" w14:textId="77777777" w:rsidR="00BF5FA4" w:rsidRPr="00BF5FA4" w:rsidRDefault="00BF5FA4" w:rsidP="00BF5FA4">
      <w:pPr>
        <w:ind w:left="1" w:hanging="3"/>
        <w:jc w:val="center"/>
        <w:rPr>
          <w:rFonts w:ascii="Museo Slab 500" w:eastAsia="Museo Slab 500" w:hAnsi="Museo Slab 500" w:cs="Museo Slab 500"/>
          <w:sz w:val="28"/>
          <w:szCs w:val="28"/>
        </w:rPr>
      </w:pPr>
    </w:p>
    <w:p w14:paraId="72DDD600" w14:textId="77777777" w:rsidR="00BF5FA4" w:rsidRPr="00BF5FA4" w:rsidRDefault="00BF5FA4" w:rsidP="00BF5FA4">
      <w:pPr>
        <w:ind w:left="0" w:hanging="2"/>
        <w:jc w:val="center"/>
        <w:rPr>
          <w:rFonts w:ascii="Museo Slab 500" w:eastAsia="Museo Slab 500" w:hAnsi="Museo Slab 500" w:cs="Museo Slab 500"/>
          <w:sz w:val="24"/>
        </w:rPr>
      </w:pPr>
      <w:r w:rsidRPr="00BF5FA4">
        <w:rPr>
          <w:rFonts w:ascii="Museo Slab 500" w:eastAsia="Museo Slab 500" w:hAnsi="Museo Slab 500" w:cs="Museo Slab 500"/>
          <w:sz w:val="24"/>
        </w:rPr>
        <w:t>Año escolar 20__-__</w:t>
      </w:r>
    </w:p>
    <w:p w14:paraId="5803DC91" w14:textId="77777777" w:rsidR="00950608" w:rsidRPr="00BF5FA4" w:rsidRDefault="00950608">
      <w:pPr>
        <w:ind w:left="0" w:hanging="2"/>
      </w:pPr>
    </w:p>
    <w:p w14:paraId="07CBE284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  <w:r w:rsidRPr="00BF5FA4">
        <w:rPr>
          <w:rFonts w:ascii="Calibri" w:eastAsia="Calibri" w:hAnsi="Calibri" w:cs="Calibri"/>
          <w:sz w:val="22"/>
          <w:szCs w:val="22"/>
          <w:lang w:val="es-MX"/>
        </w:rPr>
        <w:t>Según lo estipulado en la Sección 9(b)(2)(C)(</w:t>
      </w:r>
      <w:proofErr w:type="spellStart"/>
      <w:r w:rsidRPr="00BF5FA4">
        <w:rPr>
          <w:rFonts w:ascii="Calibri" w:eastAsia="Calibri" w:hAnsi="Calibri" w:cs="Calibri"/>
          <w:sz w:val="22"/>
          <w:szCs w:val="22"/>
          <w:lang w:val="es-MX"/>
        </w:rPr>
        <w:t>iv</w:t>
      </w:r>
      <w:proofErr w:type="spellEnd"/>
      <w:r w:rsidRPr="00BF5FA4">
        <w:rPr>
          <w:rFonts w:ascii="Calibri" w:eastAsia="Calibri" w:hAnsi="Calibri" w:cs="Calibri"/>
          <w:sz w:val="22"/>
          <w:szCs w:val="22"/>
          <w:lang w:val="es-MX"/>
        </w:rPr>
        <w:t xml:space="preserve">) de la Ley Pública 103-448 y [7 CFR 245.6(f)(3)], el administrador del Programa de Nutrición Infantil del </w:t>
      </w:r>
      <w:r w:rsidRPr="00BF5FA4">
        <w:rPr>
          <w:rFonts w:ascii="Calibri" w:eastAsia="Calibri" w:hAnsi="Calibri" w:cs="Calibri"/>
          <w:b/>
          <w:sz w:val="22"/>
          <w:szCs w:val="22"/>
          <w:highlight w:val="yellow"/>
          <w:lang w:val="es-MX"/>
        </w:rPr>
        <w:t>[insertar distrito escolar]</w:t>
      </w:r>
      <w:r w:rsidRPr="00BF5FA4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F5FA4">
        <w:rPr>
          <w:rFonts w:ascii="Calibri" w:eastAsia="Calibri" w:hAnsi="Calibri" w:cs="Calibri"/>
          <w:b/>
          <w:sz w:val="22"/>
          <w:szCs w:val="22"/>
          <w:highlight w:val="yellow"/>
          <w:lang w:val="es-MX"/>
        </w:rPr>
        <w:t>[insertar nombre y cargo del miembro del personal encargado de los datos de elegibilidad de los estudiantes]</w:t>
      </w:r>
      <w:r w:rsidRPr="00BF5FA4">
        <w:rPr>
          <w:rFonts w:ascii="Calibri" w:eastAsia="Calibri" w:hAnsi="Calibri" w:cs="Calibri"/>
          <w:sz w:val="22"/>
          <w:szCs w:val="22"/>
          <w:lang w:val="es-MX"/>
        </w:rPr>
        <w:t>, puede revelar los estados de elegibilidad de los niños únicamente a personas que estén “directamente relacionadas” con el manejo o la implementación de un programa educativo federal o estatal, un programa de salud estatal o un programa de nutrición sujeto a verificación de recursos, así como a personas directamente relacionadas con la Oficina del Contralor General o fuerzas policiales, que los requieran para llevar a cabo una actividad autorizada [7 CFR 245.6(f)(3)].</w:t>
      </w:r>
    </w:p>
    <w:p w14:paraId="30C16EFE" w14:textId="77777777" w:rsidR="00BF5FA4" w:rsidRPr="00BF5FA4" w:rsidRDefault="00BF5FA4">
      <w:pPr>
        <w:ind w:left="0" w:hanging="2"/>
      </w:pPr>
    </w:p>
    <w:p w14:paraId="232CDD2F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  <w:r w:rsidRPr="00BF5FA4">
        <w:rPr>
          <w:rFonts w:ascii="Calibri" w:eastAsia="Calibri" w:hAnsi="Calibri" w:cs="Calibri"/>
          <w:sz w:val="22"/>
          <w:szCs w:val="22"/>
          <w:lang w:val="es-MX"/>
        </w:rPr>
        <w:t>Aunque un programa o una persona puedan estar autorizados por la Ley Nacional de Almuerzos Escolares (NSLA, por sus siglas en inglés) para obtener información sobre la elegibilidad para recibir comidas gratuitas o a precio reducido, debe existir una razón legítima para “la necesidad de conocer” estos datos para proporcionar un servicio o llevar a cabo una actividad autorizada. Las Agencias Estatales, las Agencias Educativas Locales (</w:t>
      </w:r>
      <w:proofErr w:type="spellStart"/>
      <w:r w:rsidRPr="00BF5FA4">
        <w:rPr>
          <w:rFonts w:ascii="Calibri" w:eastAsia="Calibri" w:hAnsi="Calibri" w:cs="Calibri"/>
          <w:sz w:val="22"/>
          <w:szCs w:val="22"/>
          <w:lang w:val="es-MX"/>
        </w:rPr>
        <w:t>LEAs</w:t>
      </w:r>
      <w:proofErr w:type="spellEnd"/>
      <w:r w:rsidRPr="00BF5FA4">
        <w:rPr>
          <w:rFonts w:ascii="Calibri" w:eastAsia="Calibri" w:hAnsi="Calibri" w:cs="Calibri"/>
          <w:sz w:val="22"/>
          <w:szCs w:val="22"/>
          <w:lang w:val="es-MX"/>
        </w:rPr>
        <w:t xml:space="preserve">, por sus siglas en inglés) y las escuelas deben garantizar que los sistemas de datos, registros y otras formas de acceso a la información de elegibilidad de los estudiantes estén solo al alcance de los funcionarios directamente relacionados con el manejo o la implementación de una actividad o un programa estatal o federal. Esto incluye a los operadores de programas federales, estatales o locales responsables del funcionamiento </w:t>
      </w:r>
      <w:proofErr w:type="spellStart"/>
      <w:r w:rsidRPr="00BF5FA4">
        <w:rPr>
          <w:rFonts w:ascii="Calibri" w:eastAsia="Calibri" w:hAnsi="Calibri" w:cs="Calibri"/>
          <w:sz w:val="22"/>
          <w:szCs w:val="22"/>
          <w:lang w:val="es-MX"/>
        </w:rPr>
        <w:t>contínuo</w:t>
      </w:r>
      <w:proofErr w:type="spellEnd"/>
      <w:r w:rsidRPr="00BF5FA4">
        <w:rPr>
          <w:rFonts w:ascii="Calibri" w:eastAsia="Calibri" w:hAnsi="Calibri" w:cs="Calibri"/>
          <w:sz w:val="22"/>
          <w:szCs w:val="22"/>
          <w:lang w:val="es-MX"/>
        </w:rPr>
        <w:t xml:space="preserve"> del programa o actividad, o responsables del cumplimiento del programa [7 CFR 245.6(f)(3)(i)]. </w:t>
      </w:r>
    </w:p>
    <w:p w14:paraId="41B04AA8" w14:textId="77777777" w:rsidR="00BF5FA4" w:rsidRPr="00BF5FA4" w:rsidRDefault="00BF5FA4">
      <w:pPr>
        <w:ind w:left="0" w:hanging="2"/>
      </w:pPr>
    </w:p>
    <w:p w14:paraId="530CE832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  <w:r w:rsidRPr="00BF5FA4">
        <w:rPr>
          <w:rFonts w:ascii="Calibri" w:eastAsia="Calibri" w:hAnsi="Calibri" w:cs="Calibri"/>
          <w:sz w:val="22"/>
          <w:szCs w:val="22"/>
          <w:lang w:val="es-MX"/>
        </w:rPr>
        <w:t xml:space="preserve">La información de elegibilidad no puede estar al alcance de todo el personal escolar como una práctica generalizada. Su acceso debe ser limitado a los maestros de los estudiantes que sean responsables directos de la administración de un programa educativo federal, o que estén proporcionando tutoría u otra forma de asistencia bajo un programa educativo </w:t>
      </w:r>
      <w:r w:rsidRPr="00BF5FA4">
        <w:rPr>
          <w:rFonts w:ascii="Calibri" w:eastAsia="Calibri" w:hAnsi="Calibri" w:cs="Calibri"/>
          <w:b/>
          <w:sz w:val="22"/>
          <w:szCs w:val="22"/>
          <w:lang w:val="es-MX"/>
        </w:rPr>
        <w:t>aprobado</w:t>
      </w:r>
      <w:r w:rsidRPr="00BF5FA4">
        <w:rPr>
          <w:rFonts w:ascii="Calibri" w:eastAsia="Calibri" w:hAnsi="Calibri" w:cs="Calibri"/>
          <w:sz w:val="22"/>
          <w:szCs w:val="22"/>
          <w:lang w:val="es-MX"/>
        </w:rPr>
        <w:t xml:space="preserve">. Los maestros, consejeros de orientación, directores y otro personal de la escuela que no proporcionen dicha asistencia bajo los requisitos reglamentarios o estipulados en los estatutos correspondientes, no podrán tener acceso. Para ver una lista completa de programas aprobados y no aprobados, consulte: </w:t>
      </w:r>
      <w:hyperlink r:id="rId4">
        <w:r w:rsidRPr="00BF5FA4">
          <w:rPr>
            <w:rFonts w:ascii="Calibri" w:eastAsia="Calibri" w:hAnsi="Calibri" w:cs="Calibri"/>
            <w:sz w:val="22"/>
            <w:szCs w:val="22"/>
            <w:u w:val="single"/>
            <w:lang w:val="es-MX"/>
          </w:rPr>
          <w:t>https://www.cde.state.co.us/nutrition/disclosurereference</w:t>
        </w:r>
      </w:hyperlink>
      <w:r w:rsidRPr="00BF5FA4">
        <w:rPr>
          <w:rFonts w:ascii="Calibri" w:eastAsia="Calibri" w:hAnsi="Calibri" w:cs="Calibri"/>
          <w:sz w:val="22"/>
          <w:szCs w:val="22"/>
          <w:lang w:val="es-MX"/>
        </w:rPr>
        <w:t>.</w:t>
      </w:r>
    </w:p>
    <w:p w14:paraId="7D482052" w14:textId="77777777" w:rsidR="00BF5FA4" w:rsidRPr="00BF5FA4" w:rsidRDefault="00BF5FA4">
      <w:pPr>
        <w:ind w:left="0" w:hanging="2"/>
      </w:pPr>
    </w:p>
    <w:p w14:paraId="04348676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  <w:r w:rsidRPr="00BF5FA4">
        <w:rPr>
          <w:rFonts w:ascii="Calibri" w:eastAsia="Calibri" w:hAnsi="Calibri" w:cs="Calibri"/>
          <w:sz w:val="22"/>
          <w:szCs w:val="22"/>
          <w:lang w:val="es-MX"/>
        </w:rPr>
        <w:t xml:space="preserve">Los sistemas de datos en línea deben contar con la capacidad de enmascarar o esconder la identificación para prevenir el acceso desautorizado al estatus de elegibilidad para comidas gratuitas y de precio reducido. El receptor </w:t>
      </w:r>
      <w:r w:rsidRPr="00BF5FA4">
        <w:rPr>
          <w:rFonts w:ascii="Calibri" w:eastAsia="Calibri" w:hAnsi="Calibri" w:cs="Calibri"/>
          <w:b/>
          <w:sz w:val="22"/>
          <w:szCs w:val="22"/>
          <w:highlight w:val="yellow"/>
          <w:lang w:val="es-MX"/>
        </w:rPr>
        <w:t>[insertar entidad/nombre de la agencia/departamento]</w:t>
      </w:r>
      <w:r w:rsidRPr="00BF5FA4">
        <w:rPr>
          <w:rFonts w:ascii="Calibri" w:eastAsia="Calibri" w:hAnsi="Calibri" w:cs="Calibri"/>
          <w:sz w:val="22"/>
          <w:szCs w:val="22"/>
          <w:lang w:val="es-MX"/>
        </w:rPr>
        <w:t xml:space="preserve">, representado por </w:t>
      </w:r>
      <w:r w:rsidRPr="00BF5FA4">
        <w:rPr>
          <w:rFonts w:ascii="Calibri" w:eastAsia="Calibri" w:hAnsi="Calibri" w:cs="Calibri"/>
          <w:b/>
          <w:sz w:val="22"/>
          <w:szCs w:val="22"/>
          <w:highlight w:val="yellow"/>
          <w:lang w:val="es-MX"/>
        </w:rPr>
        <w:t>[insertar nombre y cargo]</w:t>
      </w:r>
      <w:r w:rsidRPr="00BF5FA4">
        <w:rPr>
          <w:rFonts w:ascii="Calibri" w:eastAsia="Calibri" w:hAnsi="Calibri" w:cs="Calibri"/>
          <w:sz w:val="22"/>
          <w:szCs w:val="22"/>
          <w:lang w:val="es-MX"/>
        </w:rPr>
        <w:t>, al obtener estos datos, acepta lo siguiente:</w:t>
      </w:r>
    </w:p>
    <w:p w14:paraId="3FDFB521" w14:textId="77777777" w:rsidR="00BF5FA4" w:rsidRPr="00BF5FA4" w:rsidRDefault="00BF5FA4">
      <w:pPr>
        <w:ind w:left="0" w:hanging="2"/>
      </w:pPr>
    </w:p>
    <w:p w14:paraId="5B91CE39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  <w:r w:rsidRPr="00BF5FA4">
        <w:rPr>
          <w:rFonts w:ascii="Calibri" w:eastAsia="Calibri" w:hAnsi="Calibri" w:cs="Calibri"/>
          <w:sz w:val="22"/>
          <w:szCs w:val="22"/>
          <w:lang w:val="es-MX"/>
        </w:rPr>
        <w:t xml:space="preserve">Los datos de elegibilidad del estudiante deben ser solicitados siempre al miembro del personal o departamento responsable de determinar la elegibilidad de los estudiantes. Debe archivarse un acuerdo </w:t>
      </w:r>
      <w:r w:rsidRPr="00BF5FA4">
        <w:rPr>
          <w:rFonts w:ascii="Calibri" w:eastAsia="Calibri" w:hAnsi="Calibri" w:cs="Calibri"/>
          <w:sz w:val="22"/>
          <w:szCs w:val="22"/>
          <w:lang w:val="es-MX"/>
        </w:rPr>
        <w:lastRenderedPageBreak/>
        <w:t>de confidencialidad que contenga los datos específicos que se solicitan y cómo se protegerá la información del estudiante. Las solicitudes de datos y los acuerdos de confidencialidad deben renovarse cada año escolar.</w:t>
      </w:r>
    </w:p>
    <w:p w14:paraId="03A13BD3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</w:p>
    <w:p w14:paraId="74C5E8EF" w14:textId="77777777" w:rsidR="00BF5FA4" w:rsidRPr="00BF5FA4" w:rsidRDefault="00BF5FA4" w:rsidP="00BF5FA4">
      <w:pPr>
        <w:tabs>
          <w:tab w:val="left" w:pos="0"/>
        </w:tabs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  <w:r w:rsidRPr="00BF5FA4">
        <w:rPr>
          <w:rFonts w:ascii="Calibri" w:eastAsia="Calibri" w:hAnsi="Calibri" w:cs="Calibri"/>
          <w:sz w:val="22"/>
          <w:szCs w:val="22"/>
          <w:lang w:val="es-MX"/>
        </w:rPr>
        <w:t>La información solamente será utilizada para el siguiente propósito; también, por favor, declare la razón por la cual “necesita tener conocimiento” de dicha información:</w:t>
      </w:r>
    </w:p>
    <w:p w14:paraId="64FD1169" w14:textId="77777777" w:rsidR="00BF5FA4" w:rsidRPr="00BF5FA4" w:rsidRDefault="00BF5FA4">
      <w:pPr>
        <w:ind w:left="0" w:hanging="2"/>
      </w:pPr>
    </w:p>
    <w:p w14:paraId="48F27E3F" w14:textId="6C9AADB4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u w:val="single"/>
          <w:lang w:val="es-MX"/>
        </w:rPr>
      </w:pPr>
      <w:r w:rsidRPr="00BF5FA4">
        <w:rPr>
          <w:rFonts w:ascii="Calibri" w:eastAsia="Calibri" w:hAnsi="Calibri" w:cs="Calibri"/>
          <w:sz w:val="22"/>
          <w:szCs w:val="22"/>
          <w:lang w:val="es-MX"/>
        </w:rPr>
        <w:t>________________________________________________________________________</w:t>
      </w:r>
      <w:r w:rsidRPr="00BF5FA4">
        <w:rPr>
          <w:rFonts w:ascii="Calibri" w:eastAsia="Calibri" w:hAnsi="Calibri" w:cs="Calibri"/>
          <w:sz w:val="22"/>
          <w:szCs w:val="22"/>
          <w:u w:val="single"/>
          <w:lang w:val="es-MX"/>
        </w:rPr>
        <w:tab/>
      </w:r>
      <w:r w:rsidRPr="00BF5FA4">
        <w:rPr>
          <w:rFonts w:ascii="Calibri" w:eastAsia="Calibri" w:hAnsi="Calibri" w:cs="Calibri"/>
          <w:sz w:val="22"/>
          <w:szCs w:val="22"/>
          <w:u w:val="single"/>
          <w:lang w:val="es-MX"/>
        </w:rPr>
        <w:tab/>
      </w:r>
      <w:r w:rsidRPr="00BF5FA4">
        <w:rPr>
          <w:rFonts w:ascii="Calibri" w:eastAsia="Calibri" w:hAnsi="Calibri" w:cs="Calibri"/>
          <w:sz w:val="22"/>
          <w:szCs w:val="22"/>
          <w:u w:val="single"/>
          <w:lang w:val="es-MX"/>
        </w:rPr>
        <w:tab/>
      </w:r>
    </w:p>
    <w:p w14:paraId="19E20C15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b/>
          <w:sz w:val="22"/>
          <w:szCs w:val="22"/>
          <w:highlight w:val="yellow"/>
          <w:lang w:val="es-MX"/>
        </w:rPr>
      </w:pPr>
      <w:r w:rsidRPr="00BF5FA4">
        <w:rPr>
          <w:rFonts w:ascii="Calibri" w:eastAsia="Calibri" w:hAnsi="Calibri" w:cs="Calibri"/>
          <w:b/>
          <w:sz w:val="22"/>
          <w:szCs w:val="22"/>
          <w:highlight w:val="yellow"/>
          <w:lang w:val="es-MX"/>
        </w:rPr>
        <w:t>[Describir programa o propósito]</w:t>
      </w:r>
    </w:p>
    <w:p w14:paraId="0FF64943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</w:p>
    <w:p w14:paraId="76655BB0" w14:textId="724B3D11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 w:rsidRPr="00BF5FA4">
        <w:rPr>
          <w:rFonts w:ascii="Calibri" w:eastAsia="Calibri" w:hAnsi="Calibri" w:cs="Calibri"/>
          <w:sz w:val="22"/>
          <w:szCs w:val="22"/>
        </w:rPr>
        <w:t>________________________________________________________________________</w:t>
      </w:r>
      <w:r w:rsidRPr="00BF5FA4">
        <w:rPr>
          <w:rFonts w:ascii="Calibri" w:eastAsia="Calibri" w:hAnsi="Calibri" w:cs="Calibri"/>
          <w:sz w:val="22"/>
          <w:szCs w:val="22"/>
          <w:u w:val="single"/>
        </w:rPr>
        <w:tab/>
      </w:r>
      <w:r w:rsidRPr="00BF5FA4">
        <w:rPr>
          <w:rFonts w:ascii="Calibri" w:eastAsia="Calibri" w:hAnsi="Calibri" w:cs="Calibri"/>
          <w:sz w:val="22"/>
          <w:szCs w:val="22"/>
          <w:u w:val="single"/>
        </w:rPr>
        <w:tab/>
      </w:r>
      <w:r w:rsidRPr="00BF5FA4"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7FEAA3D1" w14:textId="77777777" w:rsidR="00BF5FA4" w:rsidRPr="00BF5FA4" w:rsidRDefault="00BF5FA4" w:rsidP="00BF5FA4">
      <w:pPr>
        <w:ind w:leftChars="0" w:left="0" w:firstLineChars="0" w:firstLine="0"/>
        <w:jc w:val="both"/>
        <w:rPr>
          <w:rFonts w:ascii="Calibri" w:eastAsia="Calibri" w:hAnsi="Calibri" w:cs="Calibri"/>
          <w:b/>
          <w:sz w:val="22"/>
          <w:szCs w:val="22"/>
          <w:highlight w:val="yellow"/>
          <w:lang w:val="es-MX"/>
        </w:rPr>
      </w:pPr>
      <w:r w:rsidRPr="00BF5FA4">
        <w:rPr>
          <w:rFonts w:ascii="Calibri" w:eastAsia="Calibri" w:hAnsi="Calibri" w:cs="Calibri"/>
          <w:b/>
          <w:sz w:val="22"/>
          <w:szCs w:val="22"/>
          <w:highlight w:val="yellow"/>
          <w:lang w:val="es-MX"/>
        </w:rPr>
        <w:t>[Describir la razón por la cual necesita la información]</w:t>
      </w:r>
    </w:p>
    <w:p w14:paraId="679B94BD" w14:textId="77777777" w:rsidR="00BF5FA4" w:rsidRPr="00BF5FA4" w:rsidRDefault="00BF5FA4" w:rsidP="00BF5FA4">
      <w:pPr>
        <w:ind w:left="0" w:hanging="2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3C777194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  <w:r w:rsidRPr="00BF5FA4">
        <w:rPr>
          <w:rFonts w:ascii="Calibri" w:eastAsia="Calibri" w:hAnsi="Calibri" w:cs="Calibri"/>
          <w:sz w:val="22"/>
          <w:szCs w:val="22"/>
          <w:lang w:val="es-MX"/>
        </w:rPr>
        <w:t>La información será protegida de usos no autorizados y divulgación adicional del siguiente modo:</w:t>
      </w:r>
    </w:p>
    <w:p w14:paraId="4D4D1474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</w:p>
    <w:p w14:paraId="2116903E" w14:textId="02ED0024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u w:val="single"/>
          <w:lang w:val="es-MX"/>
        </w:rPr>
      </w:pPr>
      <w:r w:rsidRPr="00BF5FA4">
        <w:rPr>
          <w:rFonts w:ascii="Calibri" w:eastAsia="Calibri" w:hAnsi="Calibri" w:cs="Calibri"/>
          <w:sz w:val="22"/>
          <w:szCs w:val="22"/>
          <w:lang w:val="es-MX"/>
        </w:rPr>
        <w:t>________________________________________________________________________</w:t>
      </w:r>
      <w:r w:rsidRPr="00BF5FA4">
        <w:rPr>
          <w:rFonts w:ascii="Calibri" w:eastAsia="Calibri" w:hAnsi="Calibri" w:cs="Calibri"/>
          <w:sz w:val="22"/>
          <w:szCs w:val="22"/>
          <w:u w:val="single"/>
          <w:lang w:val="es-MX"/>
        </w:rPr>
        <w:tab/>
      </w:r>
      <w:r w:rsidRPr="00BF5FA4">
        <w:rPr>
          <w:rFonts w:ascii="Calibri" w:eastAsia="Calibri" w:hAnsi="Calibri" w:cs="Calibri"/>
          <w:sz w:val="22"/>
          <w:szCs w:val="22"/>
          <w:u w:val="single"/>
          <w:lang w:val="es-MX"/>
        </w:rPr>
        <w:tab/>
      </w:r>
      <w:r w:rsidRPr="00BF5FA4">
        <w:rPr>
          <w:rFonts w:ascii="Calibri" w:eastAsia="Calibri" w:hAnsi="Calibri" w:cs="Calibri"/>
          <w:sz w:val="22"/>
          <w:szCs w:val="22"/>
          <w:u w:val="single"/>
          <w:lang w:val="es-MX"/>
        </w:rPr>
        <w:tab/>
      </w:r>
    </w:p>
    <w:p w14:paraId="79A855CA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</w:p>
    <w:p w14:paraId="49F01A39" w14:textId="66CF8072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u w:val="single"/>
          <w:lang w:val="es-MX"/>
        </w:rPr>
      </w:pPr>
      <w:r w:rsidRPr="00BF5FA4">
        <w:rPr>
          <w:rFonts w:ascii="Calibri" w:eastAsia="Calibri" w:hAnsi="Calibri" w:cs="Calibri"/>
          <w:sz w:val="22"/>
          <w:szCs w:val="22"/>
          <w:lang w:val="es-MX"/>
        </w:rPr>
        <w:t>________________________________________________________________________</w:t>
      </w:r>
      <w:r w:rsidRPr="00BF5FA4">
        <w:rPr>
          <w:rFonts w:ascii="Calibri" w:eastAsia="Calibri" w:hAnsi="Calibri" w:cs="Calibri"/>
          <w:sz w:val="22"/>
          <w:szCs w:val="22"/>
          <w:u w:val="single"/>
          <w:lang w:val="es-MX"/>
        </w:rPr>
        <w:tab/>
      </w:r>
      <w:r w:rsidRPr="00BF5FA4">
        <w:rPr>
          <w:rFonts w:ascii="Calibri" w:eastAsia="Calibri" w:hAnsi="Calibri" w:cs="Calibri"/>
          <w:sz w:val="22"/>
          <w:szCs w:val="22"/>
          <w:u w:val="single"/>
          <w:lang w:val="es-MX"/>
        </w:rPr>
        <w:tab/>
      </w:r>
      <w:r w:rsidRPr="00BF5FA4">
        <w:rPr>
          <w:rFonts w:ascii="Calibri" w:eastAsia="Calibri" w:hAnsi="Calibri" w:cs="Calibri"/>
          <w:sz w:val="22"/>
          <w:szCs w:val="22"/>
          <w:u w:val="single"/>
          <w:lang w:val="es-MX"/>
        </w:rPr>
        <w:tab/>
      </w:r>
    </w:p>
    <w:p w14:paraId="546D166E" w14:textId="77777777" w:rsidR="00BF5FA4" w:rsidRPr="00BF5FA4" w:rsidRDefault="00BF5FA4" w:rsidP="00BF5FA4">
      <w:pPr>
        <w:ind w:leftChars="0" w:left="0" w:firstLineChars="0" w:firstLine="0"/>
        <w:rPr>
          <w:rFonts w:ascii="Calibri" w:eastAsia="Calibri" w:hAnsi="Calibri" w:cs="Calibri"/>
          <w:b/>
          <w:sz w:val="22"/>
          <w:szCs w:val="22"/>
          <w:highlight w:val="yellow"/>
          <w:lang w:val="es-MX"/>
        </w:rPr>
      </w:pPr>
      <w:r w:rsidRPr="00BF5FA4">
        <w:rPr>
          <w:rFonts w:ascii="Calibri" w:eastAsia="Calibri" w:hAnsi="Calibri" w:cs="Calibri"/>
          <w:b/>
          <w:sz w:val="22"/>
          <w:szCs w:val="22"/>
          <w:highlight w:val="yellow"/>
          <w:lang w:val="es-MX"/>
        </w:rPr>
        <w:t>[Describir el proceso]</w:t>
      </w:r>
    </w:p>
    <w:p w14:paraId="0842D709" w14:textId="77777777" w:rsidR="00BF5FA4" w:rsidRPr="00BF5FA4" w:rsidRDefault="00BF5FA4" w:rsidP="00BF5FA4">
      <w:pPr>
        <w:ind w:leftChars="0" w:left="0" w:firstLineChars="0" w:firstLine="0"/>
        <w:rPr>
          <w:rFonts w:ascii="Calibri" w:eastAsia="Calibri" w:hAnsi="Calibri" w:cs="Calibri"/>
          <w:b/>
          <w:sz w:val="22"/>
          <w:szCs w:val="22"/>
          <w:highlight w:val="yellow"/>
          <w:lang w:val="es-MX"/>
        </w:rPr>
      </w:pPr>
    </w:p>
    <w:p w14:paraId="134A26DE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  <w:r w:rsidRPr="00BF5FA4">
        <w:rPr>
          <w:rFonts w:ascii="Calibri" w:eastAsia="Calibri" w:hAnsi="Calibri" w:cs="Calibri"/>
          <w:sz w:val="22"/>
          <w:szCs w:val="22"/>
          <w:lang w:val="es-MX"/>
        </w:rPr>
        <w:t xml:space="preserve">El receptor afirma que la información provista será utilizada solamente según lo permitido por todas las leyes que aplican, tanto estatales como federales, y los procedimientos y políticas del </w:t>
      </w:r>
      <w:r w:rsidRPr="00BF5FA4">
        <w:rPr>
          <w:rFonts w:ascii="Calibri" w:eastAsia="Calibri" w:hAnsi="Calibri" w:cs="Calibri"/>
          <w:b/>
          <w:sz w:val="22"/>
          <w:szCs w:val="22"/>
          <w:highlight w:val="yellow"/>
          <w:lang w:val="es-MX"/>
        </w:rPr>
        <w:t>[insertar nombre del distrito escolar]</w:t>
      </w:r>
      <w:r w:rsidRPr="00BF5FA4">
        <w:rPr>
          <w:rFonts w:ascii="Calibri" w:eastAsia="Calibri" w:hAnsi="Calibri" w:cs="Calibri"/>
          <w:sz w:val="22"/>
          <w:szCs w:val="22"/>
          <w:lang w:val="es-MX"/>
        </w:rPr>
        <w:t xml:space="preserve">. Se prohíbe el uso no autorizado o la divulgación adicional de estos datos. Cualquier persona que publique, divulgue, revele o dé a conocer la información obtenida bajo esta disposición, de cualquier manera, o en cualquier medida no autorizada por la ley federal, puede recibir una multa por no más de $1,000 o pena de prisión por no más de un año, o ambas, según lo estipulado por la Ley Nacional de Almuerzos Escolares. </w:t>
      </w:r>
    </w:p>
    <w:p w14:paraId="422DA879" w14:textId="77777777" w:rsidR="00BF5FA4" w:rsidRPr="00BF5FA4" w:rsidRDefault="00BF5FA4" w:rsidP="00BF5FA4">
      <w:pPr>
        <w:ind w:leftChars="0" w:left="0" w:firstLineChars="0" w:firstLine="0"/>
        <w:rPr>
          <w:rFonts w:ascii="Calibri" w:eastAsia="Calibri" w:hAnsi="Calibri" w:cs="Calibri"/>
          <w:b/>
          <w:sz w:val="22"/>
          <w:szCs w:val="22"/>
          <w:highlight w:val="yellow"/>
          <w:lang w:val="es-MX"/>
        </w:rPr>
      </w:pPr>
    </w:p>
    <w:p w14:paraId="313A4297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  <w:r w:rsidRPr="00BF5FA4">
        <w:rPr>
          <w:rFonts w:ascii="Calibri" w:eastAsia="Calibri" w:hAnsi="Calibri" w:cs="Calibri"/>
          <w:sz w:val="22"/>
          <w:szCs w:val="22"/>
          <w:lang w:val="es-MX"/>
        </w:rPr>
        <w:t>Este acuerdo vencerá el 30 de junio de _____, y es comprendido y aceptado por ambas partes.</w:t>
      </w:r>
    </w:p>
    <w:p w14:paraId="2319766C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</w:p>
    <w:p w14:paraId="22E0BF5D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  <w:r w:rsidRPr="00BF5FA4">
        <w:rPr>
          <w:rFonts w:ascii="Calibri" w:eastAsia="Calibri" w:hAnsi="Calibri" w:cs="Calibri"/>
          <w:sz w:val="22"/>
          <w:szCs w:val="22"/>
          <w:lang w:val="es-MX"/>
        </w:rPr>
        <w:t>Nosotros, que firmamos a continuación, comprendemos y nos comprometemos a cumplir con todas las declaraciones anteriores.</w:t>
      </w:r>
    </w:p>
    <w:p w14:paraId="231A1A1E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</w:p>
    <w:p w14:paraId="3B68C7BE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  <w:r w:rsidRPr="00BF5FA4">
        <w:rPr>
          <w:rFonts w:ascii="Calibri" w:eastAsia="Calibri" w:hAnsi="Calibri" w:cs="Calibri"/>
          <w:sz w:val="22"/>
          <w:szCs w:val="22"/>
          <w:lang w:val="es-MX"/>
        </w:rPr>
        <w:t>Firma:  __________________________________________</w:t>
      </w:r>
      <w:proofErr w:type="gramStart"/>
      <w:r w:rsidRPr="00BF5FA4">
        <w:rPr>
          <w:rFonts w:ascii="Calibri" w:eastAsia="Calibri" w:hAnsi="Calibri" w:cs="Calibri"/>
          <w:sz w:val="22"/>
          <w:szCs w:val="22"/>
          <w:lang w:val="es-MX"/>
        </w:rPr>
        <w:t xml:space="preserve">_  </w:t>
      </w:r>
      <w:r w:rsidRPr="00BF5FA4">
        <w:rPr>
          <w:rFonts w:ascii="Calibri" w:eastAsia="Calibri" w:hAnsi="Calibri" w:cs="Calibri"/>
          <w:sz w:val="22"/>
          <w:szCs w:val="22"/>
          <w:lang w:val="es-MX"/>
        </w:rPr>
        <w:tab/>
      </w:r>
      <w:proofErr w:type="gramEnd"/>
      <w:r w:rsidRPr="00BF5FA4">
        <w:rPr>
          <w:rFonts w:ascii="Calibri" w:eastAsia="Calibri" w:hAnsi="Calibri" w:cs="Calibri"/>
          <w:sz w:val="22"/>
          <w:szCs w:val="22"/>
          <w:lang w:val="es-MX"/>
        </w:rPr>
        <w:t>Fecha:_______________</w:t>
      </w:r>
    </w:p>
    <w:p w14:paraId="3DC38B81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  <w:r w:rsidRPr="00BF5FA4">
        <w:rPr>
          <w:rFonts w:ascii="Calibri" w:eastAsia="Calibri" w:hAnsi="Calibri" w:cs="Calibri"/>
          <w:sz w:val="22"/>
          <w:szCs w:val="22"/>
          <w:lang w:val="es-MX"/>
        </w:rPr>
        <w:tab/>
        <w:t xml:space="preserve">Administrador del programa de Nutrición Infantil / </w:t>
      </w:r>
    </w:p>
    <w:p w14:paraId="11CBB8A5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  <w:r w:rsidRPr="00BF5FA4">
        <w:rPr>
          <w:rFonts w:ascii="Calibri" w:eastAsia="Calibri" w:hAnsi="Calibri" w:cs="Calibri"/>
          <w:sz w:val="22"/>
          <w:szCs w:val="22"/>
          <w:lang w:val="es-MX"/>
        </w:rPr>
        <w:t>Encargado de las Determinaciones</w:t>
      </w:r>
    </w:p>
    <w:p w14:paraId="4F77512E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</w:p>
    <w:p w14:paraId="2F72373D" w14:textId="77777777" w:rsidR="00BF5FA4" w:rsidRPr="00BF5FA4" w:rsidRDefault="00BF5FA4" w:rsidP="00BF5FA4">
      <w:pPr>
        <w:ind w:left="0" w:hanging="2"/>
        <w:rPr>
          <w:rFonts w:ascii="Calibri" w:eastAsia="Calibri" w:hAnsi="Calibri" w:cs="Calibri"/>
          <w:sz w:val="22"/>
          <w:szCs w:val="22"/>
          <w:lang w:val="es-MX"/>
        </w:rPr>
      </w:pPr>
      <w:r w:rsidRPr="00BF5FA4">
        <w:rPr>
          <w:rFonts w:ascii="Calibri" w:eastAsia="Calibri" w:hAnsi="Calibri" w:cs="Calibri"/>
          <w:sz w:val="22"/>
          <w:szCs w:val="22"/>
          <w:lang w:val="es-MX"/>
        </w:rPr>
        <w:t>Firma:  __________________________________________</w:t>
      </w:r>
      <w:proofErr w:type="gramStart"/>
      <w:r w:rsidRPr="00BF5FA4">
        <w:rPr>
          <w:rFonts w:ascii="Calibri" w:eastAsia="Calibri" w:hAnsi="Calibri" w:cs="Calibri"/>
          <w:sz w:val="22"/>
          <w:szCs w:val="22"/>
          <w:lang w:val="es-MX"/>
        </w:rPr>
        <w:t xml:space="preserve">_  </w:t>
      </w:r>
      <w:r w:rsidRPr="00BF5FA4">
        <w:rPr>
          <w:rFonts w:ascii="Calibri" w:eastAsia="Calibri" w:hAnsi="Calibri" w:cs="Calibri"/>
          <w:sz w:val="22"/>
          <w:szCs w:val="22"/>
          <w:lang w:val="es-MX"/>
        </w:rPr>
        <w:tab/>
      </w:r>
      <w:proofErr w:type="gramEnd"/>
      <w:r w:rsidRPr="00BF5FA4">
        <w:rPr>
          <w:rFonts w:ascii="Calibri" w:eastAsia="Calibri" w:hAnsi="Calibri" w:cs="Calibri"/>
          <w:sz w:val="22"/>
          <w:szCs w:val="22"/>
          <w:lang w:val="es-MX"/>
        </w:rPr>
        <w:t>Fecha:_______________</w:t>
      </w:r>
    </w:p>
    <w:p w14:paraId="4BBDFDB8" w14:textId="77777777" w:rsidR="00BF5FA4" w:rsidRPr="00BF5FA4" w:rsidRDefault="00BF5FA4" w:rsidP="00BF5FA4">
      <w:pPr>
        <w:ind w:left="0" w:hanging="2"/>
        <w:rPr>
          <w:sz w:val="24"/>
          <w:lang w:val="es-MX"/>
        </w:rPr>
      </w:pPr>
      <w:r w:rsidRPr="00BF5FA4">
        <w:rPr>
          <w:rFonts w:ascii="Calibri" w:eastAsia="Calibri" w:hAnsi="Calibri" w:cs="Calibri"/>
          <w:sz w:val="22"/>
          <w:szCs w:val="22"/>
          <w:lang w:val="es-MX"/>
        </w:rPr>
        <w:tab/>
        <w:t>Funcionario del Programa Educativo / Coordinador</w:t>
      </w:r>
    </w:p>
    <w:p w14:paraId="5F433AF9" w14:textId="77777777" w:rsidR="00BF5FA4" w:rsidRPr="00BF5FA4" w:rsidRDefault="00BF5FA4" w:rsidP="00BF5FA4">
      <w:pPr>
        <w:ind w:leftChars="0" w:left="0" w:firstLineChars="0" w:firstLine="0"/>
        <w:rPr>
          <w:rFonts w:ascii="Calibri" w:eastAsia="Calibri" w:hAnsi="Calibri" w:cs="Calibri"/>
          <w:b/>
          <w:sz w:val="22"/>
          <w:szCs w:val="22"/>
          <w:highlight w:val="yellow"/>
          <w:lang w:val="es-MX"/>
        </w:rPr>
      </w:pPr>
    </w:p>
    <w:p w14:paraId="27309805" w14:textId="77777777" w:rsidR="00BF5FA4" w:rsidRPr="00BF5FA4" w:rsidRDefault="00BF5FA4" w:rsidP="00BF5FA4">
      <w:pPr>
        <w:ind w:left="0" w:right="-20" w:hanging="2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F5FA4">
        <w:rPr>
          <w:rFonts w:ascii="Calibri" w:eastAsia="Calibri" w:hAnsi="Calibri" w:cs="Calibri"/>
          <w:sz w:val="22"/>
          <w:szCs w:val="22"/>
          <w:lang w:val="es-MX"/>
        </w:rPr>
        <w:t>Esta institución proporciona igualdad de oportunidades para todos.</w:t>
      </w:r>
    </w:p>
    <w:p w14:paraId="79261CFC" w14:textId="77777777" w:rsidR="00BF5FA4" w:rsidRPr="00BF5FA4" w:rsidRDefault="00BF5FA4" w:rsidP="00BF5FA4">
      <w:pPr>
        <w:ind w:leftChars="0" w:left="0" w:firstLineChars="0" w:firstLine="0"/>
        <w:rPr>
          <w:rFonts w:ascii="Calibri" w:eastAsia="Calibri" w:hAnsi="Calibri" w:cs="Calibri"/>
          <w:b/>
          <w:sz w:val="22"/>
          <w:szCs w:val="22"/>
          <w:highlight w:val="yellow"/>
          <w:lang w:val="es-MX"/>
        </w:rPr>
      </w:pPr>
    </w:p>
    <w:p w14:paraId="1DB1BC58" w14:textId="77777777" w:rsidR="00BF5FA4" w:rsidRPr="00BF5FA4" w:rsidRDefault="00BF5FA4">
      <w:pPr>
        <w:ind w:left="0" w:hanging="2"/>
      </w:pPr>
    </w:p>
    <w:sectPr w:rsidR="00BF5FA4" w:rsidRPr="00BF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useo Slab 500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A4"/>
    <w:rsid w:val="000458A6"/>
    <w:rsid w:val="00950608"/>
    <w:rsid w:val="00B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938D0"/>
  <w15:chartTrackingRefBased/>
  <w15:docId w15:val="{CFA37274-A941-4C54-A942-48B45887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FA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FA4"/>
    <w:pPr>
      <w:keepNext/>
      <w:keepLines/>
      <w:suppressAutoHyphens w:val="0"/>
      <w:spacing w:before="360" w:after="80" w:line="259" w:lineRule="auto"/>
      <w:ind w:leftChars="0" w:left="0" w:firstLineChars="0" w:firstLine="0"/>
      <w:textDirection w:val="lrTb"/>
      <w:textAlignment w:val="auto"/>
    </w:pPr>
    <w:rPr>
      <w:rFonts w:asciiTheme="majorHAnsi" w:eastAsiaTheme="majorEastAsia" w:hAnsiTheme="majorHAnsi" w:cstheme="majorBidi"/>
      <w:color w:val="0F4761" w:themeColor="accent1" w:themeShade="BF"/>
      <w:kern w:val="2"/>
      <w:position w:val="0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FA4"/>
    <w:pPr>
      <w:keepNext/>
      <w:keepLines/>
      <w:suppressAutoHyphens w:val="0"/>
      <w:spacing w:before="160" w:after="80" w:line="259" w:lineRule="auto"/>
      <w:ind w:leftChars="0" w:left="0" w:firstLineChars="0" w:firstLine="0"/>
      <w:textDirection w:val="lrTb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position w:val="0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FA4"/>
    <w:pPr>
      <w:keepNext/>
      <w:keepLines/>
      <w:suppressAutoHyphens w:val="0"/>
      <w:spacing w:before="160" w:after="80" w:line="259" w:lineRule="auto"/>
      <w:ind w:leftChars="0" w:left="0" w:firstLineChars="0" w:firstLine="0"/>
      <w:textDirection w:val="lrTb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position w:val="0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FA4"/>
    <w:pPr>
      <w:keepNext/>
      <w:keepLines/>
      <w:suppressAutoHyphens w:val="0"/>
      <w:spacing w:before="80" w:after="40" w:line="259" w:lineRule="auto"/>
      <w:ind w:leftChars="0" w:left="0" w:firstLineChars="0" w:firstLine="0"/>
      <w:textDirection w:val="lrTb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position w:val="0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FA4"/>
    <w:pPr>
      <w:keepNext/>
      <w:keepLines/>
      <w:suppressAutoHyphens w:val="0"/>
      <w:spacing w:before="80" w:after="40" w:line="259" w:lineRule="auto"/>
      <w:ind w:leftChars="0" w:left="0" w:firstLineChars="0" w:firstLine="0"/>
      <w:textDirection w:val="lrTb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position w:val="0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FA4"/>
    <w:pPr>
      <w:keepNext/>
      <w:keepLines/>
      <w:suppressAutoHyphens w:val="0"/>
      <w:spacing w:before="40" w:line="259" w:lineRule="auto"/>
      <w:ind w:leftChars="0" w:left="0" w:firstLineChars="0" w:firstLine="0"/>
      <w:textDirection w:val="lrTb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position w:val="0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FA4"/>
    <w:pPr>
      <w:keepNext/>
      <w:keepLines/>
      <w:suppressAutoHyphens w:val="0"/>
      <w:spacing w:before="40" w:line="259" w:lineRule="auto"/>
      <w:ind w:leftChars="0" w:left="0" w:firstLineChars="0" w:firstLine="0"/>
      <w:textDirection w:val="lrTb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position w:val="0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FA4"/>
    <w:pPr>
      <w:keepNext/>
      <w:keepLines/>
      <w:suppressAutoHyphens w:val="0"/>
      <w:spacing w:line="259" w:lineRule="auto"/>
      <w:ind w:leftChars="0" w:left="0" w:firstLineChars="0" w:firstLine="0"/>
      <w:textDirection w:val="lrTb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position w:val="0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FA4"/>
    <w:pPr>
      <w:keepNext/>
      <w:keepLines/>
      <w:suppressAutoHyphens w:val="0"/>
      <w:spacing w:line="259" w:lineRule="auto"/>
      <w:ind w:leftChars="0" w:left="0" w:firstLineChars="0" w:firstLine="0"/>
      <w:textDirection w:val="lrTb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position w:val="0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F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F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F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F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F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F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F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F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F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5FA4"/>
    <w:pPr>
      <w:suppressAutoHyphens w:val="0"/>
      <w:spacing w:after="80" w:line="240" w:lineRule="auto"/>
      <w:ind w:leftChars="0" w:left="0" w:firstLineChars="0" w:firstLine="0"/>
      <w:contextualSpacing/>
      <w:textDirection w:val="lrTb"/>
      <w:textAlignment w:val="auto"/>
      <w:outlineLvl w:val="9"/>
    </w:pPr>
    <w:rPr>
      <w:rFonts w:asciiTheme="majorHAnsi" w:eastAsiaTheme="majorEastAsia" w:hAnsiTheme="majorHAnsi" w:cstheme="majorBidi"/>
      <w:spacing w:val="-10"/>
      <w:kern w:val="28"/>
      <w:position w:val="0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F5F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FA4"/>
    <w:pPr>
      <w:numPr>
        <w:ilvl w:val="1"/>
      </w:numPr>
      <w:suppressAutoHyphens w:val="0"/>
      <w:spacing w:after="160" w:line="259" w:lineRule="auto"/>
      <w:textDirection w:val="lrTb"/>
      <w:textAlignment w:val="auto"/>
      <w:outlineLvl w:val="9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position w:val="0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F5F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5FA4"/>
    <w:pPr>
      <w:suppressAutoHyphens w:val="0"/>
      <w:spacing w:before="160" w:after="160" w:line="259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position w:val="0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F5F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5FA4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kern w:val="2"/>
      <w:position w:val="0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F5F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F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Chars="0" w:left="864" w:right="864" w:firstLineChars="0" w:firstLine="0"/>
      <w:jc w:val="center"/>
      <w:textDirection w:val="lrTb"/>
      <w:textAlignment w:val="auto"/>
      <w:outlineLvl w:val="9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position w:val="0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F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5F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e.state.co.us/nutrition/disclosure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4681</Characters>
  <Application>Microsoft Office Word</Application>
  <DocSecurity>0</DocSecurity>
  <Lines>87</Lines>
  <Paragraphs>27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Johnson (They/Them)</dc:creator>
  <cp:keywords/>
  <dc:description/>
  <cp:lastModifiedBy>RJ Johnson (They/Them)</cp:lastModifiedBy>
  <cp:revision>1</cp:revision>
  <dcterms:created xsi:type="dcterms:W3CDTF">2024-05-02T18:23:00Z</dcterms:created>
  <dcterms:modified xsi:type="dcterms:W3CDTF">2024-05-02T18:29:00Z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e9838d68-c8f5-4471-817a-cb560618cf33</vt:lpwstr>
  </property>
</Properties>
</file>