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6D8F" w14:textId="390ADC90" w:rsidR="00BE1F3F" w:rsidRDefault="00D63E73" w:rsidP="00BE1F3F">
      <w:pPr>
        <w:spacing w:after="120" w:line="240" w:lineRule="auto"/>
        <w:jc w:val="center"/>
        <w:rPr>
          <w:b/>
          <w:u w:val="single"/>
        </w:rPr>
      </w:pPr>
      <w:r>
        <w:rPr>
          <w:noProof/>
        </w:rPr>
        <w:drawing>
          <wp:anchor distT="0" distB="0" distL="114300" distR="114300" simplePos="0" relativeHeight="251658240" behindDoc="0" locked="0" layoutInCell="1" allowOverlap="1" wp14:anchorId="2F529287" wp14:editId="5CAB8262">
            <wp:simplePos x="0" y="0"/>
            <wp:positionH relativeFrom="column">
              <wp:posOffset>3714750</wp:posOffset>
            </wp:positionH>
            <wp:positionV relativeFrom="paragraph">
              <wp:posOffset>-320040</wp:posOffset>
            </wp:positionV>
            <wp:extent cx="2971800" cy="490031"/>
            <wp:effectExtent l="0" t="0" r="0" b="5715"/>
            <wp:wrapNone/>
            <wp:docPr id="1" name="Picture 1" descr="Colorado Department of Education Logo - Homepag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Department of Education Logo - Homepage 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3440" cy="4968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B6D4" w14:textId="77777777" w:rsidR="00571440" w:rsidRDefault="005F38E6" w:rsidP="00EE20B1">
      <w:pPr>
        <w:spacing w:after="120" w:line="240" w:lineRule="auto"/>
        <w:rPr>
          <w:b/>
          <w:u w:val="single"/>
        </w:rPr>
      </w:pPr>
      <w:r w:rsidRPr="00BE1F3F">
        <w:rPr>
          <w:b/>
        </w:rPr>
        <w:t xml:space="preserve">Colorado </w:t>
      </w:r>
      <w:r w:rsidR="008E5A2D" w:rsidRPr="00BE1F3F">
        <w:rPr>
          <w:b/>
        </w:rPr>
        <w:t>State Specific</w:t>
      </w:r>
      <w:r w:rsidR="00985980">
        <w:rPr>
          <w:b/>
        </w:rPr>
        <w:t xml:space="preserve"> Administrative</w:t>
      </w:r>
      <w:r w:rsidR="008E5A2D" w:rsidRPr="00BE1F3F">
        <w:rPr>
          <w:b/>
        </w:rPr>
        <w:t xml:space="preserve"> </w:t>
      </w:r>
      <w:r w:rsidRPr="00BE1F3F">
        <w:rPr>
          <w:b/>
        </w:rPr>
        <w:t xml:space="preserve">Review </w:t>
      </w:r>
      <w:r w:rsidR="008E5A2D" w:rsidRPr="00BE1F3F">
        <w:rPr>
          <w:b/>
        </w:rPr>
        <w:t>Questions</w:t>
      </w:r>
    </w:p>
    <w:p w14:paraId="0AF2BF7B" w14:textId="77777777" w:rsidR="00EE20B1" w:rsidRDefault="00EE20B1" w:rsidP="00EE20B1">
      <w:pPr>
        <w:spacing w:after="120" w:line="240" w:lineRule="auto"/>
        <w:rPr>
          <w:b/>
          <w:u w:val="single"/>
        </w:rPr>
      </w:pPr>
    </w:p>
    <w:p w14:paraId="1DA88AB5" w14:textId="77777777" w:rsidR="00C64639" w:rsidRDefault="00770524" w:rsidP="00C64639">
      <w:pPr>
        <w:spacing w:after="240" w:line="240" w:lineRule="auto"/>
        <w:rPr>
          <w:b/>
          <w:u w:val="single"/>
        </w:rPr>
      </w:pPr>
      <w:r>
        <w:rPr>
          <w:b/>
          <w:u w:val="single"/>
        </w:rPr>
        <w:t>Colorado Healthy Beverages Policy</w:t>
      </w:r>
    </w:p>
    <w:p w14:paraId="65DDFDFF" w14:textId="77777777" w:rsidR="00571440" w:rsidRPr="00571440" w:rsidRDefault="00571440" w:rsidP="00C64639">
      <w:pPr>
        <w:spacing w:after="240" w:line="240" w:lineRule="auto"/>
        <w:rPr>
          <w:b/>
          <w:color w:val="FF0000"/>
        </w:rPr>
      </w:pPr>
    </w:p>
    <w:p w14:paraId="1065FAFA" w14:textId="0E51E4FF" w:rsidR="008E5A2D" w:rsidRDefault="008E5A2D" w:rsidP="00C04396">
      <w:pPr>
        <w:pStyle w:val="ListParagraph"/>
        <w:numPr>
          <w:ilvl w:val="0"/>
          <w:numId w:val="3"/>
        </w:numPr>
        <w:spacing w:after="240" w:line="240" w:lineRule="auto"/>
        <w:contextualSpacing w:val="0"/>
      </w:pPr>
      <w:r w:rsidRPr="008E5A2D">
        <w:t>Is the SFA in compliance with the standards set in place by the Colorado Healthy Beverage</w:t>
      </w:r>
      <w:r w:rsidR="005E0824">
        <w:t>s</w:t>
      </w:r>
      <w:r w:rsidRPr="008E5A2D">
        <w:t xml:space="preserve"> Policy 1 CCR 301-79? </w:t>
      </w:r>
    </w:p>
    <w:p w14:paraId="659D1BC9" w14:textId="6974817F" w:rsidR="00CC2542" w:rsidRDefault="00CC2542" w:rsidP="00CC2542">
      <w:pPr>
        <w:pStyle w:val="ListParagraph"/>
        <w:spacing w:after="0" w:line="240" w:lineRule="auto"/>
        <w:contextualSpacing w:val="0"/>
        <w:rPr>
          <w:color w:val="FF0000"/>
        </w:rPr>
      </w:pPr>
      <w:r>
        <w:rPr>
          <w:b/>
          <w:color w:val="FF0000"/>
        </w:rPr>
        <w:t xml:space="preserve">Tips: </w:t>
      </w:r>
      <w:r>
        <w:rPr>
          <w:color w:val="FF0000"/>
        </w:rPr>
        <w:t xml:space="preserve">Utilize the Colorado Healthy Beverages and Competitive Food Policies document for clarification on the alignment of the Colorado Healthy Beverage policy with the Smart Snack final rule. The CO Healthy Beverages policy is still effective throughout the extended school day. </w:t>
      </w:r>
    </w:p>
    <w:p w14:paraId="335A0C68" w14:textId="7D273EB2" w:rsidR="00571440" w:rsidRPr="00571440" w:rsidRDefault="00571440" w:rsidP="00571440">
      <w:pPr>
        <w:spacing w:after="240" w:line="240" w:lineRule="auto"/>
        <w:ind w:left="720"/>
        <w:rPr>
          <w:color w:val="FF0000"/>
        </w:rPr>
      </w:pPr>
    </w:p>
    <w:p w14:paraId="209AC57A" w14:textId="77777777" w:rsidR="00F1011A" w:rsidRDefault="00F1011A" w:rsidP="00F1011A">
      <w:pPr>
        <w:spacing w:after="0" w:line="240" w:lineRule="auto"/>
        <w:rPr>
          <w:color w:val="FF0000"/>
        </w:rPr>
      </w:pPr>
      <w:r w:rsidRPr="00571440">
        <w:rPr>
          <w:b/>
          <w:color w:val="FF0000"/>
        </w:rPr>
        <w:t>Resources:</w:t>
      </w:r>
      <w:r w:rsidRPr="00571440">
        <w:rPr>
          <w:color w:val="FF0000"/>
        </w:rPr>
        <w:t xml:space="preserve"> </w:t>
      </w:r>
    </w:p>
    <w:p w14:paraId="6C96AF09" w14:textId="0AF9D408" w:rsidR="00F1011A" w:rsidRPr="00571440" w:rsidRDefault="00DA5A9D" w:rsidP="00F1011A">
      <w:pPr>
        <w:pStyle w:val="ListParagraph"/>
        <w:numPr>
          <w:ilvl w:val="0"/>
          <w:numId w:val="6"/>
        </w:numPr>
        <w:spacing w:after="0" w:line="240" w:lineRule="auto"/>
        <w:rPr>
          <w:color w:val="FF0000"/>
        </w:rPr>
      </w:pPr>
      <w:r>
        <w:rPr>
          <w:color w:val="FF0000"/>
        </w:rPr>
        <w:t>CDE School Nutrition Unit</w:t>
      </w:r>
      <w:r w:rsidR="00F1011A" w:rsidRPr="00571440">
        <w:rPr>
          <w:color w:val="FF0000"/>
        </w:rPr>
        <w:t xml:space="preserve"> Smart Snacks webpage: </w:t>
      </w:r>
      <w:hyperlink r:id="rId8" w:history="1">
        <w:r w:rsidR="00F1011A" w:rsidRPr="00CE22D6">
          <w:rPr>
            <w:rStyle w:val="Hyperlink"/>
          </w:rPr>
          <w:t>http://www.cde.state.co.us/nutrition/nutricompetitivefoods</w:t>
        </w:r>
      </w:hyperlink>
    </w:p>
    <w:p w14:paraId="6BC5E4AD" w14:textId="756C486D" w:rsidR="00F1011A" w:rsidRPr="008A01C6" w:rsidRDefault="00CC2542" w:rsidP="00F1011A">
      <w:pPr>
        <w:pStyle w:val="ListParagraph"/>
        <w:numPr>
          <w:ilvl w:val="0"/>
          <w:numId w:val="6"/>
        </w:numPr>
        <w:spacing w:after="0" w:line="240" w:lineRule="auto"/>
        <w:contextualSpacing w:val="0"/>
        <w:rPr>
          <w:color w:val="FF0000"/>
        </w:rPr>
      </w:pPr>
      <w:r>
        <w:rPr>
          <w:color w:val="FF0000"/>
        </w:rPr>
        <w:t xml:space="preserve">Colorado Healthy Beverages and Competitive Food Policies document: </w:t>
      </w:r>
      <w:hyperlink r:id="rId9" w:history="1">
        <w:r w:rsidRPr="00CC2542">
          <w:rPr>
            <w:rStyle w:val="Hyperlink"/>
          </w:rPr>
          <w:t>https://www.cde.state.co.us/nutrition/cocompetbeveragescompetfoodpolicies</w:t>
        </w:r>
      </w:hyperlink>
    </w:p>
    <w:p w14:paraId="21E2BD28" w14:textId="77777777" w:rsidR="00EE20B1" w:rsidRDefault="00EE20B1" w:rsidP="008E5A2D">
      <w:pPr>
        <w:rPr>
          <w:b/>
          <w:u w:val="single"/>
        </w:rPr>
      </w:pPr>
    </w:p>
    <w:p w14:paraId="127F6833" w14:textId="77777777" w:rsidR="008E5A2D" w:rsidRDefault="00770524" w:rsidP="008E5A2D">
      <w:pPr>
        <w:rPr>
          <w:b/>
          <w:u w:val="single"/>
        </w:rPr>
      </w:pPr>
      <w:r>
        <w:rPr>
          <w:b/>
          <w:u w:val="single"/>
        </w:rPr>
        <w:t>Colorado Competitive Foodservice Policy</w:t>
      </w:r>
    </w:p>
    <w:p w14:paraId="3CCD16A3" w14:textId="77777777" w:rsidR="00571440" w:rsidRPr="00571440" w:rsidRDefault="00571440" w:rsidP="008E5A2D">
      <w:pPr>
        <w:rPr>
          <w:b/>
          <w:color w:val="FF0000"/>
        </w:rPr>
      </w:pPr>
    </w:p>
    <w:p w14:paraId="22EA4834" w14:textId="77777777" w:rsidR="00985980" w:rsidRPr="00985980" w:rsidRDefault="008E5A2D" w:rsidP="00EF55B9">
      <w:pPr>
        <w:pStyle w:val="ListParagraph"/>
        <w:numPr>
          <w:ilvl w:val="0"/>
          <w:numId w:val="5"/>
        </w:numPr>
        <w:rPr>
          <w:sz w:val="20"/>
          <w:szCs w:val="20"/>
        </w:rPr>
      </w:pPr>
      <w:r w:rsidRPr="008E5A2D">
        <w:t>Is the SFA in compliance with the standards set in place by the State Competitive Foods Policy 2202-R-203.00?</w:t>
      </w:r>
    </w:p>
    <w:p w14:paraId="10E0B654" w14:textId="77777777" w:rsidR="00985980" w:rsidRDefault="00985980" w:rsidP="00985980">
      <w:pPr>
        <w:pStyle w:val="ListParagraph"/>
      </w:pPr>
    </w:p>
    <w:p w14:paraId="17BF7A47" w14:textId="0DE9B28E" w:rsidR="00EF55B9" w:rsidRDefault="00985980" w:rsidP="00985980">
      <w:pPr>
        <w:pStyle w:val="ListParagraph"/>
      </w:pPr>
      <w:r>
        <w:rPr>
          <w:b/>
          <w:color w:val="FF0000"/>
        </w:rPr>
        <w:t xml:space="preserve">Tips: </w:t>
      </w:r>
      <w:r>
        <w:rPr>
          <w:color w:val="FF0000"/>
        </w:rPr>
        <w:t>Entities apart from the nonprofit school food service account cannot sell foods and/or beverages during the period of one half hour before to one ha</w:t>
      </w:r>
      <w:r w:rsidR="00420C3A">
        <w:rPr>
          <w:color w:val="FF0000"/>
        </w:rPr>
        <w:t xml:space="preserve">lf hour after each meal service. The Colorado Competitive Foodservice Policy does not apply to mechanically vended beverages at the high school level. </w:t>
      </w:r>
      <w:r w:rsidR="00420C3A">
        <w:t xml:space="preserve"> </w:t>
      </w:r>
    </w:p>
    <w:p w14:paraId="27C2AD64" w14:textId="77777777" w:rsidR="00F1011A" w:rsidRDefault="00F1011A" w:rsidP="00985980">
      <w:pPr>
        <w:pStyle w:val="ListParagraph"/>
        <w:rPr>
          <w:sz w:val="20"/>
          <w:szCs w:val="20"/>
        </w:rPr>
      </w:pPr>
    </w:p>
    <w:p w14:paraId="7282A69F" w14:textId="77777777" w:rsidR="00F1011A" w:rsidRDefault="00F1011A" w:rsidP="00F1011A">
      <w:pPr>
        <w:spacing w:after="0" w:line="240" w:lineRule="auto"/>
        <w:rPr>
          <w:b/>
          <w:color w:val="FF0000"/>
        </w:rPr>
      </w:pPr>
      <w:r w:rsidRPr="00571440">
        <w:rPr>
          <w:b/>
          <w:color w:val="FF0000"/>
        </w:rPr>
        <w:t xml:space="preserve">Resources: </w:t>
      </w:r>
    </w:p>
    <w:p w14:paraId="193F250A" w14:textId="0679D27C" w:rsidR="00F1011A" w:rsidRPr="00420C3A" w:rsidRDefault="00DA5A9D" w:rsidP="00F1011A">
      <w:pPr>
        <w:pStyle w:val="ListParagraph"/>
        <w:numPr>
          <w:ilvl w:val="0"/>
          <w:numId w:val="8"/>
        </w:numPr>
        <w:spacing w:after="0" w:line="240" w:lineRule="auto"/>
        <w:rPr>
          <w:rStyle w:val="Hyperlink"/>
          <w:color w:val="FF0000"/>
          <w:u w:val="none"/>
        </w:rPr>
      </w:pPr>
      <w:r>
        <w:rPr>
          <w:color w:val="FF0000"/>
        </w:rPr>
        <w:t>CDE School Nutrition Unit</w:t>
      </w:r>
      <w:r w:rsidR="00F1011A" w:rsidRPr="00985980">
        <w:rPr>
          <w:color w:val="FF0000"/>
        </w:rPr>
        <w:t xml:space="preserve"> Smart Snacks webpage- </w:t>
      </w:r>
      <w:hyperlink r:id="rId10" w:history="1">
        <w:r w:rsidR="00F1011A" w:rsidRPr="00985980">
          <w:rPr>
            <w:rStyle w:val="Hyperlink"/>
          </w:rPr>
          <w:t>http://www.cde.state.co.us/nutrition/smartsnackspolicymemosregulations</w:t>
        </w:r>
      </w:hyperlink>
    </w:p>
    <w:p w14:paraId="5973B552" w14:textId="46FFEC6C" w:rsidR="00420C3A" w:rsidRDefault="00420C3A" w:rsidP="00F1011A">
      <w:pPr>
        <w:pStyle w:val="ListParagraph"/>
        <w:numPr>
          <w:ilvl w:val="0"/>
          <w:numId w:val="8"/>
        </w:numPr>
        <w:spacing w:after="0" w:line="240" w:lineRule="auto"/>
        <w:rPr>
          <w:color w:val="FF0000"/>
        </w:rPr>
      </w:pPr>
      <w:r>
        <w:rPr>
          <w:color w:val="FF0000"/>
        </w:rPr>
        <w:t>Colorado Competitive Foodservice Policy:</w:t>
      </w:r>
    </w:p>
    <w:p w14:paraId="631DB8B5" w14:textId="0567781B" w:rsidR="00420C3A" w:rsidRPr="00985980" w:rsidRDefault="00932070" w:rsidP="00420C3A">
      <w:pPr>
        <w:pStyle w:val="ListParagraph"/>
        <w:spacing w:after="0" w:line="240" w:lineRule="auto"/>
        <w:rPr>
          <w:color w:val="FF0000"/>
        </w:rPr>
      </w:pPr>
      <w:hyperlink r:id="rId11" w:history="1">
        <w:r w:rsidR="00420C3A" w:rsidRPr="00420C3A">
          <w:rPr>
            <w:rStyle w:val="Hyperlink"/>
          </w:rPr>
          <w:t>https://www.cde.state.co.us/nutrition/competitivefoodscoloradofoodservicepolicy</w:t>
        </w:r>
      </w:hyperlink>
    </w:p>
    <w:p w14:paraId="267CAD1A" w14:textId="77777777" w:rsidR="00F1011A" w:rsidRPr="009D625E" w:rsidRDefault="00F1011A" w:rsidP="00985980">
      <w:pPr>
        <w:pStyle w:val="ListParagraph"/>
        <w:rPr>
          <w:sz w:val="20"/>
          <w:szCs w:val="20"/>
        </w:rPr>
      </w:pPr>
    </w:p>
    <w:sectPr w:rsidR="00F1011A" w:rsidRPr="009D625E" w:rsidSect="00C04396">
      <w:footerReference w:type="default" r:id="rId12"/>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A6CE" w14:textId="77777777" w:rsidR="00CE06EA" w:rsidRDefault="00CE06EA" w:rsidP="00D00783">
      <w:pPr>
        <w:spacing w:after="0" w:line="240" w:lineRule="auto"/>
      </w:pPr>
      <w:r>
        <w:separator/>
      </w:r>
    </w:p>
  </w:endnote>
  <w:endnote w:type="continuationSeparator" w:id="0">
    <w:p w14:paraId="6BA6618A" w14:textId="77777777" w:rsidR="00CE06EA" w:rsidRDefault="00CE06EA" w:rsidP="00D0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A4B6" w14:textId="022F0CA0" w:rsidR="0054373A" w:rsidRDefault="0054373A" w:rsidP="0054373A">
    <w:pPr>
      <w:pStyle w:val="Footer"/>
      <w:jc w:val="center"/>
    </w:pPr>
    <w:r>
      <w:t>This institution is an equal opportunity provider</w:t>
    </w:r>
  </w:p>
  <w:p w14:paraId="1493CAFF" w14:textId="77777777" w:rsidR="0054373A" w:rsidRDefault="0054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E586" w14:textId="77777777" w:rsidR="00CE06EA" w:rsidRDefault="00CE06EA" w:rsidP="00D00783">
      <w:pPr>
        <w:spacing w:after="0" w:line="240" w:lineRule="auto"/>
      </w:pPr>
      <w:r>
        <w:separator/>
      </w:r>
    </w:p>
  </w:footnote>
  <w:footnote w:type="continuationSeparator" w:id="0">
    <w:p w14:paraId="2419C0B8" w14:textId="77777777" w:rsidR="00CE06EA" w:rsidRDefault="00CE06EA" w:rsidP="00D00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CA7"/>
    <w:multiLevelType w:val="hybridMultilevel"/>
    <w:tmpl w:val="F2CAD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6B14F4"/>
    <w:multiLevelType w:val="hybridMultilevel"/>
    <w:tmpl w:val="F01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0AA8"/>
    <w:multiLevelType w:val="hybridMultilevel"/>
    <w:tmpl w:val="13F6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B2F60"/>
    <w:multiLevelType w:val="hybridMultilevel"/>
    <w:tmpl w:val="6582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8156A"/>
    <w:multiLevelType w:val="hybridMultilevel"/>
    <w:tmpl w:val="57A27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5F1121"/>
    <w:multiLevelType w:val="hybridMultilevel"/>
    <w:tmpl w:val="9BFC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60E7"/>
    <w:multiLevelType w:val="hybridMultilevel"/>
    <w:tmpl w:val="76E8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26855"/>
    <w:multiLevelType w:val="hybridMultilevel"/>
    <w:tmpl w:val="9594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2D"/>
    <w:rsid w:val="000B14DA"/>
    <w:rsid w:val="001E3741"/>
    <w:rsid w:val="00420C3A"/>
    <w:rsid w:val="004D37D1"/>
    <w:rsid w:val="00522611"/>
    <w:rsid w:val="0054373A"/>
    <w:rsid w:val="00571440"/>
    <w:rsid w:val="005E0824"/>
    <w:rsid w:val="005F38E6"/>
    <w:rsid w:val="006E0FFB"/>
    <w:rsid w:val="00770524"/>
    <w:rsid w:val="007C6C01"/>
    <w:rsid w:val="00816182"/>
    <w:rsid w:val="008E5A2D"/>
    <w:rsid w:val="00932070"/>
    <w:rsid w:val="009756A7"/>
    <w:rsid w:val="00985980"/>
    <w:rsid w:val="009C1272"/>
    <w:rsid w:val="009C1455"/>
    <w:rsid w:val="009D625E"/>
    <w:rsid w:val="00BE1F3F"/>
    <w:rsid w:val="00C04396"/>
    <w:rsid w:val="00C64639"/>
    <w:rsid w:val="00CC2542"/>
    <w:rsid w:val="00CE06EA"/>
    <w:rsid w:val="00D00783"/>
    <w:rsid w:val="00D63E73"/>
    <w:rsid w:val="00DA5A9D"/>
    <w:rsid w:val="00E11C03"/>
    <w:rsid w:val="00EE20B1"/>
    <w:rsid w:val="00EF55B9"/>
    <w:rsid w:val="00F1011A"/>
    <w:rsid w:val="00FD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4945"/>
  <w15:docId w15:val="{EC12734B-7CAB-47C1-A250-6DD182B0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7D1"/>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4D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7D1"/>
    <w:pPr>
      <w:ind w:left="720"/>
      <w:contextualSpacing/>
    </w:pPr>
  </w:style>
  <w:style w:type="character" w:styleId="Hyperlink">
    <w:name w:val="Hyperlink"/>
    <w:basedOn w:val="DefaultParagraphFont"/>
    <w:uiPriority w:val="99"/>
    <w:unhideWhenUsed/>
    <w:rsid w:val="00C04396"/>
    <w:rPr>
      <w:color w:val="0000FF" w:themeColor="hyperlink"/>
      <w:u w:val="single"/>
    </w:rPr>
  </w:style>
  <w:style w:type="character" w:styleId="FollowedHyperlink">
    <w:name w:val="FollowedHyperlink"/>
    <w:basedOn w:val="DefaultParagraphFont"/>
    <w:uiPriority w:val="99"/>
    <w:semiHidden/>
    <w:unhideWhenUsed/>
    <w:rsid w:val="00EF55B9"/>
    <w:rPr>
      <w:color w:val="800080" w:themeColor="followedHyperlink"/>
      <w:u w:val="single"/>
    </w:rPr>
  </w:style>
  <w:style w:type="paragraph" w:styleId="Header">
    <w:name w:val="header"/>
    <w:basedOn w:val="Normal"/>
    <w:link w:val="HeaderChar"/>
    <w:uiPriority w:val="99"/>
    <w:unhideWhenUsed/>
    <w:rsid w:val="00D0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83"/>
  </w:style>
  <w:style w:type="paragraph" w:styleId="Footer">
    <w:name w:val="footer"/>
    <w:basedOn w:val="Normal"/>
    <w:link w:val="FooterChar"/>
    <w:uiPriority w:val="99"/>
    <w:unhideWhenUsed/>
    <w:rsid w:val="00D0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783"/>
  </w:style>
  <w:style w:type="character" w:styleId="CommentReference">
    <w:name w:val="annotation reference"/>
    <w:basedOn w:val="DefaultParagraphFont"/>
    <w:uiPriority w:val="99"/>
    <w:semiHidden/>
    <w:unhideWhenUsed/>
    <w:rsid w:val="005E0824"/>
    <w:rPr>
      <w:sz w:val="16"/>
      <w:szCs w:val="16"/>
    </w:rPr>
  </w:style>
  <w:style w:type="paragraph" w:styleId="CommentText">
    <w:name w:val="annotation text"/>
    <w:basedOn w:val="Normal"/>
    <w:link w:val="CommentTextChar"/>
    <w:uiPriority w:val="99"/>
    <w:semiHidden/>
    <w:unhideWhenUsed/>
    <w:rsid w:val="005E0824"/>
    <w:pPr>
      <w:spacing w:line="240" w:lineRule="auto"/>
    </w:pPr>
    <w:rPr>
      <w:sz w:val="20"/>
      <w:szCs w:val="20"/>
    </w:rPr>
  </w:style>
  <w:style w:type="character" w:customStyle="1" w:styleId="CommentTextChar">
    <w:name w:val="Comment Text Char"/>
    <w:basedOn w:val="DefaultParagraphFont"/>
    <w:link w:val="CommentText"/>
    <w:uiPriority w:val="99"/>
    <w:semiHidden/>
    <w:rsid w:val="005E0824"/>
    <w:rPr>
      <w:sz w:val="20"/>
      <w:szCs w:val="20"/>
    </w:rPr>
  </w:style>
  <w:style w:type="paragraph" w:styleId="CommentSubject">
    <w:name w:val="annotation subject"/>
    <w:basedOn w:val="CommentText"/>
    <w:next w:val="CommentText"/>
    <w:link w:val="CommentSubjectChar"/>
    <w:uiPriority w:val="99"/>
    <w:semiHidden/>
    <w:unhideWhenUsed/>
    <w:rsid w:val="005E0824"/>
    <w:rPr>
      <w:b/>
      <w:bCs/>
    </w:rPr>
  </w:style>
  <w:style w:type="character" w:customStyle="1" w:styleId="CommentSubjectChar">
    <w:name w:val="Comment Subject Char"/>
    <w:basedOn w:val="CommentTextChar"/>
    <w:link w:val="CommentSubject"/>
    <w:uiPriority w:val="99"/>
    <w:semiHidden/>
    <w:rsid w:val="005E0824"/>
    <w:rPr>
      <w:b/>
      <w:bCs/>
      <w:sz w:val="20"/>
      <w:szCs w:val="20"/>
    </w:rPr>
  </w:style>
  <w:style w:type="paragraph" w:styleId="BalloonText">
    <w:name w:val="Balloon Text"/>
    <w:basedOn w:val="Normal"/>
    <w:link w:val="BalloonTextChar"/>
    <w:uiPriority w:val="99"/>
    <w:semiHidden/>
    <w:unhideWhenUsed/>
    <w:rsid w:val="005E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5658">
      <w:bodyDiv w:val="1"/>
      <w:marLeft w:val="0"/>
      <w:marRight w:val="0"/>
      <w:marTop w:val="0"/>
      <w:marBottom w:val="0"/>
      <w:divBdr>
        <w:top w:val="none" w:sz="0" w:space="0" w:color="auto"/>
        <w:left w:val="none" w:sz="0" w:space="0" w:color="auto"/>
        <w:bottom w:val="none" w:sz="0" w:space="0" w:color="auto"/>
        <w:right w:val="none" w:sz="0" w:space="0" w:color="auto"/>
      </w:divBdr>
    </w:div>
    <w:div w:id="20448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nutrition/nutricompetitivefoo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nutrition/competitivefoodscoloradofoodservicepolicy" TargetMode="External"/><Relationship Id="rId5" Type="http://schemas.openxmlformats.org/officeDocument/2006/relationships/footnotes" Target="footnotes.xml"/><Relationship Id="rId10" Type="http://schemas.openxmlformats.org/officeDocument/2006/relationships/hyperlink" Target="http://www.cde.state.co.us/nutrition/smartsnackspolicymemosregulations" TargetMode="External"/><Relationship Id="rId4" Type="http://schemas.openxmlformats.org/officeDocument/2006/relationships/webSettings" Target="webSettings.xml"/><Relationship Id="rId9" Type="http://schemas.openxmlformats.org/officeDocument/2006/relationships/hyperlink" Target="https://www.cde.state.co.us/nutrition/cocompetbeveragescompetfood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Brehan</dc:creator>
  <cp:lastModifiedBy>Boyd, Erica</cp:lastModifiedBy>
  <cp:revision>2</cp:revision>
  <dcterms:created xsi:type="dcterms:W3CDTF">2021-09-28T14:48:00Z</dcterms:created>
  <dcterms:modified xsi:type="dcterms:W3CDTF">2021-09-28T14:48:00Z</dcterms:modified>
</cp:coreProperties>
</file>