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62" w:type="dxa"/>
        <w:tblLook w:val="04A0" w:firstRow="1" w:lastRow="0" w:firstColumn="1" w:lastColumn="0" w:noHBand="0" w:noVBand="1"/>
      </w:tblPr>
      <w:tblGrid>
        <w:gridCol w:w="2178"/>
        <w:gridCol w:w="4590"/>
        <w:gridCol w:w="2174"/>
        <w:gridCol w:w="4320"/>
      </w:tblGrid>
      <w:tr w:rsidR="00D42852" w:rsidTr="001C7701">
        <w:trPr>
          <w:trHeight w:val="1252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D42852" w:rsidRPr="00A04236" w:rsidRDefault="00D42852" w:rsidP="00E3564F">
            <w:pPr>
              <w:rPr>
                <w:sz w:val="24"/>
                <w:szCs w:val="24"/>
              </w:rPr>
            </w:pPr>
            <w:r w:rsidRPr="00A04236">
              <w:rPr>
                <w:sz w:val="24"/>
                <w:szCs w:val="24"/>
              </w:rPr>
              <w:t>Purpose of the MTSS video series is:</w:t>
            </w:r>
          </w:p>
        </w:tc>
        <w:tc>
          <w:tcPr>
            <w:tcW w:w="45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42852" w:rsidRDefault="00C23EE1">
            <w:r w:rsidRPr="00C23EE1">
              <w:t xml:space="preserve">The Office of Learning Supports (OLS) created a series of videos to be used to build understanding about the Multi-Tiered System of Supports (MTSS) </w:t>
            </w:r>
            <w:r w:rsidR="00802FBB">
              <w:t>Framework, its 5</w:t>
            </w:r>
            <w:r w:rsidRPr="00C23EE1">
              <w:t xml:space="preserve"> Essential Components, and implementation science.</w:t>
            </w:r>
          </w:p>
        </w:tc>
        <w:tc>
          <w:tcPr>
            <w:tcW w:w="2174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60211" w:rsidRPr="00A04236" w:rsidRDefault="00260211" w:rsidP="00260211">
            <w:pPr>
              <w:jc w:val="right"/>
              <w:rPr>
                <w:sz w:val="24"/>
                <w:szCs w:val="24"/>
              </w:rPr>
            </w:pPr>
            <w:r w:rsidRPr="00A04236">
              <w:rPr>
                <w:sz w:val="24"/>
                <w:szCs w:val="24"/>
              </w:rPr>
              <w:t>Adult Learning Principles and</w:t>
            </w:r>
          </w:p>
          <w:p w:rsidR="00260211" w:rsidRPr="00A04236" w:rsidRDefault="00260211" w:rsidP="00260211">
            <w:pPr>
              <w:jc w:val="right"/>
              <w:rPr>
                <w:sz w:val="24"/>
                <w:szCs w:val="24"/>
              </w:rPr>
            </w:pPr>
            <w:r w:rsidRPr="00A04236">
              <w:rPr>
                <w:sz w:val="24"/>
                <w:szCs w:val="24"/>
              </w:rPr>
              <w:t>Goals of Inquiry Questions</w:t>
            </w:r>
          </w:p>
          <w:p w:rsidR="00260211" w:rsidRPr="00A04236" w:rsidRDefault="00260211" w:rsidP="00260211">
            <w:pPr>
              <w:jc w:val="right"/>
              <w:rPr>
                <w:sz w:val="24"/>
                <w:szCs w:val="24"/>
              </w:rPr>
            </w:pPr>
          </w:p>
          <w:p w:rsidR="00D42852" w:rsidRPr="00A04236" w:rsidRDefault="00260211" w:rsidP="00260211">
            <w:pPr>
              <w:jc w:val="right"/>
              <w:rPr>
                <w:i/>
                <w:sz w:val="20"/>
                <w:szCs w:val="20"/>
              </w:rPr>
            </w:pPr>
            <w:r w:rsidRPr="00A04236">
              <w:rPr>
                <w:sz w:val="20"/>
                <w:szCs w:val="20"/>
              </w:rPr>
              <w:t xml:space="preserve">Donovan, M. et al (Eds.) 1999. </w:t>
            </w:r>
            <w:r w:rsidRPr="00A04236">
              <w:rPr>
                <w:i/>
                <w:sz w:val="20"/>
                <w:szCs w:val="20"/>
              </w:rPr>
              <w:t>How People learn.</w:t>
            </w:r>
            <w:r w:rsidRPr="00A04236">
              <w:rPr>
                <w:sz w:val="20"/>
                <w:szCs w:val="20"/>
              </w:rPr>
              <w:t xml:space="preserve"> Washington, DC: National Academy Press.</w:t>
            </w:r>
          </w:p>
        </w:tc>
        <w:tc>
          <w:tcPr>
            <w:tcW w:w="432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  <w:r>
              <w:t>To present and be made aware  of the information (Introduce/Illustrate)</w:t>
            </w:r>
          </w:p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  <w:r>
              <w:t>To determine what is familiar and what is new information. (Practice/Evaluate)</w:t>
            </w:r>
          </w:p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  <w:r>
              <w:t>To  connect the familiar information to what the individual is currently working with/experiencing (Practice/Evaluate)</w:t>
            </w:r>
          </w:p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  <w:r>
              <w:t>To make meaning of new information and how it may be applied to the individual’s current setting. (Reflection/Mastery)</w:t>
            </w:r>
          </w:p>
        </w:tc>
      </w:tr>
      <w:tr w:rsidR="00D42852" w:rsidTr="001C7701">
        <w:trPr>
          <w:trHeight w:val="1252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D42852" w:rsidRPr="00A04236" w:rsidRDefault="00D42852" w:rsidP="007D0CDD">
            <w:pPr>
              <w:rPr>
                <w:sz w:val="24"/>
                <w:szCs w:val="24"/>
              </w:rPr>
            </w:pPr>
            <w:r w:rsidRPr="00A04236">
              <w:rPr>
                <w:sz w:val="24"/>
                <w:szCs w:val="24"/>
              </w:rPr>
              <w:t xml:space="preserve">Key Vocabulary Terms, Concepts, and/or Learnings for </w:t>
            </w:r>
            <w:r w:rsidRPr="00A04236">
              <w:rPr>
                <w:i/>
                <w:sz w:val="24"/>
                <w:szCs w:val="24"/>
              </w:rPr>
              <w:t>this</w:t>
            </w:r>
            <w:r w:rsidRPr="00A04236">
              <w:rPr>
                <w:sz w:val="24"/>
                <w:szCs w:val="24"/>
              </w:rPr>
              <w:t xml:space="preserve"> Video</w:t>
            </w:r>
            <w:r w:rsidR="007D0CDD" w:rsidRPr="00A04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42852" w:rsidRPr="00975BBC" w:rsidRDefault="00D42852" w:rsidP="00296110">
            <w:pPr>
              <w:rPr>
                <w:b/>
                <w:i/>
              </w:rPr>
            </w:pPr>
            <w:r w:rsidRPr="00975BBC">
              <w:rPr>
                <w:b/>
                <w:i/>
              </w:rPr>
              <w:t>Video Title</w:t>
            </w:r>
            <w:r w:rsidRPr="00975BBC">
              <w:rPr>
                <w:b/>
              </w:rPr>
              <w:t xml:space="preserve">: </w:t>
            </w:r>
            <w:r w:rsidR="00F06107" w:rsidRPr="00975BBC">
              <w:rPr>
                <w:b/>
                <w:i/>
              </w:rPr>
              <w:t>Shared Leadership</w:t>
            </w:r>
          </w:p>
          <w:p w:rsidR="007D0CDD" w:rsidRPr="00975BBC" w:rsidRDefault="00515170" w:rsidP="00975BBC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975BBC">
              <w:rPr>
                <w:i/>
              </w:rPr>
              <w:t>Training, Coaching, Teams</w:t>
            </w:r>
            <w:r w:rsidR="000448CB" w:rsidRPr="00975BBC">
              <w:rPr>
                <w:i/>
              </w:rPr>
              <w:t xml:space="preserve">, </w:t>
            </w:r>
            <w:r w:rsidR="0072145F" w:rsidRPr="00975BBC">
              <w:rPr>
                <w:i/>
              </w:rPr>
              <w:t>distributive l</w:t>
            </w:r>
            <w:r w:rsidR="0011487A" w:rsidRPr="00975BBC">
              <w:rPr>
                <w:i/>
              </w:rPr>
              <w:t>eadership</w:t>
            </w:r>
            <w:r w:rsidR="0072145F" w:rsidRPr="00975BBC">
              <w:rPr>
                <w:i/>
              </w:rPr>
              <w:t>, sustainability, system, District Leadership Team</w:t>
            </w:r>
          </w:p>
        </w:tc>
        <w:tc>
          <w:tcPr>
            <w:tcW w:w="217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D42852" w:rsidRDefault="00D42852" w:rsidP="00821F6C"/>
        </w:tc>
        <w:tc>
          <w:tcPr>
            <w:tcW w:w="432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B5FEB" w:rsidTr="009B5FEB">
        <w:trPr>
          <w:trHeight w:val="686"/>
        </w:trPr>
        <w:tc>
          <w:tcPr>
            <w:tcW w:w="2178" w:type="dxa"/>
            <w:tcBorders>
              <w:top w:val="single" w:sz="18" w:space="0" w:color="auto"/>
            </w:tcBorders>
            <w:shd w:val="clear" w:color="auto" w:fill="D197B1"/>
          </w:tcPr>
          <w:p w:rsidR="00D42852" w:rsidRDefault="00A93A5C" w:rsidP="0012356F">
            <w:pPr>
              <w:rPr>
                <w:i/>
                <w:color w:val="FF0000"/>
              </w:rPr>
            </w:pPr>
            <w:r>
              <w:t xml:space="preserve">Video Segment </w:t>
            </w:r>
            <w:r w:rsidRPr="005D1D2F">
              <w:rPr>
                <w:b/>
              </w:rPr>
              <w:t>One</w:t>
            </w:r>
            <w:r w:rsidR="005D1D2F">
              <w:t>:</w:t>
            </w:r>
            <w:r>
              <w:t xml:space="preserve"> Notes (</w:t>
            </w:r>
            <w:r w:rsidR="00C23EE1">
              <w:t>pre-printed</w:t>
            </w:r>
            <w:r>
              <w:t>)</w:t>
            </w:r>
          </w:p>
          <w:p w:rsidR="00802FBB" w:rsidRDefault="00802FBB" w:rsidP="007D0CDD">
            <w:pPr>
              <w:rPr>
                <w:b/>
                <w:i/>
              </w:rPr>
            </w:pPr>
          </w:p>
          <w:p w:rsidR="00802FBB" w:rsidRDefault="00802FBB" w:rsidP="007D0CDD">
            <w:pPr>
              <w:rPr>
                <w:b/>
                <w:i/>
              </w:rPr>
            </w:pPr>
          </w:p>
          <w:p w:rsidR="00515170" w:rsidRPr="00A93A5C" w:rsidRDefault="00515170" w:rsidP="007D0CDD">
            <w:pPr>
              <w:rPr>
                <w:b/>
                <w:i/>
              </w:rPr>
            </w:pPr>
            <w:r w:rsidRPr="00A93A5C">
              <w:rPr>
                <w:b/>
                <w:i/>
              </w:rPr>
              <w:t>Topic: Definition</w:t>
            </w:r>
          </w:p>
          <w:p w:rsidR="00D42852" w:rsidRDefault="00D42852" w:rsidP="00ED1507">
            <w:r w:rsidRPr="00A93A5C">
              <w:rPr>
                <w:b/>
                <w:i/>
              </w:rPr>
              <w:t>Time: 00:00</w:t>
            </w:r>
            <w:r w:rsidRPr="009B2A48">
              <w:rPr>
                <w:b/>
              </w:rPr>
              <w:t xml:space="preserve"> – </w:t>
            </w:r>
            <w:r w:rsidR="00ED1507">
              <w:rPr>
                <w:b/>
              </w:rPr>
              <w:t>2</w:t>
            </w:r>
            <w:r w:rsidRPr="00802FBB">
              <w:rPr>
                <w:b/>
              </w:rPr>
              <w:t>:</w:t>
            </w:r>
            <w:r w:rsidR="00ED1507">
              <w:rPr>
                <w:b/>
              </w:rPr>
              <w:t>24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D197B1"/>
          </w:tcPr>
          <w:p w:rsidR="00515170" w:rsidRPr="00377E22" w:rsidRDefault="00377E22" w:rsidP="00FA1A67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iCs/>
              </w:rPr>
            </w:pPr>
            <w:r w:rsidRPr="00377E22">
              <w:rPr>
                <w:iCs/>
              </w:rPr>
              <w:t>Teaming structures and expectations distribute responsibility and shared decision-making across school, district, and community members (e.g. students, families, generalists, specialists, district administrators, etc.) to organize coordinated systems of training, coaching, resources, implementation, and evaluation for adult activities</w:t>
            </w:r>
            <w:r w:rsidR="00515170" w:rsidRPr="00377E22">
              <w:rPr>
                <w:iCs/>
              </w:rPr>
              <w:t>.</w:t>
            </w:r>
          </w:p>
          <w:p w:rsidR="007D0CDD" w:rsidRDefault="00515170" w:rsidP="00FA1A67">
            <w:pPr>
              <w:pStyle w:val="ListParagraph"/>
              <w:numPr>
                <w:ilvl w:val="0"/>
                <w:numId w:val="16"/>
              </w:numPr>
              <w:ind w:left="162" w:hanging="162"/>
            </w:pPr>
            <w:r>
              <w:t xml:space="preserve">George </w:t>
            </w:r>
            <w:proofErr w:type="spellStart"/>
            <w:r>
              <w:t>Sugai</w:t>
            </w:r>
            <w:proofErr w:type="spellEnd"/>
            <w:r>
              <w:t xml:space="preserve"> d</w:t>
            </w:r>
            <w:r w:rsidR="007D0CDD">
              <w:t xml:space="preserve">efines shared leadership as distributive leadership where leadership functions are </w:t>
            </w:r>
            <w:r w:rsidR="008639F2">
              <w:t>distributed around the school. L</w:t>
            </w:r>
            <w:r w:rsidR="007D0CDD">
              <w:t>eadership functions support the implementation of MTSS</w:t>
            </w:r>
            <w:r>
              <w:t>. Three</w:t>
            </w:r>
            <w:r w:rsidR="008639F2">
              <w:t xml:space="preserve"> domains that </w:t>
            </w:r>
            <w:r>
              <w:t>affect</w:t>
            </w:r>
            <w:r w:rsidR="008639F2">
              <w:t xml:space="preserve"> the </w:t>
            </w:r>
            <w:r w:rsidR="007D0CDD">
              <w:t xml:space="preserve">biggest </w:t>
            </w:r>
            <w:r w:rsidR="008639F2">
              <w:t>influence on</w:t>
            </w:r>
            <w:r w:rsidR="007D0CDD">
              <w:t xml:space="preserve"> student outcomes</w:t>
            </w:r>
            <w:r>
              <w:t xml:space="preserve"> are:</w:t>
            </w:r>
          </w:p>
          <w:p w:rsidR="007D0CDD" w:rsidRDefault="00515170" w:rsidP="00FA1A67">
            <w:pPr>
              <w:pStyle w:val="ListParagraph"/>
              <w:numPr>
                <w:ilvl w:val="0"/>
                <w:numId w:val="26"/>
              </w:numPr>
            </w:pPr>
            <w:r>
              <w:t>School-</w:t>
            </w:r>
            <w:r w:rsidR="007D0CDD">
              <w:t>wide culture</w:t>
            </w:r>
          </w:p>
          <w:p w:rsidR="007D0CDD" w:rsidRDefault="007D0CDD" w:rsidP="00FA1A67">
            <w:pPr>
              <w:pStyle w:val="ListParagraph"/>
              <w:numPr>
                <w:ilvl w:val="0"/>
                <w:numId w:val="26"/>
              </w:numPr>
            </w:pPr>
            <w:r>
              <w:t>Teacher quality</w:t>
            </w:r>
          </w:p>
          <w:p w:rsidR="00D42852" w:rsidRDefault="007D0CDD" w:rsidP="00FA1A67">
            <w:pPr>
              <w:pStyle w:val="ListParagraph"/>
              <w:numPr>
                <w:ilvl w:val="0"/>
                <w:numId w:val="26"/>
              </w:numPr>
            </w:pPr>
            <w:r>
              <w:t>Classroom culture and climate</w:t>
            </w:r>
          </w:p>
        </w:tc>
        <w:tc>
          <w:tcPr>
            <w:tcW w:w="2174" w:type="dxa"/>
            <w:tcBorders>
              <w:top w:val="single" w:sz="18" w:space="0" w:color="auto"/>
            </w:tcBorders>
            <w:shd w:val="clear" w:color="auto" w:fill="D197B1"/>
          </w:tcPr>
          <w:p w:rsidR="00D42852" w:rsidRDefault="00D42852" w:rsidP="00C23EE1">
            <w:pPr>
              <w:jc w:val="right"/>
            </w:pPr>
            <w:r>
              <w:t xml:space="preserve">Video Segment </w:t>
            </w:r>
            <w:r w:rsidRPr="005D1D2F">
              <w:rPr>
                <w:b/>
              </w:rPr>
              <w:t>One</w:t>
            </w:r>
            <w:r>
              <w:t>: Prompt for</w:t>
            </w:r>
            <w:r w:rsidR="00C23EE1">
              <w:t xml:space="preserve"> Reflection and/or Application</w:t>
            </w:r>
          </w:p>
          <w:p w:rsidR="00802FBB" w:rsidRDefault="00802FBB" w:rsidP="00C23EE1">
            <w:pPr>
              <w:jc w:val="right"/>
              <w:rPr>
                <w:b/>
                <w:i/>
              </w:rPr>
            </w:pPr>
          </w:p>
          <w:p w:rsidR="00A93A5C" w:rsidRPr="00A93A5C" w:rsidRDefault="00A93A5C" w:rsidP="00C23EE1">
            <w:pPr>
              <w:jc w:val="right"/>
              <w:rPr>
                <w:b/>
                <w:i/>
              </w:rPr>
            </w:pPr>
            <w:r w:rsidRPr="00A93A5C">
              <w:rPr>
                <w:b/>
                <w:i/>
              </w:rPr>
              <w:t>Topic: Definition</w:t>
            </w:r>
          </w:p>
          <w:p w:rsidR="00D42852" w:rsidRPr="00802FBB" w:rsidRDefault="00D42852" w:rsidP="00ED1507">
            <w:pPr>
              <w:jc w:val="right"/>
            </w:pPr>
            <w:r w:rsidRPr="00802FBB">
              <w:rPr>
                <w:b/>
              </w:rPr>
              <w:t xml:space="preserve">Time: 00:00 – </w:t>
            </w:r>
            <w:r w:rsidR="00ED1507">
              <w:rPr>
                <w:b/>
              </w:rPr>
              <w:t>2</w:t>
            </w:r>
            <w:r w:rsidRPr="00802FBB">
              <w:rPr>
                <w:b/>
              </w:rPr>
              <w:t>:</w:t>
            </w:r>
            <w:r w:rsidR="00ED1507">
              <w:rPr>
                <w:b/>
              </w:rPr>
              <w:t>24</w:t>
            </w:r>
          </w:p>
        </w:tc>
        <w:tc>
          <w:tcPr>
            <w:tcW w:w="4320" w:type="dxa"/>
            <w:tcBorders>
              <w:top w:val="single" w:sz="18" w:space="0" w:color="auto"/>
            </w:tcBorders>
            <w:shd w:val="clear" w:color="auto" w:fill="D197B1"/>
          </w:tcPr>
          <w:p w:rsidR="007D0CDD" w:rsidRPr="007D0CDD" w:rsidRDefault="00A1365B" w:rsidP="00FA1A67">
            <w:r w:rsidRPr="00A1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D42852" w:rsidRPr="00A1365B">
              <w:rPr>
                <w:b/>
              </w:rPr>
              <w:t>Practice/Evaluate</w:t>
            </w:r>
            <w:r w:rsidR="00D42852">
              <w:t xml:space="preserve">: </w:t>
            </w:r>
            <w:r w:rsidR="007D0CDD">
              <w:t xml:space="preserve">Compare what leadership looks like in your setting with the definition </w:t>
            </w:r>
            <w:r w:rsidR="00FA1A67">
              <w:t xml:space="preserve">and concepts </w:t>
            </w:r>
            <w:r w:rsidR="007D0CDD">
              <w:t xml:space="preserve">of </w:t>
            </w:r>
            <w:r w:rsidR="00FA1A67">
              <w:t xml:space="preserve">team-driven </w:t>
            </w:r>
            <w:r w:rsidR="007D0CDD">
              <w:t>shared lea</w:t>
            </w:r>
            <w:r w:rsidR="00515170">
              <w:t>dership provided in th</w:t>
            </w:r>
            <w:r w:rsidR="00FA1A67">
              <w:t>is</w:t>
            </w:r>
            <w:r w:rsidR="00515170">
              <w:t xml:space="preserve"> video</w:t>
            </w:r>
            <w:r w:rsidR="00FA1A67">
              <w:t>. Note</w:t>
            </w:r>
            <w:r w:rsidR="00515170">
              <w:t xml:space="preserve"> the</w:t>
            </w:r>
            <w:r w:rsidR="007D0CDD">
              <w:t xml:space="preserve"> similarities and differences</w:t>
            </w:r>
            <w:r w:rsidR="00515170">
              <w:t xml:space="preserve"> between your system and the </w:t>
            </w:r>
            <w:r w:rsidR="00FA1A67">
              <w:t>video’s description</w:t>
            </w:r>
            <w:r w:rsidR="00515170">
              <w:t>.</w:t>
            </w:r>
          </w:p>
        </w:tc>
      </w:tr>
      <w:tr w:rsidR="00D42852" w:rsidTr="001C7701">
        <w:trPr>
          <w:trHeight w:val="2160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D42852" w:rsidRDefault="00D42852" w:rsidP="00A93A5C">
            <w:pPr>
              <w:jc w:val="center"/>
            </w:pPr>
            <w:r>
              <w:lastRenderedPageBreak/>
              <w:t xml:space="preserve">Video Segment </w:t>
            </w:r>
            <w:r w:rsidRPr="0036651A">
              <w:rPr>
                <w:b/>
              </w:rPr>
              <w:t>One</w:t>
            </w:r>
            <w:r>
              <w:t>: Notes (personal)</w:t>
            </w:r>
          </w:p>
        </w:tc>
        <w:tc>
          <w:tcPr>
            <w:tcW w:w="4590" w:type="dxa"/>
          </w:tcPr>
          <w:p w:rsidR="00D42852" w:rsidRDefault="00D42852" w:rsidP="00272887"/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D42852" w:rsidRDefault="00A93A5C" w:rsidP="00A93A5C">
            <w:pPr>
              <w:jc w:val="center"/>
            </w:pPr>
            <w:r>
              <w:t xml:space="preserve">Video Segment </w:t>
            </w:r>
            <w:r w:rsidRPr="0036651A">
              <w:rPr>
                <w:b/>
              </w:rPr>
              <w:t>One</w:t>
            </w:r>
            <w:r>
              <w:t xml:space="preserve">: </w:t>
            </w:r>
            <w:r w:rsidR="00D42852">
              <w:t>Viewer Response (personal)</w:t>
            </w:r>
          </w:p>
        </w:tc>
        <w:tc>
          <w:tcPr>
            <w:tcW w:w="4320" w:type="dxa"/>
          </w:tcPr>
          <w:p w:rsidR="00D42852" w:rsidRDefault="00D42852" w:rsidP="000124D4"/>
        </w:tc>
      </w:tr>
      <w:tr w:rsidR="00D42852" w:rsidTr="009B5FEB">
        <w:trPr>
          <w:trHeight w:val="667"/>
        </w:trPr>
        <w:tc>
          <w:tcPr>
            <w:tcW w:w="2178" w:type="dxa"/>
            <w:shd w:val="clear" w:color="auto" w:fill="D197B1"/>
          </w:tcPr>
          <w:p w:rsidR="00D42852" w:rsidRDefault="00D42852">
            <w:r>
              <w:t xml:space="preserve">Video Segment </w:t>
            </w:r>
            <w:r w:rsidRPr="005D1D2F">
              <w:rPr>
                <w:b/>
              </w:rPr>
              <w:t>Two</w:t>
            </w:r>
            <w:r>
              <w:t xml:space="preserve">: </w:t>
            </w:r>
          </w:p>
          <w:p w:rsidR="00D42852" w:rsidRDefault="00D42852">
            <w:r>
              <w:t>Notes (</w:t>
            </w:r>
            <w:r w:rsidR="00C23EE1">
              <w:t>pre-printed)</w:t>
            </w:r>
          </w:p>
          <w:p w:rsidR="00ED1507" w:rsidRDefault="00ED1507">
            <w:pPr>
              <w:rPr>
                <w:b/>
                <w:i/>
              </w:rPr>
            </w:pPr>
          </w:p>
          <w:p w:rsidR="00ED1507" w:rsidRDefault="00ED1507">
            <w:pPr>
              <w:rPr>
                <w:b/>
                <w:i/>
              </w:rPr>
            </w:pPr>
          </w:p>
          <w:p w:rsidR="00ED1507" w:rsidRDefault="00ED1507">
            <w:pPr>
              <w:rPr>
                <w:b/>
                <w:i/>
              </w:rPr>
            </w:pPr>
          </w:p>
          <w:p w:rsidR="00A93A5C" w:rsidRPr="00C23EE1" w:rsidRDefault="00C23EE1">
            <w:pPr>
              <w:rPr>
                <w:b/>
                <w:i/>
              </w:rPr>
            </w:pPr>
            <w:r w:rsidRPr="00C23EE1">
              <w:rPr>
                <w:b/>
                <w:i/>
              </w:rPr>
              <w:t xml:space="preserve">Topic: </w:t>
            </w:r>
            <w:r w:rsidR="00A93A5C" w:rsidRPr="00C23EE1">
              <w:rPr>
                <w:b/>
                <w:i/>
              </w:rPr>
              <w:t>District Team</w:t>
            </w:r>
          </w:p>
          <w:p w:rsidR="00D42852" w:rsidRPr="00ED1507" w:rsidRDefault="00ED1507" w:rsidP="00ED1507">
            <w:r w:rsidRPr="00ED1507">
              <w:rPr>
                <w:b/>
              </w:rPr>
              <w:t>Time: 2</w:t>
            </w:r>
            <w:r w:rsidR="00D42852" w:rsidRPr="00ED1507">
              <w:rPr>
                <w:b/>
              </w:rPr>
              <w:t>:</w:t>
            </w:r>
            <w:r w:rsidRPr="00ED1507">
              <w:rPr>
                <w:b/>
              </w:rPr>
              <w:t>25</w:t>
            </w:r>
            <w:r w:rsidR="00D42852" w:rsidRPr="00ED1507">
              <w:rPr>
                <w:b/>
              </w:rPr>
              <w:t xml:space="preserve"> – </w:t>
            </w:r>
            <w:r w:rsidR="00FA1A67">
              <w:rPr>
                <w:b/>
              </w:rPr>
              <w:t>6:18</w:t>
            </w:r>
          </w:p>
        </w:tc>
        <w:tc>
          <w:tcPr>
            <w:tcW w:w="4590" w:type="dxa"/>
            <w:shd w:val="clear" w:color="auto" w:fill="D197B1"/>
          </w:tcPr>
          <w:p w:rsidR="00AF0C04" w:rsidRDefault="00CD1BD4" w:rsidP="00FA1A67">
            <w:pPr>
              <w:pStyle w:val="ListParagraph"/>
              <w:numPr>
                <w:ilvl w:val="0"/>
                <w:numId w:val="7"/>
              </w:numPr>
              <w:ind w:left="162" w:hanging="180"/>
            </w:pPr>
            <w:r>
              <w:t>It is important to focus on sustainability; the</w:t>
            </w:r>
            <w:r w:rsidR="008639F2">
              <w:t xml:space="preserve"> system is dependent on itself, not on any one person</w:t>
            </w:r>
            <w:r w:rsidR="00ED1507">
              <w:t xml:space="preserve"> (with awareness of turnover).</w:t>
            </w:r>
          </w:p>
          <w:p w:rsidR="008639F2" w:rsidRPr="00AF0C04" w:rsidRDefault="00AF0C04" w:rsidP="00FA1A67">
            <w:pPr>
              <w:pStyle w:val="ListParagraph"/>
              <w:numPr>
                <w:ilvl w:val="0"/>
                <w:numId w:val="7"/>
              </w:numPr>
              <w:ind w:left="162" w:hanging="180"/>
            </w:pPr>
            <w:r w:rsidRPr="00AF0C04">
              <w:t>The</w:t>
            </w:r>
            <w:r w:rsidR="008639F2" w:rsidRPr="00AF0C04">
              <w:t xml:space="preserve"> district leadership team </w:t>
            </w:r>
            <w:r w:rsidRPr="00AF0C04">
              <w:t>is r</w:t>
            </w:r>
            <w:r w:rsidR="008639F2" w:rsidRPr="00AF0C04">
              <w:t xml:space="preserve">esponsible for </w:t>
            </w:r>
            <w:r w:rsidRPr="00AF0C04">
              <w:t xml:space="preserve">sustainable </w:t>
            </w:r>
            <w:r w:rsidR="008639F2" w:rsidRPr="00AF0C04">
              <w:t>implementation efforts</w:t>
            </w:r>
            <w:r w:rsidRPr="00AF0C04">
              <w:t>.</w:t>
            </w:r>
          </w:p>
          <w:p w:rsidR="00AF0C04" w:rsidRDefault="00CD1BD4" w:rsidP="00FA1A67">
            <w:pPr>
              <w:pStyle w:val="ListParagraph"/>
              <w:numPr>
                <w:ilvl w:val="0"/>
                <w:numId w:val="8"/>
              </w:numPr>
              <w:ind w:left="162" w:hanging="180"/>
            </w:pPr>
            <w:r>
              <w:t xml:space="preserve">School is the unit of implementation; the </w:t>
            </w:r>
            <w:r w:rsidR="008639F2">
              <w:t>District</w:t>
            </w:r>
            <w:r>
              <w:t xml:space="preserve"> is the</w:t>
            </w:r>
            <w:r w:rsidR="008639F2">
              <w:t xml:space="preserve"> unit of support</w:t>
            </w:r>
            <w:r>
              <w:t>.</w:t>
            </w:r>
          </w:p>
          <w:p w:rsidR="00CD1BD4" w:rsidRDefault="00CD1BD4" w:rsidP="00FA1A67">
            <w:pPr>
              <w:pStyle w:val="ListParagraph"/>
              <w:numPr>
                <w:ilvl w:val="0"/>
                <w:numId w:val="8"/>
              </w:numPr>
              <w:ind w:left="162" w:hanging="180"/>
            </w:pPr>
            <w:r>
              <w:t>District Leadership Team</w:t>
            </w:r>
            <w:r w:rsidR="00ED1507">
              <w:t xml:space="preserve">s prioritize </w:t>
            </w:r>
            <w:r>
              <w:t xml:space="preserve">these considerations for improved student outcomes: </w:t>
            </w:r>
          </w:p>
          <w:p w:rsidR="008639F2" w:rsidRDefault="00CD1BD4" w:rsidP="00FA1A67">
            <w:pPr>
              <w:pStyle w:val="ListParagraph"/>
              <w:numPr>
                <w:ilvl w:val="0"/>
                <w:numId w:val="25"/>
              </w:numPr>
            </w:pPr>
            <w:r>
              <w:t>Adequate student growth</w:t>
            </w:r>
          </w:p>
          <w:p w:rsidR="008639F2" w:rsidRDefault="00CD1BD4" w:rsidP="00FA1A67">
            <w:pPr>
              <w:pStyle w:val="ListParagraph"/>
              <w:numPr>
                <w:ilvl w:val="0"/>
                <w:numId w:val="25"/>
              </w:numPr>
            </w:pPr>
            <w:r>
              <w:t xml:space="preserve">Safe environments </w:t>
            </w:r>
          </w:p>
          <w:p w:rsidR="008639F2" w:rsidRDefault="00CD1BD4" w:rsidP="00FA1A67">
            <w:pPr>
              <w:pStyle w:val="ListParagraph"/>
              <w:numPr>
                <w:ilvl w:val="0"/>
                <w:numId w:val="25"/>
              </w:numPr>
            </w:pPr>
            <w:r>
              <w:t>Teacher implementation of</w:t>
            </w:r>
            <w:r w:rsidR="00FA1A67">
              <w:br/>
            </w:r>
            <w:r>
              <w:t xml:space="preserve"> selected practices</w:t>
            </w:r>
          </w:p>
          <w:p w:rsidR="00AF0C04" w:rsidRDefault="00CD1BD4" w:rsidP="00FA1A67">
            <w:pPr>
              <w:pStyle w:val="ListParagraph"/>
              <w:numPr>
                <w:ilvl w:val="0"/>
                <w:numId w:val="25"/>
              </w:numPr>
            </w:pPr>
            <w:r>
              <w:t>P</w:t>
            </w:r>
            <w:r w:rsidR="008639F2">
              <w:t>ro</w:t>
            </w:r>
            <w:r>
              <w:t>viding pro</w:t>
            </w:r>
            <w:r w:rsidR="008639F2">
              <w:t>per supports</w:t>
            </w:r>
            <w:r w:rsidR="004D157B">
              <w:t xml:space="preserve"> </w:t>
            </w:r>
          </w:p>
          <w:p w:rsidR="00D42852" w:rsidRDefault="00FA1A67" w:rsidP="00FA1A67">
            <w:pPr>
              <w:pStyle w:val="ListParagraph"/>
              <w:numPr>
                <w:ilvl w:val="0"/>
                <w:numId w:val="7"/>
              </w:numPr>
              <w:ind w:left="162" w:hanging="162"/>
            </w:pPr>
            <w:r>
              <w:t xml:space="preserve">The </w:t>
            </w:r>
            <w:r w:rsidR="00AF0C04">
              <w:t xml:space="preserve">MTSS </w:t>
            </w:r>
            <w:r>
              <w:t xml:space="preserve">Teaming </w:t>
            </w:r>
            <w:r w:rsidR="008639F2">
              <w:t>Framework includes</w:t>
            </w:r>
            <w:r w:rsidR="00AF0C04">
              <w:t xml:space="preserve"> Leadership Teams at cascading levels of support</w:t>
            </w:r>
            <w:r w:rsidR="008639F2">
              <w:t xml:space="preserve">: </w:t>
            </w:r>
            <w:r w:rsidR="00CD1BD4">
              <w:t>Building/School Leadership Team</w:t>
            </w:r>
            <w:r w:rsidR="008639F2">
              <w:t xml:space="preserve">, District Leadership Team, </w:t>
            </w:r>
            <w:r w:rsidR="00AF0C04">
              <w:t xml:space="preserve">and </w:t>
            </w:r>
            <w:r w:rsidR="008639F2">
              <w:t>State Leadership Team</w:t>
            </w:r>
            <w:r w:rsidR="00CD1BD4">
              <w:t>.</w:t>
            </w:r>
          </w:p>
          <w:p w:rsidR="00FA1A67" w:rsidRDefault="00FA1A67" w:rsidP="00FA1A67">
            <w:pPr>
              <w:pStyle w:val="ListParagraph"/>
              <w:numPr>
                <w:ilvl w:val="0"/>
                <w:numId w:val="7"/>
              </w:numPr>
              <w:ind w:left="162" w:hanging="162"/>
            </w:pPr>
            <w:r>
              <w:t>The District Leadership Team should be communicating with the administrators and decision-makers including superintendent and senior-level leadership.</w:t>
            </w:r>
          </w:p>
          <w:p w:rsidR="00FA1A67" w:rsidRDefault="00FA1A67" w:rsidP="00FA1A67">
            <w:pPr>
              <w:pStyle w:val="ListParagraph"/>
              <w:numPr>
                <w:ilvl w:val="0"/>
                <w:numId w:val="7"/>
              </w:numPr>
              <w:ind w:left="162" w:hanging="162"/>
            </w:pPr>
            <w:r>
              <w:t xml:space="preserve">The District Leadership Team sets the vision, provides resources, and communicates </w:t>
            </w:r>
            <w:r>
              <w:lastRenderedPageBreak/>
              <w:t>broadly. Communication loops between teams include “nice to know, need to know, and what to take action on.”</w:t>
            </w:r>
          </w:p>
        </w:tc>
        <w:tc>
          <w:tcPr>
            <w:tcW w:w="2174" w:type="dxa"/>
            <w:shd w:val="clear" w:color="auto" w:fill="D197B1"/>
          </w:tcPr>
          <w:p w:rsidR="00D42852" w:rsidRDefault="00D42852" w:rsidP="00C23EE1">
            <w:pPr>
              <w:jc w:val="right"/>
            </w:pPr>
            <w:r>
              <w:lastRenderedPageBreak/>
              <w:t xml:space="preserve">Video Segment </w:t>
            </w:r>
            <w:r w:rsidR="00FA1A67">
              <w:rPr>
                <w:b/>
              </w:rPr>
              <w:t>Two</w:t>
            </w:r>
            <w:r>
              <w:t>: Prompt</w:t>
            </w:r>
            <w:r w:rsidR="004C2DBD">
              <w:t>(s)</w:t>
            </w:r>
            <w:r>
              <w:t xml:space="preserve"> for</w:t>
            </w:r>
            <w:r w:rsidR="00C23EE1">
              <w:t xml:space="preserve"> Reflection and/or Application </w:t>
            </w:r>
          </w:p>
          <w:p w:rsidR="00ED1507" w:rsidRDefault="00ED1507" w:rsidP="00C23EE1">
            <w:pPr>
              <w:jc w:val="right"/>
              <w:rPr>
                <w:b/>
                <w:i/>
              </w:rPr>
            </w:pPr>
          </w:p>
          <w:p w:rsidR="00A93A5C" w:rsidRPr="00C23EE1" w:rsidRDefault="00C23EE1" w:rsidP="00C23EE1">
            <w:pPr>
              <w:jc w:val="right"/>
              <w:rPr>
                <w:b/>
                <w:i/>
              </w:rPr>
            </w:pPr>
            <w:r w:rsidRPr="00C23EE1">
              <w:rPr>
                <w:b/>
                <w:i/>
              </w:rPr>
              <w:t xml:space="preserve">Topic: </w:t>
            </w:r>
            <w:r w:rsidR="00A93A5C" w:rsidRPr="00C23EE1">
              <w:rPr>
                <w:b/>
                <w:i/>
              </w:rPr>
              <w:t>District Team</w:t>
            </w:r>
          </w:p>
          <w:p w:rsidR="00D42852" w:rsidRPr="00ED1507" w:rsidRDefault="002A6F36" w:rsidP="00FA1A67">
            <w:pPr>
              <w:jc w:val="right"/>
            </w:pPr>
            <w:r w:rsidRPr="00ED1507">
              <w:rPr>
                <w:b/>
              </w:rPr>
              <w:t xml:space="preserve">Time: </w:t>
            </w:r>
            <w:r w:rsidR="00ED1507" w:rsidRPr="00ED1507">
              <w:rPr>
                <w:b/>
              </w:rPr>
              <w:t>2</w:t>
            </w:r>
            <w:r w:rsidRPr="00ED1507">
              <w:rPr>
                <w:b/>
              </w:rPr>
              <w:t>:</w:t>
            </w:r>
            <w:r w:rsidR="00ED1507" w:rsidRPr="00ED1507">
              <w:rPr>
                <w:b/>
              </w:rPr>
              <w:t>25</w:t>
            </w:r>
            <w:r w:rsidR="00D42852" w:rsidRPr="00ED1507">
              <w:rPr>
                <w:b/>
              </w:rPr>
              <w:t xml:space="preserve"> – </w:t>
            </w:r>
            <w:r w:rsidRPr="00ED1507">
              <w:rPr>
                <w:b/>
              </w:rPr>
              <w:t>6</w:t>
            </w:r>
            <w:r w:rsidR="00D42852" w:rsidRPr="00ED1507">
              <w:rPr>
                <w:b/>
              </w:rPr>
              <w:t>:</w:t>
            </w:r>
            <w:r w:rsidR="00FA1A67">
              <w:rPr>
                <w:b/>
              </w:rPr>
              <w:t>18</w:t>
            </w:r>
          </w:p>
        </w:tc>
        <w:tc>
          <w:tcPr>
            <w:tcW w:w="4320" w:type="dxa"/>
            <w:shd w:val="clear" w:color="auto" w:fill="D197B1"/>
          </w:tcPr>
          <w:p w:rsidR="008639F2" w:rsidRDefault="00A1365B" w:rsidP="00A1365B">
            <w:r w:rsidRPr="00A1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D42852" w:rsidRPr="00A1365B">
              <w:rPr>
                <w:b/>
              </w:rPr>
              <w:t>Practice/Evaluate</w:t>
            </w:r>
            <w:r w:rsidR="008639F2">
              <w:t>:</w:t>
            </w:r>
            <w:r w:rsidR="00C13809">
              <w:t xml:space="preserve"> </w:t>
            </w:r>
            <w:r w:rsidR="00AF0C04">
              <w:t>In what ways could the aligned systems approach described in the video segment impact student outcomes?</w:t>
            </w:r>
          </w:p>
          <w:p w:rsidR="008639F2" w:rsidRDefault="00A1365B" w:rsidP="00C13809">
            <w:r>
              <w:rPr>
                <w:b/>
              </w:rPr>
              <w:t xml:space="preserve">2. </w:t>
            </w:r>
            <w:r w:rsidR="00D42852" w:rsidRPr="008639F2">
              <w:rPr>
                <w:b/>
              </w:rPr>
              <w:t>Reflection/Mastery:</w:t>
            </w:r>
            <w:r w:rsidR="00D42852">
              <w:t xml:space="preserve"> </w:t>
            </w:r>
            <w:r w:rsidR="00C13809">
              <w:t xml:space="preserve"> </w:t>
            </w:r>
            <w:r w:rsidR="00AF0C04">
              <w:t xml:space="preserve">How </w:t>
            </w:r>
            <w:proofErr w:type="gramStart"/>
            <w:r w:rsidR="00AF0C04">
              <w:t>does</w:t>
            </w:r>
            <w:proofErr w:type="gramEnd"/>
            <w:r w:rsidR="00AF0C04">
              <w:t xml:space="preserve"> the aligned systems approach described in the video segment resonate with you or challenge your thinking? </w:t>
            </w:r>
          </w:p>
        </w:tc>
      </w:tr>
      <w:tr w:rsidR="00D42852" w:rsidTr="001C7701">
        <w:trPr>
          <w:trHeight w:val="2160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D42852" w:rsidRDefault="00D42852" w:rsidP="00A93A5C">
            <w:pPr>
              <w:jc w:val="center"/>
            </w:pPr>
            <w:r>
              <w:lastRenderedPageBreak/>
              <w:t xml:space="preserve">Video Segment </w:t>
            </w:r>
            <w:r w:rsidR="008639F2" w:rsidRPr="0036651A">
              <w:rPr>
                <w:b/>
              </w:rPr>
              <w:t>Two</w:t>
            </w:r>
            <w:r>
              <w:t>: Notes (personal)</w:t>
            </w:r>
          </w:p>
        </w:tc>
        <w:tc>
          <w:tcPr>
            <w:tcW w:w="4590" w:type="dxa"/>
          </w:tcPr>
          <w:p w:rsidR="00A93A5C" w:rsidRDefault="00A93A5C" w:rsidP="00C13809"/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D42852" w:rsidRDefault="00A93A5C" w:rsidP="00A93A5C">
            <w:pPr>
              <w:jc w:val="center"/>
            </w:pPr>
            <w:r>
              <w:t xml:space="preserve">Video Segment </w:t>
            </w:r>
            <w:r w:rsidRPr="0036651A">
              <w:rPr>
                <w:b/>
              </w:rPr>
              <w:t>Two</w:t>
            </w:r>
            <w:r>
              <w:t xml:space="preserve">: </w:t>
            </w:r>
            <w:r w:rsidR="00D42852">
              <w:t>Viewer Response (personal)</w:t>
            </w:r>
          </w:p>
        </w:tc>
        <w:tc>
          <w:tcPr>
            <w:tcW w:w="4320" w:type="dxa"/>
            <w:vAlign w:val="center"/>
          </w:tcPr>
          <w:p w:rsidR="00D42852" w:rsidRDefault="00D42852" w:rsidP="00A93A5C">
            <w:pPr>
              <w:jc w:val="center"/>
            </w:pPr>
          </w:p>
        </w:tc>
      </w:tr>
      <w:tr w:rsidR="00D42852" w:rsidTr="009B5FEB">
        <w:trPr>
          <w:trHeight w:val="686"/>
        </w:trPr>
        <w:tc>
          <w:tcPr>
            <w:tcW w:w="2178" w:type="dxa"/>
            <w:shd w:val="clear" w:color="auto" w:fill="D197B1"/>
          </w:tcPr>
          <w:p w:rsidR="00D42852" w:rsidRDefault="00D42852" w:rsidP="00424C79">
            <w:r>
              <w:t xml:space="preserve">Video Segment </w:t>
            </w:r>
            <w:r w:rsidR="008639F2" w:rsidRPr="005D1D2F">
              <w:rPr>
                <w:b/>
              </w:rPr>
              <w:t>Three</w:t>
            </w:r>
            <w:r>
              <w:t xml:space="preserve">: Notes </w:t>
            </w:r>
            <w:r w:rsidR="00C23EE1">
              <w:t>(pre-printed)</w:t>
            </w:r>
          </w:p>
          <w:p w:rsidR="00FA1A67" w:rsidRDefault="00FA1A67" w:rsidP="00424C79">
            <w:pPr>
              <w:rPr>
                <w:b/>
                <w:i/>
              </w:rPr>
            </w:pPr>
          </w:p>
          <w:p w:rsidR="004C06C8" w:rsidRPr="00C23EE1" w:rsidRDefault="00C23EE1" w:rsidP="00424C79">
            <w:pPr>
              <w:rPr>
                <w:b/>
                <w:i/>
              </w:rPr>
            </w:pPr>
            <w:r w:rsidRPr="00C23EE1">
              <w:rPr>
                <w:b/>
                <w:i/>
              </w:rPr>
              <w:t>Topic: Vision</w:t>
            </w:r>
          </w:p>
          <w:p w:rsidR="00D42852" w:rsidRDefault="00D42852" w:rsidP="00FA1A67">
            <w:r w:rsidRPr="00FA1A67">
              <w:rPr>
                <w:b/>
              </w:rPr>
              <w:t xml:space="preserve">Time: </w:t>
            </w:r>
            <w:r w:rsidR="00FA1A67" w:rsidRPr="00FA1A67">
              <w:rPr>
                <w:b/>
              </w:rPr>
              <w:t>6:</w:t>
            </w:r>
            <w:r w:rsidR="002A6F36" w:rsidRPr="00FA1A67">
              <w:rPr>
                <w:b/>
              </w:rPr>
              <w:t>1</w:t>
            </w:r>
            <w:r w:rsidR="00FA1A67" w:rsidRPr="00FA1A67">
              <w:rPr>
                <w:b/>
              </w:rPr>
              <w:t xml:space="preserve">9 – </w:t>
            </w:r>
            <w:r w:rsidR="00D703A6" w:rsidRPr="00FA1A67">
              <w:rPr>
                <w:b/>
              </w:rPr>
              <w:t>7:</w:t>
            </w:r>
            <w:r w:rsidR="00FA1A67">
              <w:rPr>
                <w:b/>
              </w:rPr>
              <w:t>41</w:t>
            </w:r>
          </w:p>
        </w:tc>
        <w:tc>
          <w:tcPr>
            <w:tcW w:w="4590" w:type="dxa"/>
            <w:shd w:val="clear" w:color="auto" w:fill="D197B1"/>
          </w:tcPr>
          <w:p w:rsidR="008639F2" w:rsidRDefault="00F80AB9" w:rsidP="00C13809">
            <w:pPr>
              <w:pStyle w:val="ListParagraph"/>
              <w:ind w:left="0"/>
            </w:pPr>
            <w:r>
              <w:t xml:space="preserve">Example from </w:t>
            </w:r>
            <w:r w:rsidR="00894500">
              <w:t xml:space="preserve">one </w:t>
            </w:r>
            <w:r>
              <w:t xml:space="preserve">CO principal: </w:t>
            </w:r>
          </w:p>
          <w:p w:rsidR="00F80AB9" w:rsidRDefault="008639F2" w:rsidP="00FA1A67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 xml:space="preserve">Paradigm </w:t>
            </w:r>
            <w:r w:rsidR="00F80AB9">
              <w:t>shift: Ensure</w:t>
            </w:r>
            <w:r w:rsidR="004C06C8">
              <w:t xml:space="preserve"> every student i</w:t>
            </w:r>
            <w:r>
              <w:t xml:space="preserve">s on the road </w:t>
            </w:r>
            <w:r w:rsidR="00F80AB9">
              <w:t xml:space="preserve">to </w:t>
            </w:r>
            <w:r>
              <w:t>success</w:t>
            </w:r>
            <w:r w:rsidR="004C06C8">
              <w:t>.</w:t>
            </w:r>
            <w:r>
              <w:t xml:space="preserve"> </w:t>
            </w:r>
          </w:p>
          <w:p w:rsidR="00D42852" w:rsidRDefault="00F80AB9" w:rsidP="00FA1A67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>Move</w:t>
            </w:r>
            <w:r w:rsidR="0072145F">
              <w:t xml:space="preserve"> from expert model to </w:t>
            </w:r>
            <w:r w:rsidR="008639F2">
              <w:t xml:space="preserve">a </w:t>
            </w:r>
            <w:r>
              <w:t xml:space="preserve">collaborative </w:t>
            </w:r>
            <w:r w:rsidR="008639F2">
              <w:t>team approach</w:t>
            </w:r>
            <w:r w:rsidR="004C06C8">
              <w:t>.</w:t>
            </w:r>
          </w:p>
        </w:tc>
        <w:tc>
          <w:tcPr>
            <w:tcW w:w="2174" w:type="dxa"/>
            <w:shd w:val="clear" w:color="auto" w:fill="D197B1"/>
          </w:tcPr>
          <w:p w:rsidR="00C23EE1" w:rsidRDefault="00C23EE1" w:rsidP="00C23EE1">
            <w:pPr>
              <w:jc w:val="right"/>
            </w:pPr>
            <w:r>
              <w:t xml:space="preserve">Video Segment </w:t>
            </w:r>
            <w:r w:rsidRPr="005D1D2F">
              <w:rPr>
                <w:b/>
              </w:rPr>
              <w:t>Three</w:t>
            </w:r>
            <w:r>
              <w:t>: Prompt</w:t>
            </w:r>
            <w:r w:rsidR="004C2DBD">
              <w:t>(s)</w:t>
            </w:r>
            <w:r>
              <w:t xml:space="preserve"> for Reflection and/or Application </w:t>
            </w:r>
          </w:p>
          <w:p w:rsidR="00C23EE1" w:rsidRPr="00C23EE1" w:rsidRDefault="00C23EE1" w:rsidP="00C23EE1">
            <w:pPr>
              <w:jc w:val="right"/>
              <w:rPr>
                <w:b/>
                <w:i/>
              </w:rPr>
            </w:pPr>
            <w:r w:rsidRPr="00C23EE1">
              <w:rPr>
                <w:b/>
                <w:i/>
              </w:rPr>
              <w:t>Topic: Vision</w:t>
            </w:r>
          </w:p>
          <w:p w:rsidR="00D42852" w:rsidRDefault="00FA1A67" w:rsidP="00FA1A67">
            <w:pPr>
              <w:jc w:val="right"/>
            </w:pPr>
            <w:r w:rsidRPr="00FA1A67">
              <w:rPr>
                <w:b/>
              </w:rPr>
              <w:t xml:space="preserve">Time: 6:19 – </w:t>
            </w:r>
            <w:r>
              <w:rPr>
                <w:b/>
              </w:rPr>
              <w:t>7:41</w:t>
            </w:r>
          </w:p>
        </w:tc>
        <w:tc>
          <w:tcPr>
            <w:tcW w:w="4320" w:type="dxa"/>
            <w:shd w:val="clear" w:color="auto" w:fill="D197B1"/>
          </w:tcPr>
          <w:p w:rsidR="004C06C8" w:rsidRPr="000448CB" w:rsidRDefault="00A1365B" w:rsidP="00A1365B">
            <w:r w:rsidRPr="00A1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72145F" w:rsidRPr="00A1365B">
              <w:rPr>
                <w:b/>
              </w:rPr>
              <w:t>Practice/Evaluate:</w:t>
            </w:r>
            <w:r w:rsidR="0072145F">
              <w:t xml:space="preserve"> </w:t>
            </w:r>
            <w:r w:rsidR="0016682C" w:rsidRPr="000448CB">
              <w:t xml:space="preserve">What are the beliefs and principles held by stakeholders in your learning community? </w:t>
            </w:r>
          </w:p>
          <w:p w:rsidR="00D42852" w:rsidRPr="0016682C" w:rsidRDefault="00A1365B" w:rsidP="00AB6CDB">
            <w:pPr>
              <w:rPr>
                <w:highlight w:val="yellow"/>
              </w:rPr>
            </w:pPr>
            <w:r>
              <w:rPr>
                <w:b/>
              </w:rPr>
              <w:t xml:space="preserve">2. </w:t>
            </w:r>
            <w:r w:rsidR="0072145F" w:rsidRPr="0072145F">
              <w:rPr>
                <w:b/>
              </w:rPr>
              <w:t>Practice/Evaluate:</w:t>
            </w:r>
            <w:r w:rsidR="0072145F">
              <w:t xml:space="preserve"> </w:t>
            </w:r>
            <w:r w:rsidR="0016682C" w:rsidRPr="000448CB">
              <w:t xml:space="preserve">What concepts of </w:t>
            </w:r>
            <w:r w:rsidR="00FA1A67">
              <w:t xml:space="preserve">Team-Driven </w:t>
            </w:r>
            <w:r w:rsidR="0016682C" w:rsidRPr="000448CB">
              <w:t>Shared Leadership need to be developed</w:t>
            </w:r>
            <w:r w:rsidR="004C06C8" w:rsidRPr="000448CB">
              <w:t xml:space="preserve"> in your system</w:t>
            </w:r>
            <w:r w:rsidR="0016682C" w:rsidRPr="000448CB">
              <w:t>?</w:t>
            </w:r>
          </w:p>
        </w:tc>
      </w:tr>
      <w:tr w:rsidR="00D42852" w:rsidTr="001C7701">
        <w:trPr>
          <w:trHeight w:val="2160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D42852" w:rsidRDefault="00D42852" w:rsidP="00A93A5C">
            <w:pPr>
              <w:jc w:val="center"/>
            </w:pPr>
            <w:r>
              <w:t xml:space="preserve">Video Segment </w:t>
            </w:r>
            <w:r w:rsidR="008639F2" w:rsidRPr="0036651A">
              <w:rPr>
                <w:b/>
              </w:rPr>
              <w:t>Three</w:t>
            </w:r>
            <w:r>
              <w:t>: Notes (personal)</w:t>
            </w:r>
          </w:p>
        </w:tc>
        <w:tc>
          <w:tcPr>
            <w:tcW w:w="4590" w:type="dxa"/>
          </w:tcPr>
          <w:p w:rsidR="00A93A5C" w:rsidRDefault="00A93A5C" w:rsidP="00C13809"/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A93A5C" w:rsidRDefault="00A93A5C" w:rsidP="00A93A5C">
            <w:pPr>
              <w:jc w:val="center"/>
            </w:pPr>
            <w:r>
              <w:t xml:space="preserve">Video Segment </w:t>
            </w:r>
            <w:r w:rsidRPr="0036651A">
              <w:rPr>
                <w:b/>
              </w:rPr>
              <w:t>Three</w:t>
            </w:r>
            <w:r>
              <w:t>:</w:t>
            </w:r>
          </w:p>
          <w:p w:rsidR="00D42852" w:rsidRDefault="008639F2" w:rsidP="00A93A5C">
            <w:pPr>
              <w:jc w:val="center"/>
            </w:pPr>
            <w:r>
              <w:t>Viewer Response (personal)</w:t>
            </w:r>
          </w:p>
        </w:tc>
        <w:tc>
          <w:tcPr>
            <w:tcW w:w="4320" w:type="dxa"/>
            <w:vAlign w:val="center"/>
          </w:tcPr>
          <w:p w:rsidR="00D42852" w:rsidRDefault="00D42852" w:rsidP="00A93A5C">
            <w:pPr>
              <w:jc w:val="center"/>
            </w:pPr>
          </w:p>
        </w:tc>
        <w:bookmarkStart w:id="0" w:name="_GoBack"/>
        <w:bookmarkEnd w:id="0"/>
      </w:tr>
      <w:tr w:rsidR="00D703A6" w:rsidTr="009B5FEB">
        <w:trPr>
          <w:trHeight w:val="350"/>
        </w:trPr>
        <w:tc>
          <w:tcPr>
            <w:tcW w:w="2178" w:type="dxa"/>
            <w:shd w:val="clear" w:color="auto" w:fill="D197B1"/>
          </w:tcPr>
          <w:p w:rsidR="00A93A5C" w:rsidRDefault="00A93A5C" w:rsidP="00A93A5C">
            <w:r>
              <w:t xml:space="preserve">Video Segment </w:t>
            </w:r>
            <w:r w:rsidRPr="005D1D2F">
              <w:rPr>
                <w:b/>
              </w:rPr>
              <w:t>Four</w:t>
            </w:r>
            <w:r>
              <w:t xml:space="preserve">: </w:t>
            </w:r>
            <w:r w:rsidR="00C23EE1">
              <w:t>Notes (pre-printed)</w:t>
            </w:r>
          </w:p>
          <w:p w:rsidR="008C1BC3" w:rsidRDefault="008C1BC3" w:rsidP="008639F2">
            <w:pPr>
              <w:rPr>
                <w:b/>
                <w:i/>
              </w:rPr>
            </w:pPr>
          </w:p>
          <w:p w:rsidR="008C1BC3" w:rsidRDefault="008C1BC3" w:rsidP="008639F2">
            <w:pPr>
              <w:rPr>
                <w:b/>
                <w:i/>
              </w:rPr>
            </w:pPr>
          </w:p>
          <w:p w:rsidR="008C1BC3" w:rsidRDefault="008C1BC3" w:rsidP="008639F2">
            <w:pPr>
              <w:rPr>
                <w:b/>
                <w:i/>
              </w:rPr>
            </w:pPr>
          </w:p>
          <w:p w:rsidR="004C06C8" w:rsidRPr="00C23EE1" w:rsidRDefault="004C06C8" w:rsidP="008639F2">
            <w:pPr>
              <w:rPr>
                <w:b/>
                <w:i/>
              </w:rPr>
            </w:pPr>
            <w:r w:rsidRPr="00C23EE1">
              <w:rPr>
                <w:b/>
                <w:i/>
              </w:rPr>
              <w:t>T</w:t>
            </w:r>
            <w:r w:rsidR="00C23EE1" w:rsidRPr="00C23EE1">
              <w:rPr>
                <w:b/>
                <w:i/>
              </w:rPr>
              <w:t>opic: T</w:t>
            </w:r>
            <w:r w:rsidRPr="00C23EE1">
              <w:rPr>
                <w:b/>
                <w:i/>
              </w:rPr>
              <w:t>eaming</w:t>
            </w:r>
          </w:p>
          <w:p w:rsidR="00D703A6" w:rsidRPr="009B2A48" w:rsidRDefault="00C13809" w:rsidP="00894500">
            <w:r w:rsidRPr="009B2A48">
              <w:rPr>
                <w:b/>
              </w:rPr>
              <w:t xml:space="preserve">Time: </w:t>
            </w:r>
            <w:r w:rsidR="002A6F36" w:rsidRPr="009B2A48">
              <w:rPr>
                <w:b/>
              </w:rPr>
              <w:t>7:</w:t>
            </w:r>
            <w:r w:rsidR="00894500">
              <w:rPr>
                <w:b/>
              </w:rPr>
              <w:t>4</w:t>
            </w:r>
            <w:r w:rsidR="002A6F36" w:rsidRPr="009B2A48">
              <w:rPr>
                <w:b/>
              </w:rPr>
              <w:t>2</w:t>
            </w:r>
            <w:r w:rsidR="009B2A48" w:rsidRPr="009B2A48">
              <w:rPr>
                <w:b/>
              </w:rPr>
              <w:t xml:space="preserve"> – 10:23</w:t>
            </w:r>
          </w:p>
        </w:tc>
        <w:tc>
          <w:tcPr>
            <w:tcW w:w="4590" w:type="dxa"/>
            <w:shd w:val="clear" w:color="auto" w:fill="D197B1"/>
          </w:tcPr>
          <w:p w:rsidR="00D703A6" w:rsidRPr="0011487A" w:rsidRDefault="00F80AB9" w:rsidP="004C06C8">
            <w:r w:rsidRPr="0011487A">
              <w:t xml:space="preserve">Examples from </w:t>
            </w:r>
            <w:r w:rsidR="00894500">
              <w:t xml:space="preserve">several </w:t>
            </w:r>
            <w:r w:rsidRPr="0011487A">
              <w:t>CO Principals:</w:t>
            </w:r>
          </w:p>
          <w:p w:rsidR="00F80AB9" w:rsidRDefault="00F80AB9" w:rsidP="00FA1A67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 w:rsidRPr="0011487A">
              <w:t xml:space="preserve">All teamwork of the system </w:t>
            </w:r>
            <w:r w:rsidR="004C06C8" w:rsidRPr="0011487A">
              <w:t xml:space="preserve">is </w:t>
            </w:r>
            <w:r w:rsidRPr="0011487A">
              <w:t xml:space="preserve">collapsed under one team, </w:t>
            </w:r>
            <w:r w:rsidR="00894500">
              <w:t xml:space="preserve">embedding </w:t>
            </w:r>
            <w:r w:rsidRPr="0011487A">
              <w:t xml:space="preserve">all of the system’s needs; team membership </w:t>
            </w:r>
            <w:r w:rsidR="00894500">
              <w:t>spans</w:t>
            </w:r>
            <w:r w:rsidRPr="0011487A">
              <w:t xml:space="preserve"> entire school.</w:t>
            </w:r>
          </w:p>
          <w:p w:rsidR="00894500" w:rsidRDefault="00894500" w:rsidP="00FA1A67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>Strengths of different professionals add value.</w:t>
            </w:r>
          </w:p>
          <w:p w:rsidR="00894500" w:rsidRPr="0011487A" w:rsidRDefault="00894500" w:rsidP="00FA1A67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>Legislative priorities (ESSA &amp; IDEA) contribute to local decision-making to support students.</w:t>
            </w:r>
          </w:p>
          <w:p w:rsidR="00D703A6" w:rsidRDefault="00F80AB9" w:rsidP="00FA1A67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 w:rsidRPr="0011487A">
              <w:t>Distribu</w:t>
            </w:r>
            <w:r w:rsidR="00894500">
              <w:t>tive Leadership: Teachers as leaders; for example, taking ownership of</w:t>
            </w:r>
            <w:r w:rsidRPr="0011487A">
              <w:t xml:space="preserve"> professional </w:t>
            </w:r>
            <w:r w:rsidRPr="0011487A">
              <w:lastRenderedPageBreak/>
              <w:t>development</w:t>
            </w:r>
            <w:r w:rsidR="00894500">
              <w:t xml:space="preserve">, </w:t>
            </w:r>
            <w:r w:rsidRPr="0011487A">
              <w:t>Educat</w:t>
            </w:r>
            <w:r w:rsidR="00894500">
              <w:t xml:space="preserve">or Effectiveness implementation, </w:t>
            </w:r>
            <w:r w:rsidRPr="0011487A">
              <w:t xml:space="preserve">Unified Improvement Planning (UIP), </w:t>
            </w:r>
            <w:r w:rsidR="00894500">
              <w:t xml:space="preserve">READ Act implementation, </w:t>
            </w:r>
            <w:r w:rsidRPr="0011487A">
              <w:t>and instruction</w:t>
            </w:r>
            <w:r w:rsidR="00894500">
              <w:t>al decisions</w:t>
            </w:r>
            <w:r w:rsidRPr="0011487A">
              <w:t>.</w:t>
            </w:r>
          </w:p>
        </w:tc>
        <w:tc>
          <w:tcPr>
            <w:tcW w:w="2174" w:type="dxa"/>
            <w:shd w:val="clear" w:color="auto" w:fill="D197B1"/>
          </w:tcPr>
          <w:p w:rsidR="00C23EE1" w:rsidRDefault="00C23EE1" w:rsidP="00C23EE1">
            <w:pPr>
              <w:jc w:val="right"/>
            </w:pPr>
            <w:r>
              <w:lastRenderedPageBreak/>
              <w:t xml:space="preserve">Video Segment </w:t>
            </w:r>
            <w:r w:rsidRPr="005D1D2F">
              <w:rPr>
                <w:b/>
              </w:rPr>
              <w:t>Four</w:t>
            </w:r>
            <w:r>
              <w:t>: Prompt</w:t>
            </w:r>
            <w:r w:rsidR="004C2DBD">
              <w:t>(s)</w:t>
            </w:r>
            <w:r>
              <w:t xml:space="preserve"> for Reflection and/or Application </w:t>
            </w:r>
          </w:p>
          <w:p w:rsidR="008C1BC3" w:rsidRDefault="008C1BC3" w:rsidP="00C23EE1">
            <w:pPr>
              <w:jc w:val="right"/>
              <w:rPr>
                <w:b/>
                <w:i/>
              </w:rPr>
            </w:pPr>
          </w:p>
          <w:p w:rsidR="00A93A5C" w:rsidRPr="00C23EE1" w:rsidRDefault="00C23EE1" w:rsidP="00C23EE1">
            <w:pPr>
              <w:jc w:val="right"/>
              <w:rPr>
                <w:b/>
                <w:i/>
              </w:rPr>
            </w:pPr>
            <w:r w:rsidRPr="00C23EE1">
              <w:rPr>
                <w:b/>
                <w:i/>
              </w:rPr>
              <w:t xml:space="preserve">Topic: </w:t>
            </w:r>
            <w:r w:rsidR="00A93A5C" w:rsidRPr="00C23EE1">
              <w:rPr>
                <w:b/>
                <w:i/>
              </w:rPr>
              <w:t>Teaming</w:t>
            </w:r>
          </w:p>
          <w:p w:rsidR="00D703A6" w:rsidRPr="009B2A48" w:rsidRDefault="00C13809" w:rsidP="00894500">
            <w:pPr>
              <w:jc w:val="right"/>
            </w:pPr>
            <w:r w:rsidRPr="009B2A48">
              <w:rPr>
                <w:b/>
              </w:rPr>
              <w:t xml:space="preserve">Time: </w:t>
            </w:r>
            <w:r w:rsidR="002A6F36" w:rsidRPr="009B2A48">
              <w:rPr>
                <w:b/>
              </w:rPr>
              <w:t>7:</w:t>
            </w:r>
            <w:r w:rsidR="00894500">
              <w:rPr>
                <w:b/>
              </w:rPr>
              <w:t>4</w:t>
            </w:r>
            <w:r w:rsidR="002A6F36" w:rsidRPr="009B2A48">
              <w:rPr>
                <w:b/>
              </w:rPr>
              <w:t>2</w:t>
            </w:r>
            <w:r w:rsidR="009B2A48" w:rsidRPr="009B2A48">
              <w:rPr>
                <w:b/>
              </w:rPr>
              <w:t xml:space="preserve"> – 10:23</w:t>
            </w:r>
          </w:p>
        </w:tc>
        <w:tc>
          <w:tcPr>
            <w:tcW w:w="4320" w:type="dxa"/>
            <w:shd w:val="clear" w:color="auto" w:fill="D197B1"/>
          </w:tcPr>
          <w:p w:rsidR="000448CB" w:rsidRPr="000448CB" w:rsidRDefault="00A1365B" w:rsidP="00A1365B">
            <w:r w:rsidRPr="00A1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72145F" w:rsidRPr="00A1365B">
              <w:rPr>
                <w:b/>
              </w:rPr>
              <w:t>Practice/Evaluate:</w:t>
            </w:r>
            <w:r w:rsidR="0072145F">
              <w:t xml:space="preserve"> </w:t>
            </w:r>
            <w:r w:rsidR="000448CB" w:rsidRPr="000448CB">
              <w:t>I</w:t>
            </w:r>
            <w:r w:rsidR="00894500">
              <w:t>dentify the teaming structures</w:t>
            </w:r>
            <w:r w:rsidR="000448CB" w:rsidRPr="000448CB">
              <w:t xml:space="preserve"> in your </w:t>
            </w:r>
            <w:proofErr w:type="gramStart"/>
            <w:r w:rsidR="000448CB" w:rsidRPr="000448CB">
              <w:t>system that support</w:t>
            </w:r>
            <w:proofErr w:type="gramEnd"/>
            <w:r w:rsidR="000448CB" w:rsidRPr="000448CB">
              <w:t xml:space="preserve"> successful implementation of MTSS.</w:t>
            </w:r>
          </w:p>
          <w:p w:rsidR="000448CB" w:rsidRPr="000448CB" w:rsidRDefault="00A1365B">
            <w:r>
              <w:rPr>
                <w:b/>
              </w:rPr>
              <w:t xml:space="preserve">2. </w:t>
            </w:r>
            <w:r w:rsidR="0072145F">
              <w:rPr>
                <w:b/>
              </w:rPr>
              <w:t>Mastery/Reflection</w:t>
            </w:r>
            <w:r w:rsidR="0072145F" w:rsidRPr="0072145F">
              <w:rPr>
                <w:b/>
              </w:rPr>
              <w:t>:</w:t>
            </w:r>
            <w:r w:rsidR="0072145F">
              <w:t xml:space="preserve"> </w:t>
            </w:r>
            <w:r w:rsidR="000448CB" w:rsidRPr="000448CB">
              <w:t>How is your system efficiently and effectively using resources to support students?</w:t>
            </w:r>
          </w:p>
          <w:p w:rsidR="0016682C" w:rsidRDefault="00A1365B" w:rsidP="000448CB">
            <w:r>
              <w:rPr>
                <w:b/>
              </w:rPr>
              <w:t xml:space="preserve">3. </w:t>
            </w:r>
            <w:r w:rsidR="0072145F" w:rsidRPr="0072145F">
              <w:rPr>
                <w:b/>
              </w:rPr>
              <w:t>Practice/Evaluate:</w:t>
            </w:r>
            <w:r w:rsidR="0072145F">
              <w:t xml:space="preserve"> </w:t>
            </w:r>
            <w:r w:rsidR="000448CB">
              <w:t>In your system, where is teacher voice represented in school-wide strategic efforts and action planning?</w:t>
            </w:r>
          </w:p>
        </w:tc>
      </w:tr>
      <w:tr w:rsidR="00C23EE1" w:rsidTr="001C7701">
        <w:trPr>
          <w:trHeight w:val="2160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C23EE1" w:rsidRDefault="00C23EE1" w:rsidP="00C23EE1">
            <w:pPr>
              <w:jc w:val="center"/>
            </w:pPr>
            <w:r>
              <w:lastRenderedPageBreak/>
              <w:t>Video Segment Four: Notes (personal)</w:t>
            </w:r>
          </w:p>
        </w:tc>
        <w:tc>
          <w:tcPr>
            <w:tcW w:w="4590" w:type="dxa"/>
            <w:shd w:val="clear" w:color="auto" w:fill="auto"/>
          </w:tcPr>
          <w:p w:rsidR="00C23EE1" w:rsidRPr="0011487A" w:rsidRDefault="00C23EE1" w:rsidP="00C13809"/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C23EE1" w:rsidRDefault="00C23EE1" w:rsidP="00C23EE1">
            <w:pPr>
              <w:jc w:val="center"/>
            </w:pPr>
            <w:r>
              <w:t>Video Segment Four:</w:t>
            </w:r>
          </w:p>
          <w:p w:rsidR="00C23EE1" w:rsidRDefault="00C23EE1" w:rsidP="00C23EE1">
            <w:pPr>
              <w:jc w:val="center"/>
            </w:pPr>
            <w:r>
              <w:t>Viewer Response (personal)</w:t>
            </w:r>
          </w:p>
        </w:tc>
        <w:tc>
          <w:tcPr>
            <w:tcW w:w="4320" w:type="dxa"/>
            <w:shd w:val="clear" w:color="auto" w:fill="auto"/>
          </w:tcPr>
          <w:p w:rsidR="00C23EE1" w:rsidRPr="0072145F" w:rsidRDefault="00C23EE1" w:rsidP="000448CB">
            <w:pPr>
              <w:rPr>
                <w:b/>
              </w:rPr>
            </w:pPr>
          </w:p>
        </w:tc>
      </w:tr>
    </w:tbl>
    <w:p w:rsidR="004079E0" w:rsidRDefault="004479D4"/>
    <w:sectPr w:rsidR="004079E0" w:rsidSect="009B5FEB">
      <w:headerReference w:type="default" r:id="rId8"/>
      <w:footerReference w:type="default" r:id="rId9"/>
      <w:pgSz w:w="15840" w:h="12240" w:orient="landscape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D4" w:rsidRDefault="004479D4" w:rsidP="009A096D">
      <w:pPr>
        <w:spacing w:after="0" w:line="240" w:lineRule="auto"/>
      </w:pPr>
      <w:r>
        <w:separator/>
      </w:r>
    </w:p>
  </w:endnote>
  <w:endnote w:type="continuationSeparator" w:id="0">
    <w:p w:rsidR="004479D4" w:rsidRDefault="004479D4" w:rsidP="009A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EB" w:rsidRPr="00510E39" w:rsidRDefault="009B5FEB" w:rsidP="009B5FEB">
    <w:pPr>
      <w:pStyle w:val="Footer"/>
    </w:pPr>
    <w:r w:rsidRPr="009D5B92">
      <w:rPr>
        <w:i/>
      </w:rPr>
      <w:t>Office of Learning Supports</w:t>
    </w:r>
    <w:r w:rsidRPr="009D5B92">
      <w:ptab w:relativeTo="margin" w:alignment="center" w:leader="none"/>
    </w:r>
    <w:r w:rsidRPr="009D5B92">
      <w:t xml:space="preserve">Video online at: </w:t>
    </w:r>
    <w:hyperlink r:id="rId1" w:history="1">
      <w:r w:rsidRPr="005F5327">
        <w:rPr>
          <w:rStyle w:val="Hyperlink"/>
        </w:rPr>
        <w:t>http://www.cde.state.co.us/mtss/team-drivensharedleadership</w:t>
      </w:r>
    </w:hyperlink>
    <w:r>
      <w:t xml:space="preserve">  </w:t>
    </w:r>
    <w:r>
      <w:t xml:space="preserve">   </w:t>
    </w:r>
    <w:r w:rsidRPr="009D5B92">
      <w:ptab w:relativeTo="margin" w:alignment="right" w:leader="none"/>
    </w:r>
    <w:r w:rsidRPr="009D5B92">
      <w:rPr>
        <w:i/>
      </w:rPr>
      <w:t>August 2016</w:t>
    </w:r>
    <w:r>
      <w:t xml:space="preserve"> - Pg. </w:t>
    </w:r>
    <w:r w:rsidRPr="009D5B92">
      <w:fldChar w:fldCharType="begin"/>
    </w:r>
    <w:r w:rsidRPr="009D5B92">
      <w:instrText xml:space="preserve"> PAGE   \* MERGEFORMAT </w:instrText>
    </w:r>
    <w:r w:rsidRPr="009D5B92">
      <w:fldChar w:fldCharType="separate"/>
    </w:r>
    <w:r w:rsidR="009333AF">
      <w:rPr>
        <w:noProof/>
      </w:rPr>
      <w:t>1</w:t>
    </w:r>
    <w:r w:rsidRPr="009D5B92">
      <w:rPr>
        <w:noProof/>
      </w:rPr>
      <w:fldChar w:fldCharType="end"/>
    </w:r>
  </w:p>
  <w:p w:rsidR="009A096D" w:rsidRDefault="009A096D" w:rsidP="009A09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D4" w:rsidRDefault="004479D4" w:rsidP="009A096D">
      <w:pPr>
        <w:spacing w:after="0" w:line="240" w:lineRule="auto"/>
      </w:pPr>
      <w:r>
        <w:separator/>
      </w:r>
    </w:p>
  </w:footnote>
  <w:footnote w:type="continuationSeparator" w:id="0">
    <w:p w:rsidR="004479D4" w:rsidRDefault="004479D4" w:rsidP="009A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6D" w:rsidRPr="009B5FEB" w:rsidRDefault="009B2A48" w:rsidP="009B5FEB">
    <w:pPr>
      <w:pStyle w:val="Header"/>
      <w:tabs>
        <w:tab w:val="clear" w:pos="9360"/>
        <w:tab w:val="center" w:pos="6840"/>
      </w:tabs>
      <w:rPr>
        <w:b/>
        <w:color w:val="548DD4" w:themeColor="text2" w:themeTint="99"/>
        <w:sz w:val="28"/>
        <w:szCs w:val="28"/>
      </w:rPr>
    </w:pPr>
    <w:r w:rsidRPr="009B5FEB">
      <w:t xml:space="preserve"> </w:t>
    </w:r>
    <w:r w:rsidR="009B5FEB">
      <w:rPr>
        <w:noProof/>
      </w:rPr>
      <w:drawing>
        <wp:anchor distT="0" distB="0" distL="114300" distR="114300" simplePos="0" relativeHeight="251659264" behindDoc="0" locked="0" layoutInCell="1" allowOverlap="1" wp14:anchorId="6177BA7C" wp14:editId="493A095A">
          <wp:simplePos x="0" y="0"/>
          <wp:positionH relativeFrom="column">
            <wp:posOffset>6200775</wp:posOffset>
          </wp:positionH>
          <wp:positionV relativeFrom="paragraph">
            <wp:posOffset>-74295</wp:posOffset>
          </wp:positionV>
          <wp:extent cx="2474595" cy="450850"/>
          <wp:effectExtent l="0" t="0" r="190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FEB">
      <w:rPr>
        <w:i/>
        <w:noProof/>
        <w:sz w:val="29"/>
        <w:szCs w:val="29"/>
      </w:rPr>
      <w:drawing>
        <wp:inline distT="0" distB="0" distL="0" distR="0" wp14:anchorId="5285A786" wp14:editId="6C7893BF">
          <wp:extent cx="511726" cy="4114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n-L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726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5FEB" w:rsidRPr="002C644F">
      <w:rPr>
        <w:i/>
        <w:sz w:val="29"/>
        <w:szCs w:val="29"/>
      </w:rPr>
      <w:t>Video Investigation Guide:</w:t>
    </w:r>
    <w:r w:rsidR="009B5FEB" w:rsidRPr="002C644F">
      <w:rPr>
        <w:sz w:val="29"/>
        <w:szCs w:val="29"/>
      </w:rPr>
      <w:t xml:space="preserve"> </w:t>
    </w:r>
    <w:r w:rsidR="009B5FEB" w:rsidRPr="009B5FEB">
      <w:rPr>
        <w:b/>
        <w:color w:val="D197B1"/>
        <w:sz w:val="29"/>
        <w:szCs w:val="29"/>
      </w:rPr>
      <w:t>Team-Driven Shared Leadership</w:t>
    </w:r>
    <w:r w:rsidR="009B5FEB">
      <w:rPr>
        <w:b/>
        <w:color w:val="00B05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903"/>
    <w:multiLevelType w:val="hybridMultilevel"/>
    <w:tmpl w:val="5E1E2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E1267"/>
    <w:multiLevelType w:val="hybridMultilevel"/>
    <w:tmpl w:val="7888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D097D"/>
    <w:multiLevelType w:val="hybridMultilevel"/>
    <w:tmpl w:val="E70C55A4"/>
    <w:lvl w:ilvl="0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>
    <w:nsid w:val="125D3678"/>
    <w:multiLevelType w:val="hybridMultilevel"/>
    <w:tmpl w:val="9AA2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30FD4"/>
    <w:multiLevelType w:val="hybridMultilevel"/>
    <w:tmpl w:val="B5867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7016B"/>
    <w:multiLevelType w:val="hybridMultilevel"/>
    <w:tmpl w:val="3738D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51835"/>
    <w:multiLevelType w:val="hybridMultilevel"/>
    <w:tmpl w:val="E0ACA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A376A3"/>
    <w:multiLevelType w:val="hybridMultilevel"/>
    <w:tmpl w:val="1FD2F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133C13"/>
    <w:multiLevelType w:val="hybridMultilevel"/>
    <w:tmpl w:val="14DA3680"/>
    <w:lvl w:ilvl="0" w:tplc="5AF6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A4F3B"/>
    <w:multiLevelType w:val="hybridMultilevel"/>
    <w:tmpl w:val="C7220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75671"/>
    <w:multiLevelType w:val="hybridMultilevel"/>
    <w:tmpl w:val="CB8E8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6C6A93"/>
    <w:multiLevelType w:val="hybridMultilevel"/>
    <w:tmpl w:val="ACEA23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1C75DC"/>
    <w:multiLevelType w:val="hybridMultilevel"/>
    <w:tmpl w:val="5BA8C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D5043E"/>
    <w:multiLevelType w:val="hybridMultilevel"/>
    <w:tmpl w:val="5F7A641A"/>
    <w:lvl w:ilvl="0" w:tplc="54FCB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002D1"/>
    <w:multiLevelType w:val="hybridMultilevel"/>
    <w:tmpl w:val="5DAACB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0F74C1"/>
    <w:multiLevelType w:val="hybridMultilevel"/>
    <w:tmpl w:val="D3D2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23738"/>
    <w:multiLevelType w:val="hybridMultilevel"/>
    <w:tmpl w:val="4BDA8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66C237E"/>
    <w:multiLevelType w:val="hybridMultilevel"/>
    <w:tmpl w:val="22F43306"/>
    <w:lvl w:ilvl="0" w:tplc="F4588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050BD"/>
    <w:multiLevelType w:val="hybridMultilevel"/>
    <w:tmpl w:val="FCB42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119C0"/>
    <w:multiLevelType w:val="hybridMultilevel"/>
    <w:tmpl w:val="059A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C1CDF"/>
    <w:multiLevelType w:val="hybridMultilevel"/>
    <w:tmpl w:val="90EAC3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704D05F7"/>
    <w:multiLevelType w:val="hybridMultilevel"/>
    <w:tmpl w:val="E63A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81EE6"/>
    <w:multiLevelType w:val="hybridMultilevel"/>
    <w:tmpl w:val="2230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F401B"/>
    <w:multiLevelType w:val="hybridMultilevel"/>
    <w:tmpl w:val="19F64A0A"/>
    <w:lvl w:ilvl="0" w:tplc="E32A5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03742"/>
    <w:multiLevelType w:val="hybridMultilevel"/>
    <w:tmpl w:val="CFFA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A6465"/>
    <w:multiLevelType w:val="hybridMultilevel"/>
    <w:tmpl w:val="4988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5"/>
  </w:num>
  <w:num w:numId="5">
    <w:abstractNumId w:val="18"/>
  </w:num>
  <w:num w:numId="6">
    <w:abstractNumId w:val="21"/>
  </w:num>
  <w:num w:numId="7">
    <w:abstractNumId w:val="24"/>
  </w:num>
  <w:num w:numId="8">
    <w:abstractNumId w:val="12"/>
  </w:num>
  <w:num w:numId="9">
    <w:abstractNumId w:val="14"/>
  </w:num>
  <w:num w:numId="10">
    <w:abstractNumId w:val="20"/>
  </w:num>
  <w:num w:numId="11">
    <w:abstractNumId w:val="2"/>
  </w:num>
  <w:num w:numId="12">
    <w:abstractNumId w:val="0"/>
  </w:num>
  <w:num w:numId="13">
    <w:abstractNumId w:val="16"/>
  </w:num>
  <w:num w:numId="14">
    <w:abstractNumId w:val="25"/>
  </w:num>
  <w:num w:numId="15">
    <w:abstractNumId w:val="15"/>
  </w:num>
  <w:num w:numId="16">
    <w:abstractNumId w:val="4"/>
  </w:num>
  <w:num w:numId="17">
    <w:abstractNumId w:val="8"/>
  </w:num>
  <w:num w:numId="18">
    <w:abstractNumId w:val="13"/>
  </w:num>
  <w:num w:numId="19">
    <w:abstractNumId w:val="23"/>
  </w:num>
  <w:num w:numId="20">
    <w:abstractNumId w:val="17"/>
  </w:num>
  <w:num w:numId="21">
    <w:abstractNumId w:val="19"/>
  </w:num>
  <w:num w:numId="22">
    <w:abstractNumId w:val="3"/>
  </w:num>
  <w:num w:numId="23">
    <w:abstractNumId w:val="7"/>
  </w:num>
  <w:num w:numId="24">
    <w:abstractNumId w:val="10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4F"/>
    <w:rsid w:val="000124D4"/>
    <w:rsid w:val="000448CB"/>
    <w:rsid w:val="00054574"/>
    <w:rsid w:val="0005462D"/>
    <w:rsid w:val="0011487A"/>
    <w:rsid w:val="0012356F"/>
    <w:rsid w:val="0016682C"/>
    <w:rsid w:val="001706E0"/>
    <w:rsid w:val="001B07BB"/>
    <w:rsid w:val="001C7701"/>
    <w:rsid w:val="00260211"/>
    <w:rsid w:val="00296110"/>
    <w:rsid w:val="002A6F36"/>
    <w:rsid w:val="002B1E6B"/>
    <w:rsid w:val="00320781"/>
    <w:rsid w:val="0036651A"/>
    <w:rsid w:val="00377E22"/>
    <w:rsid w:val="003D19D9"/>
    <w:rsid w:val="00424C79"/>
    <w:rsid w:val="00436E02"/>
    <w:rsid w:val="004479D4"/>
    <w:rsid w:val="004748DD"/>
    <w:rsid w:val="004C06C8"/>
    <w:rsid w:val="004C2DBD"/>
    <w:rsid w:val="004D157B"/>
    <w:rsid w:val="004E7FA5"/>
    <w:rsid w:val="00513C1A"/>
    <w:rsid w:val="00515170"/>
    <w:rsid w:val="005B107B"/>
    <w:rsid w:val="005C03F1"/>
    <w:rsid w:val="005C2B0F"/>
    <w:rsid w:val="005D0652"/>
    <w:rsid w:val="005D1D2F"/>
    <w:rsid w:val="00645105"/>
    <w:rsid w:val="006506A1"/>
    <w:rsid w:val="0072145F"/>
    <w:rsid w:val="007D0CDD"/>
    <w:rsid w:val="00802FBB"/>
    <w:rsid w:val="00821F6C"/>
    <w:rsid w:val="008639F2"/>
    <w:rsid w:val="0088769E"/>
    <w:rsid w:val="00894175"/>
    <w:rsid w:val="00894500"/>
    <w:rsid w:val="00897825"/>
    <w:rsid w:val="008A0EC2"/>
    <w:rsid w:val="008B7435"/>
    <w:rsid w:val="008C1BC3"/>
    <w:rsid w:val="009333AF"/>
    <w:rsid w:val="00970D5B"/>
    <w:rsid w:val="00975BBC"/>
    <w:rsid w:val="00984678"/>
    <w:rsid w:val="009A096D"/>
    <w:rsid w:val="009B2A48"/>
    <w:rsid w:val="009B4251"/>
    <w:rsid w:val="009B5FEB"/>
    <w:rsid w:val="00A04236"/>
    <w:rsid w:val="00A06187"/>
    <w:rsid w:val="00A1365B"/>
    <w:rsid w:val="00A3566D"/>
    <w:rsid w:val="00A93A5C"/>
    <w:rsid w:val="00AB6CDB"/>
    <w:rsid w:val="00AF0C04"/>
    <w:rsid w:val="00B30271"/>
    <w:rsid w:val="00C13809"/>
    <w:rsid w:val="00C23EE1"/>
    <w:rsid w:val="00C4157C"/>
    <w:rsid w:val="00CC6DEB"/>
    <w:rsid w:val="00CD1BD4"/>
    <w:rsid w:val="00D31F4F"/>
    <w:rsid w:val="00D42852"/>
    <w:rsid w:val="00D703A6"/>
    <w:rsid w:val="00E176DD"/>
    <w:rsid w:val="00E3564F"/>
    <w:rsid w:val="00E84CCD"/>
    <w:rsid w:val="00ED1507"/>
    <w:rsid w:val="00ED1C7A"/>
    <w:rsid w:val="00F06107"/>
    <w:rsid w:val="00F173E9"/>
    <w:rsid w:val="00F80AB9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6D"/>
  </w:style>
  <w:style w:type="paragraph" w:styleId="Footer">
    <w:name w:val="footer"/>
    <w:basedOn w:val="Normal"/>
    <w:link w:val="Foot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6D"/>
  </w:style>
  <w:style w:type="paragraph" w:styleId="ListParagraph">
    <w:name w:val="List Paragraph"/>
    <w:basedOn w:val="Normal"/>
    <w:uiPriority w:val="34"/>
    <w:qFormat/>
    <w:rsid w:val="0088769E"/>
    <w:pPr>
      <w:ind w:left="720"/>
      <w:contextualSpacing/>
    </w:pPr>
  </w:style>
  <w:style w:type="paragraph" w:customStyle="1" w:styleId="Default">
    <w:name w:val="Default"/>
    <w:rsid w:val="007D0CD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C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6D"/>
  </w:style>
  <w:style w:type="paragraph" w:styleId="Footer">
    <w:name w:val="footer"/>
    <w:basedOn w:val="Normal"/>
    <w:link w:val="Foot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6D"/>
  </w:style>
  <w:style w:type="paragraph" w:styleId="ListParagraph">
    <w:name w:val="List Paragraph"/>
    <w:basedOn w:val="Normal"/>
    <w:uiPriority w:val="34"/>
    <w:qFormat/>
    <w:rsid w:val="0088769E"/>
    <w:pPr>
      <w:ind w:left="720"/>
      <w:contextualSpacing/>
    </w:pPr>
  </w:style>
  <w:style w:type="paragraph" w:customStyle="1" w:styleId="Default">
    <w:name w:val="Default"/>
    <w:rsid w:val="007D0CD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C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state.co.us/mtss/team-drivensharedleadershi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Watchorn, Kim Z</dc:creator>
  <cp:lastModifiedBy>Watchorn, Kim</cp:lastModifiedBy>
  <cp:revision>2</cp:revision>
  <cp:lastPrinted>2015-06-16T12:42:00Z</cp:lastPrinted>
  <dcterms:created xsi:type="dcterms:W3CDTF">2016-09-23T16:35:00Z</dcterms:created>
  <dcterms:modified xsi:type="dcterms:W3CDTF">2016-09-23T16:35:00Z</dcterms:modified>
</cp:coreProperties>
</file>