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B2" w:rsidRPr="002806B2" w:rsidRDefault="0078075A" w:rsidP="0015751A">
      <w:pPr>
        <w:pStyle w:val="Heading1"/>
        <w:rPr>
          <w:rFonts w:ascii="Arial" w:hAnsi="Arial"/>
        </w:rPr>
      </w:pPr>
      <w:r>
        <w:t xml:space="preserve">Attachment </w:t>
      </w:r>
      <w:r w:rsidR="0015751A">
        <w:t xml:space="preserve">D: </w:t>
      </w:r>
      <w:r w:rsidR="002806B2" w:rsidRPr="002806B2">
        <w:t>Model Requirement Implementation Plan and Target Setting Templates</w:t>
      </w:r>
    </w:p>
    <w:p w:rsidR="002806B2" w:rsidRPr="002806B2" w:rsidRDefault="002806B2" w:rsidP="002806B2">
      <w:pPr>
        <w:tabs>
          <w:tab w:val="left" w:pos="-720"/>
        </w:tabs>
        <w:suppressAutoHyphens/>
        <w:spacing w:after="0" w:line="240" w:lineRule="auto"/>
        <w:rPr>
          <w:rFonts w:ascii="Arial" w:eastAsia="Times New Roman" w:hAnsi="Arial" w:cs="Arial"/>
        </w:rPr>
      </w:pPr>
    </w:p>
    <w:p w:rsidR="002806B2" w:rsidRPr="002806B2" w:rsidRDefault="002806B2" w:rsidP="002806B2">
      <w:pPr>
        <w:spacing w:after="0" w:line="240" w:lineRule="auto"/>
        <w:rPr>
          <w:rFonts w:ascii="Arial" w:eastAsia="Times New Roman" w:hAnsi="Arial" w:cs="Arial"/>
          <w:b/>
          <w:bCs/>
          <w:sz w:val="20"/>
          <w:szCs w:val="20"/>
          <w:u w:val="single"/>
        </w:rPr>
      </w:pPr>
    </w:p>
    <w:p w:rsidR="002806B2" w:rsidRPr="002806B2" w:rsidRDefault="002806B2" w:rsidP="002806B2">
      <w:pPr>
        <w:spacing w:after="0" w:line="240" w:lineRule="auto"/>
        <w:rPr>
          <w:rFonts w:ascii="Calibri" w:eastAsia="Times New Roman" w:hAnsi="Calibri" w:cs="Arial"/>
          <w:b/>
          <w:bCs/>
        </w:rPr>
      </w:pPr>
      <w:r w:rsidRPr="002806B2">
        <w:rPr>
          <w:rFonts w:ascii="Calibri" w:eastAsia="Times New Roman" w:hAnsi="Calibri" w:cs="Arial"/>
          <w:b/>
          <w:bCs/>
        </w:rPr>
        <w:t>Intervention Model Action Plan:</w:t>
      </w:r>
      <w:r w:rsidRPr="002806B2">
        <w:rPr>
          <w:rFonts w:ascii="Calibri" w:eastAsia="Times New Roman" w:hAnsi="Calibri" w:cs="Arial"/>
        </w:rPr>
        <w:t xml:space="preserve"> </w:t>
      </w:r>
      <w:r w:rsidRPr="002806B2">
        <w:rPr>
          <w:rFonts w:ascii="Calibri" w:eastAsia="Times New Roman" w:hAnsi="Calibri" w:cs="Arial"/>
          <w:b/>
          <w:bCs/>
        </w:rPr>
        <w:t xml:space="preserve">Adopt Tiered Intervention Grant (TIG) </w:t>
      </w:r>
    </w:p>
    <w:p w:rsidR="002806B2" w:rsidRPr="002806B2" w:rsidRDefault="002806B2" w:rsidP="002806B2">
      <w:pPr>
        <w:spacing w:after="0" w:line="240" w:lineRule="auto"/>
        <w:rPr>
          <w:rFonts w:ascii="Calibri" w:eastAsia="Times New Roman" w:hAnsi="Calibri" w:cs="Arial"/>
        </w:rPr>
      </w:pPr>
      <w:r w:rsidRPr="002806B2">
        <w:rPr>
          <w:rFonts w:ascii="Calibri" w:eastAsia="Times New Roman" w:hAnsi="Calibri" w:cs="Arial"/>
          <w:bCs/>
          <w:iCs/>
        </w:rPr>
        <w:t>Turnaround Model*</w:t>
      </w:r>
    </w:p>
    <w:p w:rsidR="002806B2" w:rsidRPr="002806B2" w:rsidRDefault="002806B2" w:rsidP="002806B2">
      <w:pPr>
        <w:spacing w:after="0" w:line="240" w:lineRule="auto"/>
        <w:rPr>
          <w:rFonts w:ascii="Calibri" w:eastAsia="Times New Roman" w:hAnsi="Calibri" w:cs="Arial"/>
        </w:rPr>
      </w:pPr>
    </w:p>
    <w:p w:rsidR="002806B2" w:rsidRPr="002806B2" w:rsidRDefault="002806B2" w:rsidP="002806B2">
      <w:pPr>
        <w:spacing w:after="0" w:line="240" w:lineRule="auto"/>
        <w:rPr>
          <w:rFonts w:ascii="Calibri" w:eastAsia="Times New Roman" w:hAnsi="Calibri" w:cs="Arial"/>
        </w:rPr>
      </w:pPr>
      <w:r w:rsidRPr="002806B2">
        <w:rPr>
          <w:rFonts w:ascii="Calibri" w:eastAsia="Times New Roman" w:hAnsi="Calibri" w:cs="Arial"/>
          <w:b/>
          <w:bCs/>
        </w:rPr>
        <w:t>Summary of needs analysis this strategy will address (from existing UIP):</w:t>
      </w:r>
      <w:r w:rsidRPr="002806B2">
        <w:rPr>
          <w:rFonts w:ascii="Calibri" w:eastAsia="Times New Roman" w:hAnsi="Calibri" w:cs="Arial"/>
        </w:rPr>
        <w:t xml:space="preserve">  </w:t>
      </w:r>
    </w:p>
    <w:tbl>
      <w:tblPr>
        <w:tblW w:w="498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04"/>
        <w:gridCol w:w="1864"/>
        <w:gridCol w:w="1863"/>
        <w:gridCol w:w="1863"/>
        <w:gridCol w:w="1863"/>
        <w:gridCol w:w="1866"/>
      </w:tblGrid>
      <w:tr w:rsidR="002806B2" w:rsidRPr="002806B2" w:rsidTr="002806B2">
        <w:tc>
          <w:tcPr>
            <w:tcW w:w="1449"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Description of Action Steps to address the requirements of  the selected Intervention Model: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Pre-implementation Timeline</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 xml:space="preserve">Year 2- 5 Timeline </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 xml:space="preserve">Resources </w:t>
            </w:r>
            <w:r w:rsidRPr="002806B2">
              <w:rPr>
                <w:rFonts w:ascii="Calibri" w:eastAsia="Times New Roman" w:hAnsi="Calibri" w:cs="Arial"/>
                <w:sz w:val="20"/>
                <w:szCs w:val="20"/>
              </w:rPr>
              <w:br/>
              <w:t>(Amount and Source: federal, state, and/or local)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Implementation Benchmarks</w:t>
            </w:r>
          </w:p>
        </w:tc>
        <w:tc>
          <w:tcPr>
            <w:tcW w:w="711"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Key Personnel</w:t>
            </w:r>
          </w:p>
        </w:tc>
      </w:tr>
      <w:tr w:rsidR="002806B2" w:rsidRPr="002806B2" w:rsidTr="002806B2">
        <w:tc>
          <w:tcPr>
            <w:tcW w:w="5000" w:type="pct"/>
            <w:gridSpan w:val="6"/>
            <w:tcMar>
              <w:top w:w="0" w:type="dxa"/>
              <w:left w:w="108" w:type="dxa"/>
              <w:bottom w:w="0" w:type="dxa"/>
              <w:right w:w="108" w:type="dxa"/>
            </w:tcMa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replaces the principal and grants the new principal sufficient operational flexibility (including in staffing, calendars/time, and budgeting) to implement fully a comprehensive approach in order to substantially improve student achievement outcomes and increase high school graduation rates.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uses locally adopted competencies to measure the effectiveness of staff who can work within the turnaround environment to meet the needs of students.</w:t>
            </w:r>
          </w:p>
          <w:p w:rsidR="002806B2" w:rsidRPr="002806B2" w:rsidRDefault="002806B2" w:rsidP="00103181">
            <w:pPr>
              <w:numPr>
                <w:ilvl w:val="0"/>
                <w:numId w:val="27"/>
              </w:numPr>
              <w:spacing w:after="0" w:line="240" w:lineRule="auto"/>
              <w:contextualSpacing/>
              <w:rPr>
                <w:rFonts w:ascii="Calibri" w:eastAsia="Times New Roman" w:hAnsi="Calibri" w:cs="Arial"/>
                <w:sz w:val="20"/>
                <w:szCs w:val="20"/>
              </w:rPr>
            </w:pPr>
            <w:r w:rsidRPr="002806B2">
              <w:rPr>
                <w:rFonts w:ascii="Calibri" w:eastAsia="Times New Roman" w:hAnsi="Calibri" w:cs="Arial"/>
                <w:sz w:val="20"/>
                <w:szCs w:val="20"/>
              </w:rPr>
              <w:t>Screens all existing staff and rehire no more than 50 percent</w:t>
            </w:r>
          </w:p>
          <w:p w:rsidR="002806B2" w:rsidRPr="002806B2" w:rsidRDefault="002806B2" w:rsidP="00103181">
            <w:pPr>
              <w:numPr>
                <w:ilvl w:val="0"/>
                <w:numId w:val="27"/>
              </w:numPr>
              <w:spacing w:after="0" w:line="240" w:lineRule="auto"/>
              <w:contextualSpacing/>
              <w:rPr>
                <w:rFonts w:ascii="Calibri" w:eastAsia="Times New Roman" w:hAnsi="Calibri" w:cs="Arial"/>
                <w:sz w:val="20"/>
                <w:szCs w:val="20"/>
              </w:rPr>
            </w:pPr>
            <w:r w:rsidRPr="002806B2">
              <w:rPr>
                <w:rFonts w:ascii="Calibri" w:eastAsia="Times New Roman" w:hAnsi="Calibri" w:cs="Arial"/>
                <w:sz w:val="20"/>
                <w:szCs w:val="20"/>
              </w:rPr>
              <w:t>Selects new staff</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implements such strategies as financial incentives, increased opportunities for promotion and career growth, and more flexible work conditions that are designed to recruit, place and retain staff with the skills necessary to meet the needs of the students in the turnaround school.</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provides staff ongoing, high-quality job-embedded professional development that is aligned with the school’s comprehensive instructional program and designed with school staff to ensure that they are equipped to facilitate effective teaching and learning and have the capacity to successfully implement school reform strategies.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adopts a new governance structure, which may include, but is not limited to, requiring the school to report a new “turnaround office” in the LEA or SEA, hires a “turnaround leader” who reports directly to the Superintendent or Chief Academic Officer, or enter into a multi-year contract with the LEA or SEA to obtain added flexibility in exchange for greater accountability.</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uses data to identify and implement an instructional program that is research-based and vertically aligned from one grade to the next, as well as aligned with state academic standards.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promotes the continuous use of student data (such as from formative, interim, and summative assessments) to inform and differentiate instruction in order to meet the academic needs of individual students.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establishes schedules and implements strategies that provide increased learning time.</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provides appropriate social-emotional and community-oriented services and supports for students.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bl>
    <w:p w:rsidR="002806B2" w:rsidRPr="002806B2" w:rsidRDefault="002806B2" w:rsidP="002806B2">
      <w:pPr>
        <w:autoSpaceDE w:val="0"/>
        <w:autoSpaceDN w:val="0"/>
        <w:adjustRightInd w:val="0"/>
        <w:spacing w:after="0" w:line="240" w:lineRule="auto"/>
        <w:rPr>
          <w:rFonts w:ascii="Arial" w:eastAsia="Times New Roman" w:hAnsi="Arial" w:cs="Arial"/>
          <w:sz w:val="20"/>
          <w:szCs w:val="18"/>
        </w:rPr>
      </w:pP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r w:rsidRPr="002806B2">
        <w:rPr>
          <w:rFonts w:ascii="Calibri" w:eastAsia="Times New Roman" w:hAnsi="Calibri" w:cs="Arial"/>
          <w:sz w:val="20"/>
          <w:szCs w:val="18"/>
        </w:rPr>
        <w:t>The Colorado Department of Education requires that any LEA eligible for services under subpart 1 or 2 of part B of Title VI of the ESEA Rural Education Assistance Program (REAP), which proposes to modify one element of the Turnaround Model, will describe how it will still be able to meet the intent and purpose of that element in order to successfully implement the selected school intervention model. The description must include the:</w:t>
      </w: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p>
    <w:p w:rsidR="002806B2" w:rsidRPr="002806B2" w:rsidRDefault="002806B2" w:rsidP="00103181">
      <w:pPr>
        <w:numPr>
          <w:ilvl w:val="0"/>
          <w:numId w:val="31"/>
        </w:numPr>
        <w:autoSpaceDE w:val="0"/>
        <w:autoSpaceDN w:val="0"/>
        <w:adjustRightInd w:val="0"/>
        <w:spacing w:after="0" w:line="240" w:lineRule="auto"/>
        <w:contextualSpacing/>
        <w:rPr>
          <w:rFonts w:ascii="Calibri" w:eastAsia="Times New Roman" w:hAnsi="Calibri" w:cs="Arial"/>
          <w:sz w:val="20"/>
          <w:szCs w:val="18"/>
        </w:rPr>
      </w:pPr>
      <w:r w:rsidRPr="002806B2">
        <w:rPr>
          <w:rFonts w:ascii="Calibri" w:eastAsia="Times New Roman" w:hAnsi="Calibri" w:cs="Arial"/>
          <w:sz w:val="20"/>
          <w:szCs w:val="18"/>
        </w:rPr>
        <w:t>Identification of the specific element of the Turnaround model that the LEA proposes to modify:</w:t>
      </w:r>
    </w:p>
    <w:p w:rsidR="002806B2" w:rsidRPr="002806B2" w:rsidRDefault="002806B2" w:rsidP="002806B2">
      <w:pPr>
        <w:autoSpaceDE w:val="0"/>
        <w:autoSpaceDN w:val="0"/>
        <w:adjustRightInd w:val="0"/>
        <w:spacing w:after="0" w:line="360" w:lineRule="auto"/>
        <w:rPr>
          <w:rFonts w:ascii="Calibri" w:eastAsia="Times New Roman" w:hAnsi="Calibri" w:cs="Arial"/>
          <w:sz w:val="20"/>
          <w:szCs w:val="18"/>
        </w:rPr>
      </w:pPr>
      <w:r w:rsidRPr="002806B2">
        <w:rPr>
          <w:rFonts w:ascii="Calibri" w:eastAsia="Times New Roman" w:hAnsi="Calibri" w:cs="Arial"/>
          <w:sz w:val="20"/>
          <w:szCs w:val="18"/>
        </w:rPr>
        <w:t>________________________________________________________________________________________________________________________________________________________________________________________________________________________________________</w:t>
      </w:r>
    </w:p>
    <w:p w:rsidR="002806B2" w:rsidRPr="002806B2" w:rsidRDefault="002806B2" w:rsidP="00103181">
      <w:pPr>
        <w:numPr>
          <w:ilvl w:val="0"/>
          <w:numId w:val="31"/>
        </w:numPr>
        <w:autoSpaceDE w:val="0"/>
        <w:autoSpaceDN w:val="0"/>
        <w:adjustRightInd w:val="0"/>
        <w:spacing w:after="0" w:line="240" w:lineRule="auto"/>
        <w:contextualSpacing/>
        <w:rPr>
          <w:rFonts w:ascii="Calibri" w:eastAsia="Times New Roman" w:hAnsi="Calibri" w:cs="Arial"/>
          <w:sz w:val="20"/>
          <w:szCs w:val="18"/>
        </w:rPr>
      </w:pPr>
      <w:r w:rsidRPr="002806B2">
        <w:rPr>
          <w:rFonts w:ascii="Calibri" w:eastAsia="Times New Roman" w:hAnsi="Calibri" w:cs="Arial"/>
          <w:sz w:val="20"/>
          <w:szCs w:val="18"/>
        </w:rPr>
        <w:t>LEA’s rationale for the need to modify the element identified:</w:t>
      </w:r>
    </w:p>
    <w:p w:rsidR="002806B2" w:rsidRPr="002806B2" w:rsidRDefault="002806B2" w:rsidP="002806B2">
      <w:pPr>
        <w:autoSpaceDE w:val="0"/>
        <w:autoSpaceDN w:val="0"/>
        <w:adjustRightInd w:val="0"/>
        <w:spacing w:after="0" w:line="360" w:lineRule="auto"/>
        <w:rPr>
          <w:rFonts w:ascii="Calibri" w:eastAsia="Times New Roman" w:hAnsi="Calibri" w:cs="Arial"/>
          <w:sz w:val="20"/>
          <w:szCs w:val="18"/>
        </w:rPr>
      </w:pPr>
      <w:r w:rsidRPr="002806B2">
        <w:rPr>
          <w:rFonts w:ascii="Calibri" w:eastAsia="Times New Roman" w:hAnsi="Calibri" w:cs="Arial"/>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r w:rsidRPr="002806B2">
        <w:rPr>
          <w:rFonts w:ascii="Calibri" w:eastAsia="Times New Roman" w:hAnsi="Calibri" w:cs="Arial"/>
          <w:sz w:val="20"/>
          <w:szCs w:val="18"/>
        </w:rPr>
        <w:t xml:space="preserve">A list of LEAs that are eligible for services under the Rural Education Assistance Program (REAP) can be found at the following U.S. Department of Education site: </w:t>
      </w:r>
      <w:hyperlink r:id="rId9" w:history="1">
        <w:r w:rsidRPr="002806B2">
          <w:rPr>
            <w:rFonts w:ascii="Calibri" w:eastAsia="Times New Roman" w:hAnsi="Calibri" w:cs="Arial"/>
            <w:color w:val="0000FF"/>
            <w:sz w:val="20"/>
            <w:szCs w:val="18"/>
            <w:u w:val="single"/>
          </w:rPr>
          <w:t>http://www2.ed.gov/nclb/freedom/local/reap.html</w:t>
        </w:r>
      </w:hyperlink>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p>
    <w:p w:rsidR="002806B2" w:rsidRPr="002806B2" w:rsidRDefault="002806B2" w:rsidP="002806B2">
      <w:pPr>
        <w:spacing w:after="0" w:line="240" w:lineRule="auto"/>
        <w:rPr>
          <w:rFonts w:ascii="Calibri" w:eastAsia="Times New Roman" w:hAnsi="Calibri" w:cs="Times New Roman"/>
          <w:b/>
          <w:bCs/>
          <w:sz w:val="23"/>
          <w:szCs w:val="23"/>
        </w:rPr>
      </w:pPr>
      <w:r w:rsidRPr="002806B2">
        <w:rPr>
          <w:rFonts w:ascii="Calibri" w:eastAsia="Times New Roman" w:hAnsi="Calibri" w:cs="Times New Roman"/>
          <w:b/>
          <w:bCs/>
          <w:sz w:val="23"/>
          <w:szCs w:val="23"/>
        </w:rPr>
        <w:t>*For additional information on the Turnaround Model see pages 4-8 of the G</w:t>
      </w:r>
      <w:r w:rsidRPr="002806B2">
        <w:rPr>
          <w:rFonts w:ascii="Calibri" w:eastAsia="Times New Roman" w:hAnsi="Calibri" w:cs="Times New Roman"/>
          <w:b/>
          <w:bCs/>
          <w:sz w:val="19"/>
          <w:szCs w:val="19"/>
        </w:rPr>
        <w:t xml:space="preserve">UIDANCE ON </w:t>
      </w:r>
      <w:r w:rsidRPr="002806B2">
        <w:rPr>
          <w:rFonts w:ascii="Calibri" w:eastAsia="Times New Roman" w:hAnsi="Calibri" w:cs="Times New Roman"/>
          <w:b/>
          <w:bCs/>
          <w:sz w:val="23"/>
          <w:szCs w:val="23"/>
        </w:rPr>
        <w:t>S</w:t>
      </w:r>
      <w:r w:rsidRPr="002806B2">
        <w:rPr>
          <w:rFonts w:ascii="Calibri" w:eastAsia="Times New Roman" w:hAnsi="Calibri" w:cs="Times New Roman"/>
          <w:b/>
          <w:bCs/>
          <w:sz w:val="19"/>
          <w:szCs w:val="19"/>
        </w:rPr>
        <w:t xml:space="preserve">CHOOL </w:t>
      </w:r>
      <w:r w:rsidRPr="002806B2">
        <w:rPr>
          <w:rFonts w:ascii="Calibri" w:eastAsia="Times New Roman" w:hAnsi="Calibri" w:cs="Times New Roman"/>
          <w:b/>
          <w:bCs/>
          <w:sz w:val="23"/>
          <w:szCs w:val="23"/>
        </w:rPr>
        <w:t>I</w:t>
      </w:r>
      <w:r w:rsidRPr="002806B2">
        <w:rPr>
          <w:rFonts w:ascii="Calibri" w:eastAsia="Times New Roman" w:hAnsi="Calibri" w:cs="Times New Roman"/>
          <w:b/>
          <w:bCs/>
          <w:sz w:val="19"/>
          <w:szCs w:val="19"/>
        </w:rPr>
        <w:t xml:space="preserve">MPROVEMENT </w:t>
      </w:r>
      <w:r w:rsidRPr="002806B2">
        <w:rPr>
          <w:rFonts w:ascii="Calibri" w:eastAsia="Times New Roman" w:hAnsi="Calibri" w:cs="Times New Roman"/>
          <w:b/>
          <w:bCs/>
          <w:sz w:val="23"/>
          <w:szCs w:val="23"/>
        </w:rPr>
        <w:t>G</w:t>
      </w:r>
      <w:r w:rsidRPr="002806B2">
        <w:rPr>
          <w:rFonts w:ascii="Calibri" w:eastAsia="Times New Roman" w:hAnsi="Calibri" w:cs="Times New Roman"/>
          <w:b/>
          <w:bCs/>
          <w:sz w:val="19"/>
          <w:szCs w:val="19"/>
        </w:rPr>
        <w:t xml:space="preserve">RANTS </w:t>
      </w:r>
      <w:r w:rsidRPr="002806B2">
        <w:rPr>
          <w:rFonts w:ascii="Calibri" w:eastAsia="Times New Roman" w:hAnsi="Calibri" w:cs="Times New Roman"/>
          <w:b/>
          <w:bCs/>
          <w:sz w:val="23"/>
          <w:szCs w:val="23"/>
        </w:rPr>
        <w:t>U</w:t>
      </w:r>
      <w:r w:rsidRPr="002806B2">
        <w:rPr>
          <w:rFonts w:ascii="Calibri" w:eastAsia="Times New Roman" w:hAnsi="Calibri" w:cs="Times New Roman"/>
          <w:b/>
          <w:bCs/>
          <w:sz w:val="19"/>
          <w:szCs w:val="19"/>
        </w:rPr>
        <w:t xml:space="preserve">NDER </w:t>
      </w:r>
      <w:r w:rsidRPr="002806B2">
        <w:rPr>
          <w:rFonts w:ascii="Calibri" w:eastAsia="Times New Roman" w:hAnsi="Calibri" w:cs="Times New Roman"/>
          <w:b/>
          <w:bCs/>
          <w:sz w:val="23"/>
          <w:szCs w:val="23"/>
        </w:rPr>
        <w:t>S</w:t>
      </w:r>
      <w:r w:rsidRPr="002806B2">
        <w:rPr>
          <w:rFonts w:ascii="Calibri" w:eastAsia="Times New Roman" w:hAnsi="Calibri" w:cs="Times New Roman"/>
          <w:b/>
          <w:bCs/>
          <w:sz w:val="19"/>
          <w:szCs w:val="19"/>
        </w:rPr>
        <w:t xml:space="preserve">ECTION </w:t>
      </w:r>
      <w:r w:rsidRPr="002806B2">
        <w:rPr>
          <w:rFonts w:ascii="Calibri" w:eastAsia="Times New Roman" w:hAnsi="Calibri" w:cs="Times New Roman"/>
          <w:b/>
          <w:bCs/>
          <w:sz w:val="23"/>
          <w:szCs w:val="23"/>
        </w:rPr>
        <w:t xml:space="preserve">1003(g) </w:t>
      </w:r>
      <w:r w:rsidRPr="002806B2">
        <w:rPr>
          <w:rFonts w:ascii="Calibri" w:eastAsia="Times New Roman" w:hAnsi="Calibri" w:cs="Times New Roman"/>
          <w:b/>
          <w:bCs/>
          <w:sz w:val="19"/>
          <w:szCs w:val="19"/>
        </w:rPr>
        <w:t xml:space="preserve">OF THE </w:t>
      </w:r>
      <w:r w:rsidRPr="002806B2">
        <w:rPr>
          <w:rFonts w:ascii="Calibri" w:eastAsia="Times New Roman" w:hAnsi="Calibri" w:cs="Times New Roman"/>
          <w:b/>
          <w:bCs/>
          <w:sz w:val="23"/>
          <w:szCs w:val="23"/>
        </w:rPr>
        <w:t>E</w:t>
      </w:r>
      <w:r w:rsidRPr="002806B2">
        <w:rPr>
          <w:rFonts w:ascii="Calibri" w:eastAsia="Times New Roman" w:hAnsi="Calibri" w:cs="Times New Roman"/>
          <w:b/>
          <w:bCs/>
          <w:sz w:val="19"/>
          <w:szCs w:val="19"/>
        </w:rPr>
        <w:t xml:space="preserve">LEMENTARY AND </w:t>
      </w:r>
      <w:r w:rsidRPr="002806B2">
        <w:rPr>
          <w:rFonts w:ascii="Calibri" w:eastAsia="Times New Roman" w:hAnsi="Calibri" w:cs="Times New Roman"/>
          <w:b/>
          <w:bCs/>
          <w:sz w:val="23"/>
          <w:szCs w:val="23"/>
        </w:rPr>
        <w:t>S</w:t>
      </w:r>
      <w:r w:rsidRPr="002806B2">
        <w:rPr>
          <w:rFonts w:ascii="Calibri" w:eastAsia="Times New Roman" w:hAnsi="Calibri" w:cs="Times New Roman"/>
          <w:b/>
          <w:bCs/>
          <w:sz w:val="19"/>
          <w:szCs w:val="19"/>
        </w:rPr>
        <w:t xml:space="preserve">ECONDARY </w:t>
      </w:r>
      <w:r w:rsidRPr="002806B2">
        <w:rPr>
          <w:rFonts w:ascii="Calibri" w:eastAsia="Times New Roman" w:hAnsi="Calibri" w:cs="Times New Roman"/>
          <w:b/>
          <w:bCs/>
          <w:sz w:val="23"/>
          <w:szCs w:val="23"/>
        </w:rPr>
        <w:t>E</w:t>
      </w:r>
      <w:r w:rsidRPr="002806B2">
        <w:rPr>
          <w:rFonts w:ascii="Calibri" w:eastAsia="Times New Roman" w:hAnsi="Calibri" w:cs="Times New Roman"/>
          <w:b/>
          <w:bCs/>
          <w:sz w:val="19"/>
          <w:szCs w:val="19"/>
        </w:rPr>
        <w:t xml:space="preserve">DUCATION </w:t>
      </w:r>
      <w:r w:rsidRPr="002806B2">
        <w:rPr>
          <w:rFonts w:ascii="Calibri" w:eastAsia="Times New Roman" w:hAnsi="Calibri" w:cs="Times New Roman"/>
          <w:b/>
          <w:bCs/>
          <w:sz w:val="23"/>
          <w:szCs w:val="23"/>
        </w:rPr>
        <w:t>A</w:t>
      </w:r>
      <w:r w:rsidRPr="002806B2">
        <w:rPr>
          <w:rFonts w:ascii="Calibri" w:eastAsia="Times New Roman" w:hAnsi="Calibri" w:cs="Times New Roman"/>
          <w:b/>
          <w:bCs/>
          <w:sz w:val="19"/>
          <w:szCs w:val="19"/>
        </w:rPr>
        <w:t xml:space="preserve">CT OF </w:t>
      </w:r>
      <w:r w:rsidRPr="002806B2">
        <w:rPr>
          <w:rFonts w:ascii="Calibri" w:eastAsia="Times New Roman" w:hAnsi="Calibri" w:cs="Times New Roman"/>
          <w:b/>
          <w:bCs/>
          <w:sz w:val="23"/>
          <w:szCs w:val="23"/>
        </w:rPr>
        <w:t>1965</w:t>
      </w:r>
    </w:p>
    <w:p w:rsidR="002806B2" w:rsidRPr="002806B2" w:rsidRDefault="002806B2" w:rsidP="002806B2">
      <w:pPr>
        <w:spacing w:after="0" w:line="240" w:lineRule="auto"/>
        <w:rPr>
          <w:rFonts w:ascii="Calibri" w:eastAsia="Times New Roman" w:hAnsi="Calibri" w:cs="Times New Roman"/>
          <w:b/>
          <w:bCs/>
          <w:sz w:val="16"/>
          <w:szCs w:val="16"/>
        </w:rPr>
      </w:pPr>
    </w:p>
    <w:p w:rsidR="002806B2" w:rsidRPr="002806B2" w:rsidRDefault="005830F2" w:rsidP="002806B2">
      <w:pPr>
        <w:spacing w:after="0" w:line="240" w:lineRule="auto"/>
        <w:rPr>
          <w:rFonts w:ascii="Calibri" w:eastAsia="Times New Roman" w:hAnsi="Calibri" w:cs="Times New Roman"/>
          <w:color w:val="FF0000"/>
        </w:rPr>
      </w:pPr>
      <w:hyperlink r:id="rId10" w:history="1">
        <w:r w:rsidR="002806B2" w:rsidRPr="002806B2">
          <w:rPr>
            <w:rFonts w:ascii="Calibri" w:eastAsia="Times New Roman" w:hAnsi="Calibri" w:cs="Times New Roman"/>
            <w:color w:val="0000FF"/>
            <w:u w:val="single"/>
          </w:rPr>
          <w:t>http://www2.ed.gov/programs/sif/index.html</w:t>
        </w:r>
      </w:hyperlink>
    </w:p>
    <w:p w:rsidR="002806B2" w:rsidRPr="002806B2" w:rsidRDefault="002806B2" w:rsidP="002806B2">
      <w:pPr>
        <w:spacing w:after="0" w:line="240" w:lineRule="auto"/>
        <w:rPr>
          <w:rFonts w:ascii="Calibri" w:eastAsia="Times New Roman" w:hAnsi="Calibri" w:cs="Arial"/>
          <w:b/>
          <w:bCs/>
        </w:rPr>
      </w:pPr>
      <w:r w:rsidRPr="002806B2">
        <w:rPr>
          <w:rFonts w:ascii="Calibri" w:eastAsia="Times New Roman" w:hAnsi="Calibri" w:cs="Arial"/>
          <w:b/>
          <w:bCs/>
        </w:rPr>
        <w:t>Intervention Model Action Plan:</w:t>
      </w:r>
      <w:r w:rsidRPr="002806B2">
        <w:rPr>
          <w:rFonts w:ascii="Calibri" w:eastAsia="Times New Roman" w:hAnsi="Calibri" w:cs="Arial"/>
        </w:rPr>
        <w:t xml:space="preserve"> </w:t>
      </w:r>
      <w:r w:rsidRPr="002806B2">
        <w:rPr>
          <w:rFonts w:ascii="Calibri" w:eastAsia="Times New Roman" w:hAnsi="Calibri" w:cs="Arial"/>
          <w:b/>
          <w:bCs/>
        </w:rPr>
        <w:t xml:space="preserve">Adopt Tiered Intervention Grant (TIG) </w:t>
      </w:r>
    </w:p>
    <w:p w:rsidR="002806B2" w:rsidRPr="002806B2" w:rsidRDefault="002806B2" w:rsidP="002806B2">
      <w:pPr>
        <w:spacing w:after="0" w:line="240" w:lineRule="auto"/>
        <w:rPr>
          <w:rFonts w:ascii="Calibri" w:eastAsia="Times New Roman" w:hAnsi="Calibri" w:cs="Arial"/>
        </w:rPr>
      </w:pPr>
      <w:r w:rsidRPr="002806B2">
        <w:rPr>
          <w:rFonts w:ascii="Calibri" w:eastAsia="Times New Roman" w:hAnsi="Calibri" w:cs="Arial"/>
          <w:bCs/>
          <w:iCs/>
        </w:rPr>
        <w:t>Restart Model*</w:t>
      </w:r>
    </w:p>
    <w:p w:rsidR="002806B2" w:rsidRPr="002806B2" w:rsidRDefault="002806B2" w:rsidP="002806B2">
      <w:pPr>
        <w:spacing w:after="0" w:line="240" w:lineRule="auto"/>
        <w:rPr>
          <w:rFonts w:ascii="Calibri" w:eastAsia="Times New Roman" w:hAnsi="Calibri" w:cs="Arial"/>
          <w:sz w:val="20"/>
          <w:szCs w:val="20"/>
        </w:rPr>
      </w:pPr>
    </w:p>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Summary of needs analysis this strategy will address (from existing UIP):</w:t>
      </w:r>
      <w:r w:rsidRPr="002806B2">
        <w:rPr>
          <w:rFonts w:ascii="Calibri" w:eastAsia="Times New Roman" w:hAnsi="Calibri" w:cs="Arial"/>
          <w:sz w:val="20"/>
          <w:szCs w:val="20"/>
        </w:rPr>
        <w:t xml:space="preserve">  </w:t>
      </w:r>
    </w:p>
    <w:tbl>
      <w:tblPr>
        <w:tblW w:w="498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04"/>
        <w:gridCol w:w="1864"/>
        <w:gridCol w:w="1863"/>
        <w:gridCol w:w="1863"/>
        <w:gridCol w:w="1863"/>
        <w:gridCol w:w="1866"/>
      </w:tblGrid>
      <w:tr w:rsidR="002806B2" w:rsidRPr="002806B2" w:rsidTr="002806B2">
        <w:tc>
          <w:tcPr>
            <w:tcW w:w="1449"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Description of Action Steps to address the requirements of  the selected Intervention Model: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Pre-implementation Timeline</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 xml:space="preserve">Year 2- 5 Timeline </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 xml:space="preserve">Resources </w:t>
            </w:r>
            <w:r w:rsidRPr="002806B2">
              <w:rPr>
                <w:rFonts w:ascii="Calibri" w:eastAsia="Times New Roman" w:hAnsi="Calibri" w:cs="Arial"/>
                <w:sz w:val="20"/>
                <w:szCs w:val="20"/>
              </w:rPr>
              <w:br/>
              <w:t>(Amount and Source: federal, state, and/or local)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Implementation Benchmarks</w:t>
            </w:r>
          </w:p>
        </w:tc>
        <w:tc>
          <w:tcPr>
            <w:tcW w:w="711"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Key Personnel</w:t>
            </w:r>
          </w:p>
        </w:tc>
      </w:tr>
      <w:tr w:rsidR="002806B2" w:rsidRPr="002806B2" w:rsidTr="002806B2">
        <w:tc>
          <w:tcPr>
            <w:tcW w:w="5000" w:type="pct"/>
            <w:gridSpan w:val="6"/>
            <w:tcMar>
              <w:top w:w="0" w:type="dxa"/>
              <w:left w:w="108" w:type="dxa"/>
              <w:bottom w:w="0" w:type="dxa"/>
              <w:right w:w="108" w:type="dxa"/>
            </w:tcMa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converts a school or closes and reopens a school under a charter school operator, a charter management organization (CMO), or an education management organization (EMO) that has been selected through a rigorous review process. A restart model must enroll, within the grades it serves, any former student who wishes to attend the school</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bl>
    <w:p w:rsidR="002806B2" w:rsidRPr="002806B2" w:rsidRDefault="002806B2" w:rsidP="002806B2">
      <w:pPr>
        <w:autoSpaceDE w:val="0"/>
        <w:autoSpaceDN w:val="0"/>
        <w:adjustRightInd w:val="0"/>
        <w:spacing w:after="0" w:line="240" w:lineRule="auto"/>
        <w:rPr>
          <w:rFonts w:ascii="Calibri" w:eastAsia="Times New Roman" w:hAnsi="Calibri" w:cs="Melior"/>
          <w:sz w:val="18"/>
          <w:szCs w:val="18"/>
        </w:rPr>
      </w:pPr>
    </w:p>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Times New Roman"/>
          <w:b/>
          <w:bCs/>
          <w:sz w:val="23"/>
          <w:szCs w:val="23"/>
        </w:rPr>
        <w:t>*</w:t>
      </w:r>
      <w:r w:rsidRPr="002806B2">
        <w:rPr>
          <w:rFonts w:ascii="Calibri" w:eastAsia="Times New Roman" w:hAnsi="Calibri" w:cs="Arial"/>
          <w:b/>
          <w:bCs/>
          <w:sz w:val="20"/>
          <w:szCs w:val="20"/>
        </w:rPr>
        <w:t>For additional information on the Restart Model see pages 9-11 of the GUIDANCE ON SCHOOL IMPROVEMENT GRANTS UNDER SECTION 1003(g) OF THE ELEMENTARY AND SECONDARY EDUCATION ACT OF 1965</w:t>
      </w:r>
    </w:p>
    <w:p w:rsidR="002806B2" w:rsidRPr="002806B2" w:rsidRDefault="002806B2" w:rsidP="002806B2">
      <w:pPr>
        <w:spacing w:after="0" w:line="240" w:lineRule="auto"/>
        <w:rPr>
          <w:rFonts w:ascii="Calibri" w:eastAsia="Times New Roman" w:hAnsi="Calibri" w:cs="Arial"/>
          <w:b/>
          <w:bCs/>
          <w:sz w:val="20"/>
          <w:szCs w:val="20"/>
        </w:rPr>
      </w:pPr>
    </w:p>
    <w:p w:rsidR="002806B2" w:rsidRPr="002806B2" w:rsidRDefault="005830F2" w:rsidP="002806B2">
      <w:pPr>
        <w:spacing w:after="0" w:line="240" w:lineRule="auto"/>
        <w:rPr>
          <w:rFonts w:ascii="Calibri" w:eastAsia="Times New Roman" w:hAnsi="Calibri" w:cs="Times New Roman"/>
          <w:sz w:val="24"/>
          <w:szCs w:val="24"/>
        </w:rPr>
      </w:pPr>
      <w:hyperlink r:id="rId11" w:history="1">
        <w:r w:rsidR="002806B2" w:rsidRPr="002806B2">
          <w:rPr>
            <w:rFonts w:ascii="Calibri" w:eastAsia="Times New Roman" w:hAnsi="Calibri" w:cs="Times New Roman"/>
            <w:color w:val="0000FF"/>
            <w:u w:val="single"/>
          </w:rPr>
          <w:t>http://www2.ed.gov/programs/sif/index.html</w:t>
        </w:r>
      </w:hyperlink>
    </w:p>
    <w:p w:rsidR="002806B2" w:rsidRPr="002806B2" w:rsidRDefault="002806B2" w:rsidP="002806B2">
      <w:pPr>
        <w:spacing w:after="0" w:line="240" w:lineRule="auto"/>
        <w:rPr>
          <w:rFonts w:ascii="Calibri" w:eastAsia="Times New Roman" w:hAnsi="Calibri" w:cs="Times New Roman"/>
          <w:sz w:val="24"/>
          <w:szCs w:val="24"/>
        </w:rPr>
        <w:sectPr w:rsidR="002806B2" w:rsidRPr="002806B2" w:rsidSect="002806B2">
          <w:headerReference w:type="default" r:id="rId12"/>
          <w:pgSz w:w="15840" w:h="12240" w:orient="landscape"/>
          <w:pgMar w:top="1440" w:right="1440" w:bottom="1440" w:left="1440" w:header="720" w:footer="720" w:gutter="0"/>
          <w:cols w:space="720"/>
          <w:docGrid w:linePitch="360"/>
        </w:sectPr>
      </w:pPr>
    </w:p>
    <w:p w:rsidR="002806B2" w:rsidRPr="002806B2" w:rsidRDefault="002806B2" w:rsidP="002806B2">
      <w:pPr>
        <w:spacing w:after="0" w:line="240" w:lineRule="auto"/>
        <w:rPr>
          <w:rFonts w:ascii="Calibri" w:eastAsia="Calibri" w:hAnsi="Calibri" w:cs="Arial"/>
          <w:b/>
          <w:bCs/>
        </w:rPr>
      </w:pPr>
      <w:r w:rsidRPr="002806B2">
        <w:rPr>
          <w:rFonts w:ascii="Calibri" w:eastAsia="Calibri" w:hAnsi="Calibri" w:cs="Arial"/>
          <w:b/>
          <w:bCs/>
        </w:rPr>
        <w:t>Intervention Model Action Plan:</w:t>
      </w:r>
      <w:r w:rsidRPr="002806B2">
        <w:rPr>
          <w:rFonts w:ascii="Calibri" w:eastAsia="Calibri" w:hAnsi="Calibri" w:cs="Arial"/>
        </w:rPr>
        <w:t xml:space="preserve"> </w:t>
      </w:r>
      <w:r w:rsidRPr="002806B2">
        <w:rPr>
          <w:rFonts w:ascii="Calibri" w:eastAsia="Calibri" w:hAnsi="Calibri" w:cs="Arial"/>
          <w:b/>
          <w:bCs/>
        </w:rPr>
        <w:t xml:space="preserve">Adopt Tiered Intervention Grant (TIG) </w:t>
      </w:r>
    </w:p>
    <w:p w:rsidR="002806B2" w:rsidRPr="002806B2" w:rsidRDefault="002806B2" w:rsidP="002806B2">
      <w:pPr>
        <w:spacing w:after="0" w:line="240" w:lineRule="auto"/>
        <w:rPr>
          <w:rFonts w:ascii="Calibri" w:eastAsia="Calibri" w:hAnsi="Calibri" w:cs="Arial"/>
        </w:rPr>
      </w:pPr>
      <w:r w:rsidRPr="002806B2">
        <w:rPr>
          <w:rFonts w:ascii="Calibri" w:eastAsia="Calibri" w:hAnsi="Calibri" w:cs="Arial"/>
          <w:bCs/>
          <w:iCs/>
        </w:rPr>
        <w:t>School Closure*</w:t>
      </w:r>
    </w:p>
    <w:p w:rsidR="002806B2" w:rsidRPr="002806B2" w:rsidRDefault="002806B2" w:rsidP="002806B2">
      <w:pPr>
        <w:spacing w:after="0" w:line="240" w:lineRule="auto"/>
        <w:rPr>
          <w:rFonts w:ascii="Calibri" w:eastAsia="Calibri" w:hAnsi="Calibri" w:cs="Arial"/>
        </w:rPr>
      </w:pPr>
    </w:p>
    <w:p w:rsidR="002806B2" w:rsidRPr="002806B2" w:rsidRDefault="002806B2" w:rsidP="002806B2">
      <w:pPr>
        <w:spacing w:after="0" w:line="240" w:lineRule="auto"/>
        <w:rPr>
          <w:rFonts w:ascii="Calibri" w:eastAsia="Calibri" w:hAnsi="Calibri" w:cs="Arial"/>
        </w:rPr>
      </w:pPr>
      <w:r w:rsidRPr="002806B2">
        <w:rPr>
          <w:rFonts w:ascii="Calibri" w:eastAsia="Calibri" w:hAnsi="Calibri" w:cs="Arial"/>
          <w:b/>
          <w:bCs/>
        </w:rPr>
        <w:t>Summary of needs analysis this strategy will address (from existing UIP):</w:t>
      </w:r>
      <w:r w:rsidRPr="002806B2">
        <w:rPr>
          <w:rFonts w:ascii="Calibri" w:eastAsia="Calibri" w:hAnsi="Calibri" w:cs="Arial"/>
        </w:rPr>
        <w:t xml:space="preserve">  </w:t>
      </w:r>
    </w:p>
    <w:tbl>
      <w:tblPr>
        <w:tblW w:w="498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04"/>
        <w:gridCol w:w="1864"/>
        <w:gridCol w:w="1863"/>
        <w:gridCol w:w="1863"/>
        <w:gridCol w:w="1863"/>
        <w:gridCol w:w="1866"/>
      </w:tblGrid>
      <w:tr w:rsidR="002806B2" w:rsidRPr="002806B2" w:rsidTr="002806B2">
        <w:tc>
          <w:tcPr>
            <w:tcW w:w="1449"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Calibri" w:hAnsi="Calibri" w:cs="Arial"/>
                <w:b/>
                <w:bCs/>
              </w:rPr>
            </w:pPr>
            <w:r w:rsidRPr="002806B2">
              <w:rPr>
                <w:rFonts w:ascii="Calibri" w:eastAsia="Calibri" w:hAnsi="Calibri" w:cs="Arial"/>
                <w:b/>
                <w:bCs/>
              </w:rPr>
              <w:t>Description of Action Steps to address the requirements of  the selected Intervention Model: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Calibri" w:hAnsi="Calibri" w:cs="Arial"/>
                <w:b/>
                <w:bCs/>
              </w:rPr>
            </w:pPr>
            <w:r w:rsidRPr="002806B2">
              <w:rPr>
                <w:rFonts w:ascii="Calibri" w:eastAsia="Calibri" w:hAnsi="Calibri" w:cs="Arial"/>
                <w:b/>
                <w:bCs/>
              </w:rPr>
              <w:t>Pre-implementation Timeline</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Calibri" w:hAnsi="Calibri" w:cs="Arial"/>
                <w:b/>
                <w:bCs/>
              </w:rPr>
            </w:pPr>
            <w:r w:rsidRPr="002806B2">
              <w:rPr>
                <w:rFonts w:ascii="Calibri" w:eastAsia="Calibri" w:hAnsi="Calibri" w:cs="Arial"/>
                <w:b/>
                <w:bCs/>
              </w:rPr>
              <w:t xml:space="preserve">Year 2- 5 Timeline </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Calibri" w:hAnsi="Calibri" w:cs="Arial"/>
              </w:rPr>
            </w:pPr>
            <w:r w:rsidRPr="002806B2">
              <w:rPr>
                <w:rFonts w:ascii="Calibri" w:eastAsia="Calibri" w:hAnsi="Calibri" w:cs="Arial"/>
                <w:b/>
                <w:bCs/>
              </w:rPr>
              <w:t xml:space="preserve">Resources </w:t>
            </w:r>
            <w:r w:rsidRPr="002806B2">
              <w:rPr>
                <w:rFonts w:ascii="Calibri" w:eastAsia="Calibri" w:hAnsi="Calibri" w:cs="Arial"/>
              </w:rPr>
              <w:br/>
              <w:t>(Amount and Source: federal, state, and/or local)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Calibri" w:hAnsi="Calibri" w:cs="Arial"/>
                <w:b/>
                <w:bCs/>
              </w:rPr>
            </w:pPr>
            <w:r w:rsidRPr="002806B2">
              <w:rPr>
                <w:rFonts w:ascii="Calibri" w:eastAsia="Calibri" w:hAnsi="Calibri" w:cs="Arial"/>
                <w:b/>
                <w:bCs/>
              </w:rPr>
              <w:t>Implementation Benchmarks</w:t>
            </w:r>
          </w:p>
        </w:tc>
        <w:tc>
          <w:tcPr>
            <w:tcW w:w="711"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Calibri" w:hAnsi="Calibri" w:cs="Arial"/>
              </w:rPr>
            </w:pPr>
            <w:r w:rsidRPr="002806B2">
              <w:rPr>
                <w:rFonts w:ascii="Calibri" w:eastAsia="Calibri" w:hAnsi="Calibri" w:cs="Arial"/>
                <w:b/>
                <w:bCs/>
              </w:rPr>
              <w:t>Key Personnel</w:t>
            </w:r>
          </w:p>
        </w:tc>
      </w:tr>
      <w:tr w:rsidR="002806B2" w:rsidRPr="002806B2" w:rsidTr="002806B2">
        <w:tc>
          <w:tcPr>
            <w:tcW w:w="5000" w:type="pct"/>
            <w:gridSpan w:val="6"/>
            <w:tcMar>
              <w:top w:w="0" w:type="dxa"/>
              <w:left w:w="108" w:type="dxa"/>
              <w:bottom w:w="0" w:type="dxa"/>
              <w:right w:w="108" w:type="dxa"/>
            </w:tcMar>
            <w:hideMark/>
          </w:tcPr>
          <w:p w:rsidR="002806B2" w:rsidRPr="002806B2" w:rsidRDefault="002806B2" w:rsidP="002806B2">
            <w:pPr>
              <w:spacing w:after="0" w:line="240" w:lineRule="auto"/>
              <w:rPr>
                <w:rFonts w:ascii="Calibri" w:eastAsia="Calibri" w:hAnsi="Calibri" w:cs="Times New Roman"/>
              </w:rPr>
            </w:pPr>
            <w:r w:rsidRPr="002806B2">
              <w:rPr>
                <w:rFonts w:ascii="Calibri" w:eastAsia="Calibri" w:hAnsi="Calibri" w:cs="Times New Roman"/>
                <w:sz w:val="20"/>
              </w:rPr>
              <w:t>School closure occurs when an LEA closes a school and enrolls the students who attended that school in other schools in the LEA that are higher achieving. These other schools should be within reasonable proximity to the closed school and may include, but are not limited to, charter schools or new schools for which achievement data are not yet available.</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Times New Roman"/>
                <w:sz w:val="20"/>
              </w:rPr>
            </w:pPr>
            <w:r w:rsidRPr="002806B2">
              <w:rPr>
                <w:rFonts w:ascii="Calibri" w:eastAsia="Calibri" w:hAnsi="Calibri" w:cs="Times New Roman"/>
                <w:sz w:val="20"/>
              </w:rPr>
              <w:t>LEA officials will engage in an open dialogue with families and the school community early in the closure process to ensure that they understand the data and reasons supporting the decision to close, have a voice in exploring quality options, and help plan a smooth transition for students and their families at the receiving schools.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Calibri" w:hAnsi="Calibri" w:cs="Arial"/>
              </w:rPr>
            </w:pPr>
          </w:p>
        </w:tc>
      </w:tr>
    </w:tbl>
    <w:p w:rsidR="002806B2" w:rsidRPr="002806B2" w:rsidRDefault="002806B2" w:rsidP="002806B2">
      <w:pPr>
        <w:autoSpaceDE w:val="0"/>
        <w:autoSpaceDN w:val="0"/>
        <w:adjustRightInd w:val="0"/>
        <w:spacing w:after="0" w:line="240" w:lineRule="auto"/>
        <w:rPr>
          <w:rFonts w:ascii="Calibri" w:eastAsia="Calibri" w:hAnsi="Calibri" w:cs="Melior"/>
          <w:sz w:val="18"/>
          <w:szCs w:val="18"/>
        </w:rPr>
      </w:pPr>
    </w:p>
    <w:p w:rsidR="002806B2" w:rsidRPr="002806B2" w:rsidRDefault="002806B2" w:rsidP="002806B2">
      <w:pPr>
        <w:autoSpaceDE w:val="0"/>
        <w:autoSpaceDN w:val="0"/>
        <w:adjustRightInd w:val="0"/>
        <w:spacing w:after="0" w:line="240" w:lineRule="auto"/>
        <w:rPr>
          <w:rFonts w:ascii="Calibri" w:eastAsia="Calibri" w:hAnsi="Calibri" w:cs="Melior"/>
          <w:sz w:val="18"/>
          <w:szCs w:val="18"/>
        </w:rPr>
      </w:pPr>
    </w:p>
    <w:p w:rsidR="002806B2" w:rsidRPr="002806B2" w:rsidRDefault="002806B2" w:rsidP="002806B2">
      <w:pPr>
        <w:spacing w:after="0" w:line="240" w:lineRule="auto"/>
        <w:rPr>
          <w:rFonts w:ascii="Calibri" w:eastAsia="Calibri" w:hAnsi="Calibri" w:cs="Times New Roman"/>
          <w:b/>
          <w:sz w:val="20"/>
        </w:rPr>
      </w:pPr>
      <w:r w:rsidRPr="002806B2">
        <w:rPr>
          <w:rFonts w:ascii="Calibri" w:eastAsia="Calibri" w:hAnsi="Calibri" w:cs="Times New Roman"/>
          <w:b/>
          <w:bCs/>
          <w:sz w:val="23"/>
          <w:szCs w:val="23"/>
        </w:rPr>
        <w:t>*</w:t>
      </w:r>
      <w:r w:rsidRPr="002806B2">
        <w:rPr>
          <w:rFonts w:ascii="Calibri" w:eastAsia="Calibri" w:hAnsi="Calibri" w:cs="Times New Roman"/>
          <w:b/>
          <w:sz w:val="20"/>
        </w:rPr>
        <w:t>For additional information on the Closure Model see pages 12 – 14 of the GUIDANCE ON SCHOOL IMPROVEMENT GRANTS UNDER SECTION 1003(g) OF THE ELEMENTARY AND SECONDARY EDUCATION ACT OF 1965</w:t>
      </w:r>
    </w:p>
    <w:p w:rsidR="002806B2" w:rsidRPr="002806B2" w:rsidRDefault="002806B2" w:rsidP="002806B2">
      <w:pPr>
        <w:autoSpaceDE w:val="0"/>
        <w:autoSpaceDN w:val="0"/>
        <w:adjustRightInd w:val="0"/>
        <w:spacing w:after="0" w:line="240" w:lineRule="auto"/>
        <w:rPr>
          <w:rFonts w:ascii="Calibri" w:eastAsia="Calibri" w:hAnsi="Calibri" w:cs="Times New Roman"/>
          <w:color w:val="1F497D"/>
          <w:sz w:val="20"/>
        </w:rPr>
      </w:pPr>
    </w:p>
    <w:p w:rsidR="002806B2" w:rsidRPr="002806B2" w:rsidRDefault="005830F2" w:rsidP="002806B2">
      <w:pPr>
        <w:spacing w:after="0" w:line="240" w:lineRule="auto"/>
        <w:rPr>
          <w:rFonts w:ascii="Calibri" w:eastAsia="Times New Roman" w:hAnsi="Calibri" w:cs="Times New Roman"/>
          <w:sz w:val="24"/>
          <w:szCs w:val="24"/>
        </w:rPr>
      </w:pPr>
      <w:hyperlink r:id="rId13" w:history="1">
        <w:r w:rsidR="002806B2" w:rsidRPr="002806B2">
          <w:rPr>
            <w:rFonts w:ascii="Calibri" w:eastAsia="Times New Roman" w:hAnsi="Calibri" w:cs="Times New Roman"/>
            <w:color w:val="0000FF"/>
            <w:u w:val="single"/>
          </w:rPr>
          <w:t>http://www2.ed.gov/programs/sif/index.html</w:t>
        </w:r>
      </w:hyperlink>
    </w:p>
    <w:p w:rsidR="002806B2" w:rsidRPr="002806B2" w:rsidRDefault="002806B2" w:rsidP="002806B2">
      <w:pPr>
        <w:spacing w:after="0" w:line="240" w:lineRule="auto"/>
        <w:rPr>
          <w:rFonts w:ascii="Calibri" w:eastAsia="Times New Roman" w:hAnsi="Calibri" w:cs="Times New Roman"/>
          <w:sz w:val="24"/>
          <w:szCs w:val="24"/>
        </w:rPr>
      </w:pPr>
    </w:p>
    <w:p w:rsidR="002806B2" w:rsidRPr="002806B2" w:rsidRDefault="002806B2" w:rsidP="002806B2">
      <w:pPr>
        <w:spacing w:after="0" w:line="240" w:lineRule="auto"/>
        <w:rPr>
          <w:rFonts w:ascii="Calibri" w:eastAsia="Times New Roman" w:hAnsi="Calibri" w:cs="Times New Roman"/>
          <w:sz w:val="24"/>
          <w:szCs w:val="24"/>
        </w:rPr>
        <w:sectPr w:rsidR="002806B2" w:rsidRPr="002806B2" w:rsidSect="002806B2">
          <w:pgSz w:w="15840" w:h="12240" w:orient="landscape"/>
          <w:pgMar w:top="1440" w:right="1440" w:bottom="1440" w:left="1440" w:header="720" w:footer="720" w:gutter="0"/>
          <w:cols w:space="720"/>
          <w:docGrid w:linePitch="360"/>
        </w:sectPr>
      </w:pPr>
    </w:p>
    <w:p w:rsidR="002806B2" w:rsidRPr="002806B2" w:rsidRDefault="002806B2" w:rsidP="002806B2">
      <w:pPr>
        <w:spacing w:after="0" w:line="240" w:lineRule="auto"/>
        <w:rPr>
          <w:rFonts w:ascii="Calibri" w:eastAsia="Times New Roman" w:hAnsi="Calibri" w:cs="Arial"/>
          <w:b/>
          <w:bCs/>
        </w:rPr>
      </w:pPr>
      <w:r w:rsidRPr="002806B2">
        <w:rPr>
          <w:rFonts w:ascii="Calibri" w:eastAsia="Times New Roman" w:hAnsi="Calibri" w:cs="Arial"/>
          <w:b/>
          <w:bCs/>
        </w:rPr>
        <w:t>Intervention Model Action Plan:</w:t>
      </w:r>
      <w:r w:rsidRPr="002806B2">
        <w:rPr>
          <w:rFonts w:ascii="Calibri" w:eastAsia="Times New Roman" w:hAnsi="Calibri" w:cs="Arial"/>
        </w:rPr>
        <w:t xml:space="preserve"> </w:t>
      </w:r>
      <w:r w:rsidRPr="002806B2">
        <w:rPr>
          <w:rFonts w:ascii="Calibri" w:eastAsia="Times New Roman" w:hAnsi="Calibri" w:cs="Arial"/>
          <w:b/>
          <w:bCs/>
        </w:rPr>
        <w:t xml:space="preserve">Adopt Tiered Intervention Grant (TIG) </w:t>
      </w:r>
    </w:p>
    <w:p w:rsidR="002806B2" w:rsidRPr="002806B2" w:rsidRDefault="002806B2" w:rsidP="002806B2">
      <w:pPr>
        <w:spacing w:after="0" w:line="240" w:lineRule="auto"/>
        <w:rPr>
          <w:rFonts w:ascii="Calibri" w:eastAsia="Times New Roman" w:hAnsi="Calibri" w:cs="Arial"/>
        </w:rPr>
      </w:pPr>
      <w:r w:rsidRPr="002806B2">
        <w:rPr>
          <w:rFonts w:ascii="Calibri" w:eastAsia="Times New Roman" w:hAnsi="Calibri" w:cs="Arial"/>
          <w:bCs/>
          <w:iCs/>
        </w:rPr>
        <w:t>Transformation*</w:t>
      </w:r>
    </w:p>
    <w:p w:rsidR="002806B2" w:rsidRPr="002806B2" w:rsidRDefault="002806B2" w:rsidP="002806B2">
      <w:pPr>
        <w:spacing w:after="0" w:line="240" w:lineRule="auto"/>
        <w:rPr>
          <w:rFonts w:ascii="Calibri" w:eastAsia="Times New Roman" w:hAnsi="Calibri" w:cs="Arial"/>
        </w:rPr>
      </w:pPr>
    </w:p>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Summary of needs analysis this strategy will address (from existing UIP):</w:t>
      </w:r>
      <w:r w:rsidRPr="002806B2">
        <w:rPr>
          <w:rFonts w:ascii="Calibri" w:eastAsia="Times New Roman" w:hAnsi="Calibri" w:cs="Arial"/>
          <w:sz w:val="20"/>
          <w:szCs w:val="20"/>
        </w:rPr>
        <w:t xml:space="preserve">  </w:t>
      </w:r>
    </w:p>
    <w:tbl>
      <w:tblPr>
        <w:tblW w:w="498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04"/>
        <w:gridCol w:w="1864"/>
        <w:gridCol w:w="1863"/>
        <w:gridCol w:w="1863"/>
        <w:gridCol w:w="1863"/>
        <w:gridCol w:w="1866"/>
      </w:tblGrid>
      <w:tr w:rsidR="002806B2" w:rsidRPr="002806B2" w:rsidTr="002806B2">
        <w:tc>
          <w:tcPr>
            <w:tcW w:w="1449"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Description of Action Steps to address the requirements of  the selected Intervention Model: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Pre-implementation Timeline</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 xml:space="preserve">Year 2- 5 Timeline </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 xml:space="preserve">Resources </w:t>
            </w:r>
            <w:r w:rsidRPr="002806B2">
              <w:rPr>
                <w:rFonts w:ascii="Calibri" w:eastAsia="Times New Roman" w:hAnsi="Calibri" w:cs="Arial"/>
                <w:sz w:val="20"/>
                <w:szCs w:val="20"/>
              </w:rPr>
              <w:br/>
              <w:t>(Amount and Source: federal, state, and/or local)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Implementation Benchmarks</w:t>
            </w:r>
          </w:p>
        </w:tc>
        <w:tc>
          <w:tcPr>
            <w:tcW w:w="711"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Key Personnel</w:t>
            </w:r>
          </w:p>
        </w:tc>
      </w:tr>
      <w:tr w:rsidR="002806B2" w:rsidRPr="002806B2" w:rsidTr="002806B2">
        <w:tc>
          <w:tcPr>
            <w:tcW w:w="5000" w:type="pct"/>
            <w:gridSpan w:val="6"/>
            <w:tcMar>
              <w:top w:w="0" w:type="dxa"/>
              <w:left w:w="108" w:type="dxa"/>
              <w:bottom w:w="0" w:type="dxa"/>
              <w:right w:w="108" w:type="dxa"/>
            </w:tcMa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replaces the principal who led the school prior to commencement of the transformation model.</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uses rigorous, transparent, and equitable evaluation systems for teachers and principals that:</w:t>
            </w:r>
          </w:p>
          <w:p w:rsidR="002806B2" w:rsidRPr="002806B2" w:rsidRDefault="002806B2" w:rsidP="00103181">
            <w:pPr>
              <w:numPr>
                <w:ilvl w:val="0"/>
                <w:numId w:val="28"/>
              </w:numPr>
              <w:spacing w:after="0" w:line="240" w:lineRule="auto"/>
              <w:contextualSpacing/>
              <w:rPr>
                <w:rFonts w:ascii="Calibri" w:eastAsia="Times New Roman" w:hAnsi="Calibri" w:cs="Arial"/>
                <w:sz w:val="20"/>
                <w:szCs w:val="20"/>
              </w:rPr>
            </w:pPr>
            <w:r w:rsidRPr="002806B2">
              <w:rPr>
                <w:rFonts w:ascii="Calibri" w:eastAsia="Times New Roman" w:hAnsi="Calibri" w:cs="Arial"/>
                <w:sz w:val="20"/>
                <w:szCs w:val="20"/>
              </w:rPr>
              <w:t>Take into account data on student growth as a significant factor, as well as other factors, such as multiple observation-based assessments of performance and ongoing collections of professional practice reflective of student achievement and increased high school graduation rates, and</w:t>
            </w:r>
          </w:p>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Are designed and developed with teacher and principal involvement.</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identifies and rewards school leaders, teachers, and other staff who, in implementing this model, have increased student achievement and high school graduation rates and identifies and removes those who, after ample opportunities have been provided for them to improve their professional practice, have not done so.</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provides staff ongoing, high-quality job-embedded professional development that is aligned with the school’s comprehensive instructional program and designed with school staff to ensure that they are equipped to facilitate effective teaching and learning and have the capacity to successfully implement school reform strategies.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LEA implements such strategies as financial incentives, increased opportunities for promotion and career growth, and more flexible work conditions that are designed to recruit, place and retain staff with the skills necessary to meet the needs of the students in the turnaround school.</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bl>
    <w:p w:rsidR="002806B2" w:rsidRPr="002806B2" w:rsidRDefault="002806B2" w:rsidP="002806B2">
      <w:pPr>
        <w:autoSpaceDE w:val="0"/>
        <w:autoSpaceDN w:val="0"/>
        <w:adjustRightInd w:val="0"/>
        <w:spacing w:after="0" w:line="240" w:lineRule="auto"/>
        <w:rPr>
          <w:rFonts w:ascii="Calibri" w:eastAsia="Times New Roman" w:hAnsi="Calibri" w:cs="Melior"/>
          <w:sz w:val="18"/>
          <w:szCs w:val="18"/>
        </w:rPr>
      </w:pP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r w:rsidRPr="002806B2">
        <w:rPr>
          <w:rFonts w:ascii="Calibri" w:eastAsia="Times New Roman" w:hAnsi="Calibri" w:cs="Arial"/>
          <w:sz w:val="20"/>
          <w:szCs w:val="18"/>
        </w:rPr>
        <w:t>The Colorado Department of Education requires that any LEA eligible for services under subpart 1 or 2 of part B of Title VI of the ESEA Rural Education Assistance Program (REAP), which proposes to modify one element of the Transformation Model, will describe how it will still be able to meet the intent and purpose of that element in order to successfully implement the selected school intervention model. The description must include the:</w:t>
      </w: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p>
    <w:p w:rsidR="002806B2" w:rsidRPr="002806B2" w:rsidRDefault="002806B2" w:rsidP="00103181">
      <w:pPr>
        <w:numPr>
          <w:ilvl w:val="0"/>
          <w:numId w:val="31"/>
        </w:numPr>
        <w:autoSpaceDE w:val="0"/>
        <w:autoSpaceDN w:val="0"/>
        <w:adjustRightInd w:val="0"/>
        <w:spacing w:after="0" w:line="240" w:lineRule="auto"/>
        <w:contextualSpacing/>
        <w:rPr>
          <w:rFonts w:ascii="Calibri" w:eastAsia="Times New Roman" w:hAnsi="Calibri" w:cs="Arial"/>
          <w:sz w:val="20"/>
          <w:szCs w:val="18"/>
        </w:rPr>
      </w:pPr>
      <w:r w:rsidRPr="002806B2">
        <w:rPr>
          <w:rFonts w:ascii="Calibri" w:eastAsia="Times New Roman" w:hAnsi="Calibri" w:cs="Arial"/>
          <w:sz w:val="20"/>
          <w:szCs w:val="18"/>
        </w:rPr>
        <w:t>Identification of the specific element of the Transformation model that the LEA proposes to modify:</w:t>
      </w:r>
    </w:p>
    <w:p w:rsidR="002806B2" w:rsidRPr="002806B2" w:rsidRDefault="002806B2" w:rsidP="002806B2">
      <w:pPr>
        <w:autoSpaceDE w:val="0"/>
        <w:autoSpaceDN w:val="0"/>
        <w:adjustRightInd w:val="0"/>
        <w:spacing w:after="0" w:line="360" w:lineRule="auto"/>
        <w:rPr>
          <w:rFonts w:ascii="Calibri" w:eastAsia="Times New Roman" w:hAnsi="Calibri" w:cs="Arial"/>
          <w:sz w:val="20"/>
          <w:szCs w:val="18"/>
        </w:rPr>
      </w:pPr>
      <w:r w:rsidRPr="002806B2">
        <w:rPr>
          <w:rFonts w:ascii="Calibri" w:eastAsia="Times New Roman" w:hAnsi="Calibri" w:cs="Arial"/>
          <w:sz w:val="20"/>
          <w:szCs w:val="18"/>
        </w:rPr>
        <w:t>________________________________________________________________________________________________________________________________________________________________________________________________________________________________________</w:t>
      </w: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p>
    <w:p w:rsidR="002806B2" w:rsidRPr="002806B2" w:rsidRDefault="002806B2" w:rsidP="00103181">
      <w:pPr>
        <w:numPr>
          <w:ilvl w:val="0"/>
          <w:numId w:val="31"/>
        </w:numPr>
        <w:autoSpaceDE w:val="0"/>
        <w:autoSpaceDN w:val="0"/>
        <w:adjustRightInd w:val="0"/>
        <w:spacing w:after="0" w:line="240" w:lineRule="auto"/>
        <w:contextualSpacing/>
        <w:rPr>
          <w:rFonts w:ascii="Calibri" w:eastAsia="Times New Roman" w:hAnsi="Calibri" w:cs="Arial"/>
          <w:sz w:val="20"/>
          <w:szCs w:val="18"/>
        </w:rPr>
      </w:pPr>
      <w:r w:rsidRPr="002806B2">
        <w:rPr>
          <w:rFonts w:ascii="Calibri" w:eastAsia="Times New Roman" w:hAnsi="Calibri" w:cs="Arial"/>
          <w:sz w:val="20"/>
          <w:szCs w:val="18"/>
        </w:rPr>
        <w:t>LEA’s rationale for the need to modify the element identified:</w:t>
      </w: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p>
    <w:p w:rsidR="002806B2" w:rsidRPr="002806B2" w:rsidRDefault="002806B2" w:rsidP="002806B2">
      <w:pPr>
        <w:autoSpaceDE w:val="0"/>
        <w:autoSpaceDN w:val="0"/>
        <w:adjustRightInd w:val="0"/>
        <w:spacing w:after="0" w:line="360" w:lineRule="auto"/>
        <w:rPr>
          <w:rFonts w:ascii="Calibri" w:eastAsia="Times New Roman" w:hAnsi="Calibri" w:cs="Arial"/>
          <w:sz w:val="20"/>
          <w:szCs w:val="18"/>
        </w:rPr>
      </w:pPr>
      <w:r w:rsidRPr="002806B2">
        <w:rPr>
          <w:rFonts w:ascii="Calibri" w:eastAsia="Times New Roman" w:hAnsi="Calibri" w:cs="Arial"/>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r w:rsidRPr="002806B2">
        <w:rPr>
          <w:rFonts w:ascii="Calibri" w:eastAsia="Times New Roman" w:hAnsi="Calibri" w:cs="Arial"/>
          <w:sz w:val="20"/>
          <w:szCs w:val="18"/>
        </w:rPr>
        <w:t xml:space="preserve">A list of LEAs that are eligible for services under the Rural Education Assistance Program (REAP) can be found at the following U.S. Department of Education site: </w:t>
      </w:r>
      <w:hyperlink r:id="rId14" w:history="1">
        <w:r w:rsidRPr="002806B2">
          <w:rPr>
            <w:rFonts w:ascii="Calibri" w:eastAsia="Times New Roman" w:hAnsi="Calibri" w:cs="Times New Roman"/>
            <w:color w:val="0000FF"/>
            <w:sz w:val="20"/>
            <w:szCs w:val="18"/>
            <w:u w:val="single"/>
          </w:rPr>
          <w:t>http://www2.ed.gov/nclb/freedom/local/reap.html</w:t>
        </w:r>
      </w:hyperlink>
    </w:p>
    <w:p w:rsidR="002806B2" w:rsidRPr="002806B2" w:rsidRDefault="002806B2" w:rsidP="002806B2">
      <w:pPr>
        <w:autoSpaceDE w:val="0"/>
        <w:autoSpaceDN w:val="0"/>
        <w:adjustRightInd w:val="0"/>
        <w:spacing w:after="0" w:line="240" w:lineRule="auto"/>
        <w:rPr>
          <w:rFonts w:ascii="Calibri" w:eastAsia="Times New Roman" w:hAnsi="Calibri" w:cs="Arial"/>
          <w:sz w:val="20"/>
          <w:szCs w:val="18"/>
        </w:rPr>
      </w:pPr>
    </w:p>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Times New Roman"/>
          <w:b/>
          <w:bCs/>
          <w:sz w:val="23"/>
          <w:szCs w:val="23"/>
        </w:rPr>
        <w:t>*</w:t>
      </w:r>
      <w:r w:rsidRPr="002806B2">
        <w:rPr>
          <w:rFonts w:ascii="Calibri" w:eastAsia="Times New Roman" w:hAnsi="Calibri" w:cs="Arial"/>
          <w:b/>
          <w:bCs/>
          <w:sz w:val="20"/>
          <w:szCs w:val="20"/>
        </w:rPr>
        <w:t>For additional information on the Transformation Model see pages 14-20 of the GUIDANCE ON SCHOOL IMPROVEMENT GRANTS UNDER SECTION 1003(g) OF THE ELEMENTARY AND SECONDARY EDUCATION ACT OF 1965</w:t>
      </w:r>
    </w:p>
    <w:p w:rsidR="002806B2" w:rsidRPr="002806B2" w:rsidRDefault="002806B2" w:rsidP="002806B2">
      <w:pPr>
        <w:spacing w:after="0" w:line="240" w:lineRule="auto"/>
        <w:rPr>
          <w:rFonts w:ascii="Calibri" w:eastAsia="Times New Roman" w:hAnsi="Calibri" w:cs="Arial"/>
          <w:b/>
          <w:bCs/>
          <w:sz w:val="20"/>
          <w:szCs w:val="20"/>
        </w:rPr>
      </w:pPr>
    </w:p>
    <w:p w:rsidR="002806B2" w:rsidRPr="002806B2" w:rsidRDefault="005830F2" w:rsidP="002806B2">
      <w:pPr>
        <w:spacing w:after="0" w:line="240" w:lineRule="auto"/>
        <w:rPr>
          <w:rFonts w:ascii="Calibri" w:eastAsia="Times New Roman" w:hAnsi="Calibri" w:cs="Times New Roman"/>
          <w:sz w:val="24"/>
          <w:szCs w:val="24"/>
        </w:rPr>
      </w:pPr>
      <w:hyperlink r:id="rId15" w:history="1">
        <w:r w:rsidR="002806B2" w:rsidRPr="002806B2">
          <w:rPr>
            <w:rFonts w:ascii="Calibri" w:eastAsia="Times New Roman" w:hAnsi="Calibri" w:cs="Times New Roman"/>
            <w:color w:val="0000FF"/>
            <w:u w:val="single"/>
          </w:rPr>
          <w:t>http://www2.ed.gov/programs/sif/index.html</w:t>
        </w:r>
      </w:hyperlink>
    </w:p>
    <w:p w:rsidR="002806B2" w:rsidRPr="002806B2" w:rsidRDefault="002806B2" w:rsidP="002806B2">
      <w:pPr>
        <w:spacing w:after="0" w:line="240" w:lineRule="auto"/>
        <w:rPr>
          <w:rFonts w:ascii="Calibri" w:eastAsia="Times New Roman" w:hAnsi="Calibri" w:cs="Times New Roman"/>
          <w:sz w:val="24"/>
          <w:szCs w:val="24"/>
        </w:rPr>
        <w:sectPr w:rsidR="002806B2" w:rsidRPr="002806B2" w:rsidSect="002806B2">
          <w:pgSz w:w="15840" w:h="12240" w:orient="landscape"/>
          <w:pgMar w:top="1440" w:right="1440" w:bottom="1440" w:left="1440" w:header="720" w:footer="720" w:gutter="0"/>
          <w:cols w:space="720"/>
          <w:docGrid w:linePitch="360"/>
        </w:sectPr>
      </w:pPr>
    </w:p>
    <w:p w:rsidR="002806B2" w:rsidRPr="002806B2" w:rsidRDefault="002806B2" w:rsidP="002806B2">
      <w:pPr>
        <w:spacing w:after="0" w:line="240" w:lineRule="auto"/>
        <w:rPr>
          <w:rFonts w:ascii="Calibri" w:eastAsia="Times New Roman" w:hAnsi="Calibri" w:cs="Arial"/>
          <w:b/>
          <w:bCs/>
        </w:rPr>
      </w:pPr>
      <w:r w:rsidRPr="002806B2">
        <w:rPr>
          <w:rFonts w:ascii="Calibri" w:eastAsia="Times New Roman" w:hAnsi="Calibri" w:cs="Arial"/>
          <w:b/>
          <w:bCs/>
        </w:rPr>
        <w:t>Intervention Model Action Plan:</w:t>
      </w:r>
      <w:r w:rsidRPr="002806B2">
        <w:rPr>
          <w:rFonts w:ascii="Calibri" w:eastAsia="Times New Roman" w:hAnsi="Calibri" w:cs="Arial"/>
        </w:rPr>
        <w:t xml:space="preserve"> </w:t>
      </w:r>
      <w:r w:rsidRPr="002806B2">
        <w:rPr>
          <w:rFonts w:ascii="Calibri" w:eastAsia="Times New Roman" w:hAnsi="Calibri" w:cs="Arial"/>
          <w:b/>
          <w:bCs/>
        </w:rPr>
        <w:t xml:space="preserve">Adopt Tiered Intervention Grant (TIG) </w:t>
      </w:r>
    </w:p>
    <w:p w:rsidR="002806B2" w:rsidRPr="002806B2" w:rsidRDefault="002806B2" w:rsidP="002806B2">
      <w:pPr>
        <w:spacing w:after="0" w:line="240" w:lineRule="auto"/>
        <w:rPr>
          <w:rFonts w:ascii="Calibri" w:eastAsia="Times New Roman" w:hAnsi="Calibri" w:cs="Arial"/>
        </w:rPr>
      </w:pPr>
      <w:r w:rsidRPr="002806B2">
        <w:rPr>
          <w:rFonts w:ascii="Calibri" w:eastAsia="Times New Roman" w:hAnsi="Calibri" w:cs="Arial"/>
          <w:bCs/>
          <w:iCs/>
        </w:rPr>
        <w:t>Evidence-Based Whole-School Reform Model*</w:t>
      </w:r>
    </w:p>
    <w:p w:rsidR="002806B2" w:rsidRPr="002806B2" w:rsidRDefault="002806B2" w:rsidP="002806B2">
      <w:pPr>
        <w:spacing w:after="0" w:line="240" w:lineRule="auto"/>
        <w:rPr>
          <w:rFonts w:ascii="Calibri" w:eastAsia="Times New Roman" w:hAnsi="Calibri" w:cs="Arial"/>
          <w:sz w:val="20"/>
          <w:szCs w:val="20"/>
        </w:rPr>
      </w:pPr>
    </w:p>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Summary of needs analysis this strategy will address (from existing UIP):</w:t>
      </w:r>
      <w:r w:rsidRPr="002806B2">
        <w:rPr>
          <w:rFonts w:ascii="Calibri" w:eastAsia="Times New Roman" w:hAnsi="Calibri" w:cs="Arial"/>
          <w:sz w:val="20"/>
          <w:szCs w:val="20"/>
        </w:rPr>
        <w:t xml:space="preserve">  </w:t>
      </w:r>
    </w:p>
    <w:tbl>
      <w:tblPr>
        <w:tblW w:w="498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04"/>
        <w:gridCol w:w="1864"/>
        <w:gridCol w:w="1863"/>
        <w:gridCol w:w="1863"/>
        <w:gridCol w:w="1863"/>
        <w:gridCol w:w="1866"/>
      </w:tblGrid>
      <w:tr w:rsidR="002806B2" w:rsidRPr="002806B2" w:rsidTr="002806B2">
        <w:tc>
          <w:tcPr>
            <w:tcW w:w="1449"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Description of Action Steps to address the requirements of  the selected Intervention Model: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Pre-implementation Timeline</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 xml:space="preserve">Year 2- 5 Timeline </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 xml:space="preserve">Resources </w:t>
            </w:r>
            <w:r w:rsidRPr="002806B2">
              <w:rPr>
                <w:rFonts w:ascii="Calibri" w:eastAsia="Times New Roman" w:hAnsi="Calibri" w:cs="Arial"/>
                <w:sz w:val="20"/>
                <w:szCs w:val="20"/>
              </w:rPr>
              <w:br/>
              <w:t>(Amount and Source: federal, state, and/or local)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Implementation Benchmarks</w:t>
            </w:r>
          </w:p>
        </w:tc>
        <w:tc>
          <w:tcPr>
            <w:tcW w:w="711"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Key Personnel</w:t>
            </w:r>
          </w:p>
        </w:tc>
      </w:tr>
      <w:tr w:rsidR="002806B2" w:rsidRPr="002806B2" w:rsidTr="002806B2">
        <w:tc>
          <w:tcPr>
            <w:tcW w:w="5000" w:type="pct"/>
            <w:gridSpan w:val="6"/>
            <w:tcMar>
              <w:top w:w="0" w:type="dxa"/>
              <w:left w:w="108" w:type="dxa"/>
              <w:bottom w:w="0" w:type="dxa"/>
              <w:right w:w="108" w:type="dxa"/>
            </w:tcMar>
            <w:hideMark/>
          </w:tcPr>
          <w:p w:rsidR="002806B2" w:rsidRPr="002806B2" w:rsidRDefault="002806B2" w:rsidP="002806B2">
            <w:pPr>
              <w:widowControl w:val="0"/>
              <w:spacing w:after="0" w:line="240" w:lineRule="auto"/>
              <w:contextualSpacing/>
              <w:rPr>
                <w:rFonts w:ascii="Calibri" w:eastAsia="Calibri" w:hAnsi="Calibri" w:cs="Arial"/>
                <w:sz w:val="20"/>
                <w:szCs w:val="20"/>
              </w:rPr>
            </w:pPr>
            <w:r w:rsidRPr="002806B2">
              <w:rPr>
                <w:rFonts w:ascii="Calibri" w:eastAsia="Calibri" w:hAnsi="Calibri" w:cs="Arial"/>
                <w:sz w:val="20"/>
                <w:szCs w:val="20"/>
              </w:rPr>
              <w:t>The Colorado Department of Education requires that LEAs the propose to  use 1003(g) funds to implement an evidence-based whole-school reform model in its selected school(s) ensure that the model chosen meeting the following criteria:</w:t>
            </w:r>
          </w:p>
          <w:p w:rsidR="002806B2" w:rsidRPr="002806B2" w:rsidRDefault="002806B2" w:rsidP="002806B2">
            <w:pPr>
              <w:widowControl w:val="0"/>
              <w:spacing w:after="0" w:line="240" w:lineRule="auto"/>
              <w:contextualSpacing/>
              <w:rPr>
                <w:rFonts w:ascii="Calibri" w:eastAsia="Calibri" w:hAnsi="Calibri" w:cs="Arial"/>
                <w:sz w:val="20"/>
                <w:szCs w:val="20"/>
              </w:rPr>
            </w:pPr>
          </w:p>
          <w:p w:rsidR="002806B2" w:rsidRPr="002806B2" w:rsidRDefault="002806B2" w:rsidP="002806B2">
            <w:pPr>
              <w:widowControl w:val="0"/>
              <w:spacing w:after="0" w:line="240" w:lineRule="auto"/>
              <w:contextualSpacing/>
              <w:rPr>
                <w:rFonts w:ascii="Calibri" w:eastAsia="Calibri" w:hAnsi="Calibri" w:cs="Arial"/>
                <w:sz w:val="20"/>
                <w:szCs w:val="20"/>
              </w:rPr>
            </w:pPr>
            <w:r w:rsidRPr="002806B2">
              <w:rPr>
                <w:rFonts w:ascii="Calibri" w:eastAsia="Calibri" w:hAnsi="Calibri" w:cs="Arial"/>
                <w:sz w:val="20"/>
                <w:szCs w:val="20"/>
              </w:rPr>
              <w:t>The model must be designed to:</w:t>
            </w:r>
          </w:p>
          <w:p w:rsidR="002806B2" w:rsidRPr="002806B2" w:rsidRDefault="002806B2" w:rsidP="002806B2">
            <w:pPr>
              <w:widowControl w:val="0"/>
              <w:spacing w:after="0" w:line="240" w:lineRule="auto"/>
              <w:ind w:left="540" w:hanging="540"/>
              <w:contextualSpacing/>
              <w:rPr>
                <w:rFonts w:ascii="Calibri" w:eastAsia="Calibri" w:hAnsi="Calibri" w:cs="Arial"/>
                <w:sz w:val="20"/>
                <w:szCs w:val="20"/>
              </w:rPr>
            </w:pPr>
          </w:p>
          <w:p w:rsidR="002806B2" w:rsidRPr="002806B2" w:rsidRDefault="002806B2" w:rsidP="00103181">
            <w:pPr>
              <w:widowControl w:val="0"/>
              <w:numPr>
                <w:ilvl w:val="0"/>
                <w:numId w:val="32"/>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 xml:space="preserve">Improve student academic achievement or attainment; </w:t>
            </w:r>
          </w:p>
          <w:p w:rsidR="002806B2" w:rsidRPr="002806B2" w:rsidRDefault="002806B2" w:rsidP="00103181">
            <w:pPr>
              <w:widowControl w:val="0"/>
              <w:numPr>
                <w:ilvl w:val="0"/>
                <w:numId w:val="32"/>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 xml:space="preserve">Be implemented for all students in </w:t>
            </w:r>
            <w:r w:rsidRPr="002806B2">
              <w:rPr>
                <w:rFonts w:ascii="Calibri" w:eastAsia="Calibri" w:hAnsi="Calibri" w:cs="Arial"/>
                <w:bCs/>
                <w:iCs/>
                <w:sz w:val="20"/>
                <w:szCs w:val="20"/>
              </w:rPr>
              <w:t>a</w:t>
            </w:r>
            <w:r w:rsidRPr="002806B2">
              <w:rPr>
                <w:rFonts w:ascii="Calibri" w:eastAsia="Calibri" w:hAnsi="Calibri" w:cs="Arial"/>
                <w:sz w:val="20"/>
                <w:szCs w:val="20"/>
              </w:rPr>
              <w:t xml:space="preserve"> school; and </w:t>
            </w:r>
          </w:p>
          <w:p w:rsidR="002806B2" w:rsidRPr="002806B2" w:rsidRDefault="002806B2" w:rsidP="00103181">
            <w:pPr>
              <w:widowControl w:val="0"/>
              <w:numPr>
                <w:ilvl w:val="0"/>
                <w:numId w:val="32"/>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Address, at a minimum and in a comprehensive and coordinated manner, each of the following</w:t>
            </w:r>
            <w:r w:rsidRPr="002806B2">
              <w:rPr>
                <w:rFonts w:ascii="Calibri" w:eastAsia="Calibri" w:hAnsi="Calibri" w:cs="Arial"/>
                <w:bCs/>
                <w:iCs/>
                <w:sz w:val="20"/>
                <w:szCs w:val="20"/>
              </w:rPr>
              <w:t>:</w:t>
            </w:r>
            <w:r w:rsidRPr="002806B2">
              <w:rPr>
                <w:rFonts w:ascii="Calibri" w:eastAsia="Calibri" w:hAnsi="Calibri" w:cs="Arial"/>
                <w:sz w:val="20"/>
                <w:szCs w:val="20"/>
              </w:rPr>
              <w:t xml:space="preserve"> </w:t>
            </w:r>
          </w:p>
          <w:p w:rsidR="002806B2" w:rsidRPr="002806B2" w:rsidRDefault="002806B2" w:rsidP="00103181">
            <w:pPr>
              <w:widowControl w:val="0"/>
              <w:numPr>
                <w:ilvl w:val="1"/>
                <w:numId w:val="32"/>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School leadership</w:t>
            </w:r>
            <w:r w:rsidRPr="002806B2">
              <w:rPr>
                <w:rFonts w:ascii="Calibri" w:eastAsia="Calibri" w:hAnsi="Calibri" w:cs="Arial"/>
                <w:bCs/>
                <w:iCs/>
                <w:sz w:val="20"/>
                <w:szCs w:val="20"/>
              </w:rPr>
              <w:t>;</w:t>
            </w:r>
          </w:p>
          <w:p w:rsidR="002806B2" w:rsidRPr="002806B2" w:rsidRDefault="002806B2" w:rsidP="00103181">
            <w:pPr>
              <w:widowControl w:val="0"/>
              <w:numPr>
                <w:ilvl w:val="1"/>
                <w:numId w:val="32"/>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Teaching and learning in at least one full academic content area (including professional learning for educators</w:t>
            </w:r>
            <w:r w:rsidRPr="002806B2">
              <w:rPr>
                <w:rFonts w:ascii="Calibri" w:eastAsia="Calibri" w:hAnsi="Calibri" w:cs="Arial"/>
                <w:bCs/>
                <w:iCs/>
                <w:sz w:val="20"/>
                <w:szCs w:val="20"/>
              </w:rPr>
              <w:t>);</w:t>
            </w:r>
          </w:p>
          <w:p w:rsidR="002806B2" w:rsidRPr="002806B2" w:rsidRDefault="002806B2" w:rsidP="00103181">
            <w:pPr>
              <w:widowControl w:val="0"/>
              <w:numPr>
                <w:ilvl w:val="1"/>
                <w:numId w:val="32"/>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Student non-academic support</w:t>
            </w:r>
            <w:r w:rsidRPr="002806B2">
              <w:rPr>
                <w:rFonts w:ascii="Calibri" w:eastAsia="Calibri" w:hAnsi="Calibri" w:cs="Arial"/>
                <w:bCs/>
                <w:iCs/>
                <w:sz w:val="20"/>
                <w:szCs w:val="20"/>
              </w:rPr>
              <w:t>; and</w:t>
            </w:r>
          </w:p>
          <w:p w:rsidR="002806B2" w:rsidRPr="002806B2" w:rsidRDefault="002806B2" w:rsidP="00103181">
            <w:pPr>
              <w:widowControl w:val="0"/>
              <w:numPr>
                <w:ilvl w:val="1"/>
                <w:numId w:val="32"/>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Family and community engagement.</w:t>
            </w:r>
          </w:p>
          <w:p w:rsidR="002806B2" w:rsidRPr="002806B2" w:rsidRDefault="002806B2" w:rsidP="002806B2">
            <w:pPr>
              <w:widowControl w:val="0"/>
              <w:spacing w:after="0" w:line="240" w:lineRule="auto"/>
              <w:contextualSpacing/>
              <w:rPr>
                <w:rFonts w:ascii="Calibri" w:eastAsia="Calibri" w:hAnsi="Calibri" w:cs="Arial"/>
                <w:sz w:val="20"/>
                <w:szCs w:val="20"/>
              </w:rPr>
            </w:pPr>
          </w:p>
          <w:p w:rsidR="002806B2" w:rsidRPr="002806B2" w:rsidRDefault="002806B2" w:rsidP="002806B2">
            <w:pPr>
              <w:widowControl w:val="0"/>
              <w:spacing w:after="0" w:line="240" w:lineRule="auto"/>
              <w:contextualSpacing/>
              <w:rPr>
                <w:rFonts w:ascii="Calibri" w:eastAsia="Calibri" w:hAnsi="Calibri" w:cs="Arial"/>
                <w:sz w:val="20"/>
                <w:szCs w:val="20"/>
              </w:rPr>
            </w:pPr>
            <w:r w:rsidRPr="002806B2">
              <w:rPr>
                <w:rFonts w:ascii="Calibri" w:eastAsia="Calibri" w:hAnsi="Calibri" w:cs="Arial"/>
                <w:sz w:val="20"/>
                <w:szCs w:val="20"/>
              </w:rPr>
              <w:t xml:space="preserve">An LEA seeking to use SIG funds to implement an evidence-based whole-school reform model in a school must choose from among the models reviewed and identified by the Department as meeting applicable requirements.  For a list of the USDE approved Evidence-Based, Whole-School Reform Models go to the following link: </w:t>
            </w:r>
            <w:hyperlink r:id="rId16" w:history="1">
              <w:r w:rsidRPr="002806B2">
                <w:rPr>
                  <w:rFonts w:ascii="Calibri" w:eastAsia="Calibri" w:hAnsi="Calibri" w:cs="Times New Roman"/>
                  <w:color w:val="0000FF"/>
                  <w:sz w:val="20"/>
                  <w:szCs w:val="20"/>
                  <w:u w:val="single"/>
                </w:rPr>
                <w:t>http://www2.ed.gov/programs/sif/sigevidencebased/index.html</w:t>
              </w:r>
            </w:hyperlink>
          </w:p>
          <w:p w:rsidR="002806B2" w:rsidRPr="002806B2" w:rsidRDefault="002806B2" w:rsidP="002806B2">
            <w:pPr>
              <w:widowControl w:val="0"/>
              <w:spacing w:after="0" w:line="240" w:lineRule="auto"/>
              <w:contextualSpacing/>
              <w:rPr>
                <w:rFonts w:ascii="Calibri" w:eastAsia="Calibri" w:hAnsi="Calibri" w:cs="Arial"/>
                <w:sz w:val="20"/>
                <w:szCs w:val="20"/>
              </w:rPr>
            </w:pPr>
          </w:p>
          <w:p w:rsidR="002806B2" w:rsidRPr="002806B2" w:rsidRDefault="002806B2" w:rsidP="002806B2">
            <w:pPr>
              <w:spacing w:after="0" w:line="240" w:lineRule="auto"/>
              <w:rPr>
                <w:rFonts w:ascii="Calibri" w:eastAsia="Calibri" w:hAnsi="Calibri" w:cs="Arial"/>
                <w:sz w:val="20"/>
                <w:szCs w:val="20"/>
              </w:rPr>
            </w:pPr>
            <w:r w:rsidRPr="002806B2">
              <w:rPr>
                <w:rFonts w:ascii="Calibri" w:eastAsia="Calibri" w:hAnsi="Calibri" w:cs="Arial"/>
                <w:sz w:val="20"/>
                <w:szCs w:val="20"/>
              </w:rPr>
              <w:t xml:space="preserve">Note: Prior to approving the application of an LEA seeking to implement a selected evidence-based whole-school reform model, an SEA must ensure the appropriateness of the model by considering the extent to which the evidence supporting the model includes a sample population or setting similar to the population or setting of the school to be served (see I-2) of the USDE Guidance.  </w:t>
            </w:r>
          </w:p>
          <w:p w:rsidR="002806B2" w:rsidRPr="002806B2" w:rsidRDefault="002806B2" w:rsidP="002806B2">
            <w:pPr>
              <w:autoSpaceDE w:val="0"/>
              <w:autoSpaceDN w:val="0"/>
              <w:adjustRightInd w:val="0"/>
              <w:spacing w:after="0" w:line="240" w:lineRule="auto"/>
              <w:rPr>
                <w:rFonts w:ascii="Calibri" w:eastAsia="Times New Roman" w:hAnsi="Calibri" w:cs="Arial"/>
                <w:b/>
                <w:color w:val="000000"/>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widowControl w:val="0"/>
              <w:spacing w:after="0" w:line="240" w:lineRule="auto"/>
              <w:contextualSpacing/>
              <w:rPr>
                <w:rFonts w:ascii="Calibri" w:eastAsia="Times New Roman" w:hAnsi="Calibri" w:cs="Arial"/>
                <w:sz w:val="20"/>
                <w:szCs w:val="20"/>
              </w:rPr>
            </w:pPr>
            <w:r w:rsidRPr="002806B2">
              <w:rPr>
                <w:rFonts w:ascii="Calibri" w:eastAsia="Calibri" w:hAnsi="Calibri" w:cs="Arial"/>
                <w:sz w:val="20"/>
                <w:szCs w:val="20"/>
              </w:rPr>
              <w:t>Evidence-Based Reform-Model Selection process:</w:t>
            </w:r>
          </w:p>
        </w:tc>
      </w:tr>
      <w:tr w:rsidR="002806B2" w:rsidRPr="002806B2" w:rsidTr="002806B2">
        <w:trPr>
          <w:trHeight w:val="730"/>
        </w:trPr>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widowControl w:val="0"/>
              <w:spacing w:after="0" w:line="240" w:lineRule="auto"/>
              <w:contextualSpacing/>
              <w:rPr>
                <w:rFonts w:ascii="Calibri" w:eastAsia="Calibri" w:hAnsi="Calibri" w:cs="Arial"/>
                <w:sz w:val="20"/>
                <w:szCs w:val="20"/>
              </w:rPr>
            </w:pPr>
            <w:r w:rsidRPr="002806B2">
              <w:rPr>
                <w:rFonts w:ascii="Calibri" w:eastAsia="Calibri" w:hAnsi="Calibri" w:cs="Arial"/>
                <w:sz w:val="20"/>
                <w:szCs w:val="20"/>
              </w:rPr>
              <w:t>An LEA must implement an evidence-based whole-school reform model in partnership with a model developer.  Section I.A.3 of the final requirements defines “whole-school reform model developer” as an entity or individual that:</w:t>
            </w:r>
            <w:r w:rsidRPr="002806B2">
              <w:rPr>
                <w:rFonts w:ascii="Calibri" w:eastAsia="Calibri" w:hAnsi="Calibri" w:cs="Arial"/>
                <w:sz w:val="20"/>
                <w:szCs w:val="20"/>
              </w:rPr>
              <w:br/>
            </w:r>
          </w:p>
          <w:p w:rsidR="002806B2" w:rsidRPr="002806B2" w:rsidRDefault="002806B2" w:rsidP="00103181">
            <w:pPr>
              <w:widowControl w:val="0"/>
              <w:numPr>
                <w:ilvl w:val="0"/>
                <w:numId w:val="33"/>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 xml:space="preserve">Maintains proprietary rights for the model; or </w:t>
            </w:r>
          </w:p>
          <w:p w:rsidR="002806B2" w:rsidRPr="002806B2" w:rsidRDefault="002806B2" w:rsidP="00103181">
            <w:pPr>
              <w:widowControl w:val="0"/>
              <w:numPr>
                <w:ilvl w:val="0"/>
                <w:numId w:val="33"/>
              </w:numPr>
              <w:spacing w:after="200" w:line="276" w:lineRule="auto"/>
              <w:contextualSpacing/>
              <w:rPr>
                <w:rFonts w:ascii="Calibri" w:eastAsia="Calibri" w:hAnsi="Calibri" w:cs="Arial"/>
                <w:sz w:val="20"/>
                <w:szCs w:val="20"/>
              </w:rPr>
            </w:pPr>
            <w:r w:rsidRPr="002806B2">
              <w:rPr>
                <w:rFonts w:ascii="Calibri" w:eastAsia="Calibri" w:hAnsi="Calibri" w:cs="Arial"/>
                <w:sz w:val="20"/>
                <w:szCs w:val="20"/>
              </w:rPr>
              <w:t>If no entity or individual maintains proprietary rights for the model, has a demonstrated record of success in implementing a whole-school reform model (as defined in the final requirements) and is selected through a rigorous review process that includes a determination that the entity or individual is likely to produce strong results for the school.</w:t>
            </w:r>
          </w:p>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widowControl w:val="0"/>
              <w:spacing w:after="200" w:line="276" w:lineRule="auto"/>
              <w:contextualSpacing/>
              <w:rPr>
                <w:rFonts w:ascii="Calibri" w:eastAsia="Times New Roman" w:hAnsi="Calibri" w:cs="Arial"/>
                <w:sz w:val="20"/>
                <w:szCs w:val="20"/>
              </w:rPr>
            </w:pPr>
            <w:r w:rsidRPr="002806B2">
              <w:rPr>
                <w:rFonts w:ascii="Calibri" w:eastAsia="Calibri" w:hAnsi="Calibri" w:cs="Arial"/>
                <w:sz w:val="20"/>
                <w:szCs w:val="20"/>
              </w:rPr>
              <w:t>Evidence-based Whole-school Model Developer selection monitoring and evaluation process</w:t>
            </w:r>
          </w:p>
        </w:tc>
      </w:tr>
      <w:tr w:rsidR="002806B2" w:rsidRPr="002806B2" w:rsidTr="002806B2">
        <w:trPr>
          <w:trHeight w:val="1072"/>
        </w:trPr>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bl>
    <w:p w:rsidR="002806B2" w:rsidRPr="002806B2" w:rsidRDefault="002806B2" w:rsidP="002806B2">
      <w:pPr>
        <w:spacing w:after="0" w:line="240" w:lineRule="auto"/>
        <w:rPr>
          <w:rFonts w:ascii="Calibri" w:eastAsia="Times New Roman" w:hAnsi="Calibri" w:cs="Times New Roman"/>
          <w:b/>
          <w:bCs/>
          <w:sz w:val="23"/>
          <w:szCs w:val="23"/>
        </w:rPr>
      </w:pPr>
    </w:p>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*For additional information on the Evidence-Based Whole-School Reform Model see pages 64-65 of the GUIDANCE ON SCHOOL IMPROVEMENT GRANTS UNDER SECTION 1003(g) OF THE ELEMENTARY AND SECONDARY EDUCATION ACT OF 1965</w:t>
      </w:r>
    </w:p>
    <w:p w:rsidR="002806B2" w:rsidRPr="002806B2" w:rsidRDefault="002806B2" w:rsidP="002806B2">
      <w:pPr>
        <w:spacing w:after="0" w:line="240" w:lineRule="auto"/>
        <w:rPr>
          <w:rFonts w:ascii="Calibri" w:eastAsia="Times New Roman" w:hAnsi="Calibri" w:cs="Arial"/>
          <w:b/>
          <w:bCs/>
          <w:sz w:val="20"/>
          <w:szCs w:val="20"/>
        </w:rPr>
      </w:pPr>
    </w:p>
    <w:p w:rsidR="002806B2" w:rsidRPr="002806B2" w:rsidRDefault="005830F2" w:rsidP="002806B2">
      <w:pPr>
        <w:spacing w:after="0" w:line="240" w:lineRule="auto"/>
        <w:rPr>
          <w:rFonts w:ascii="Calibri" w:eastAsia="Times New Roman" w:hAnsi="Calibri" w:cs="Times New Roman"/>
          <w:sz w:val="24"/>
          <w:szCs w:val="24"/>
        </w:rPr>
        <w:sectPr w:rsidR="002806B2" w:rsidRPr="002806B2" w:rsidSect="002806B2">
          <w:pgSz w:w="15840" w:h="12240" w:orient="landscape"/>
          <w:pgMar w:top="1440" w:right="1440" w:bottom="1440" w:left="1440" w:header="720" w:footer="720" w:gutter="0"/>
          <w:cols w:space="720"/>
          <w:docGrid w:linePitch="360"/>
        </w:sectPr>
      </w:pPr>
      <w:hyperlink r:id="rId17" w:history="1">
        <w:r w:rsidR="002806B2" w:rsidRPr="002806B2">
          <w:rPr>
            <w:rFonts w:ascii="Calibri" w:eastAsia="Times New Roman" w:hAnsi="Calibri" w:cs="Times New Roman"/>
            <w:color w:val="0000FF"/>
            <w:u w:val="single"/>
          </w:rPr>
          <w:t>http://www2.ed.gov/programs/sif/index.html</w:t>
        </w:r>
      </w:hyperlink>
    </w:p>
    <w:p w:rsidR="002806B2" w:rsidRPr="002806B2" w:rsidRDefault="002806B2" w:rsidP="002806B2">
      <w:pPr>
        <w:spacing w:after="0" w:line="240" w:lineRule="auto"/>
        <w:rPr>
          <w:rFonts w:ascii="Calibri" w:eastAsia="Times New Roman" w:hAnsi="Calibri" w:cs="Arial"/>
          <w:b/>
          <w:bCs/>
        </w:rPr>
      </w:pPr>
      <w:r w:rsidRPr="002806B2">
        <w:rPr>
          <w:rFonts w:ascii="Calibri" w:eastAsia="Times New Roman" w:hAnsi="Calibri" w:cs="Arial"/>
          <w:b/>
          <w:bCs/>
        </w:rPr>
        <w:t>Intervention Model Action Plan:</w:t>
      </w:r>
      <w:r w:rsidRPr="002806B2">
        <w:rPr>
          <w:rFonts w:ascii="Calibri" w:eastAsia="Times New Roman" w:hAnsi="Calibri" w:cs="Arial"/>
        </w:rPr>
        <w:t xml:space="preserve"> </w:t>
      </w:r>
      <w:r w:rsidRPr="002806B2">
        <w:rPr>
          <w:rFonts w:ascii="Calibri" w:eastAsia="Times New Roman" w:hAnsi="Calibri" w:cs="Arial"/>
          <w:b/>
          <w:bCs/>
        </w:rPr>
        <w:t xml:space="preserve">Adopt Tiered Intervention Grant (TIG) </w:t>
      </w:r>
    </w:p>
    <w:p w:rsidR="002806B2" w:rsidRPr="002806B2" w:rsidRDefault="002806B2" w:rsidP="002806B2">
      <w:pPr>
        <w:spacing w:after="0" w:line="240" w:lineRule="auto"/>
        <w:rPr>
          <w:rFonts w:ascii="Calibri" w:eastAsia="Times New Roman" w:hAnsi="Calibri" w:cs="Arial"/>
        </w:rPr>
      </w:pPr>
      <w:r w:rsidRPr="002806B2">
        <w:rPr>
          <w:rFonts w:ascii="Calibri" w:eastAsia="Times New Roman" w:hAnsi="Calibri" w:cs="Arial"/>
          <w:bCs/>
          <w:iCs/>
        </w:rPr>
        <w:t>Early Learning</w:t>
      </w:r>
      <w:r w:rsidRPr="002806B2">
        <w:rPr>
          <w:rFonts w:ascii="Calibri" w:eastAsia="Times New Roman" w:hAnsi="Calibri" w:cs="Arial"/>
          <w:bCs/>
        </w:rPr>
        <w:t> Model* </w:t>
      </w:r>
    </w:p>
    <w:p w:rsidR="002806B2" w:rsidRPr="002806B2" w:rsidRDefault="002806B2" w:rsidP="002806B2">
      <w:pPr>
        <w:spacing w:after="0" w:line="240" w:lineRule="auto"/>
        <w:rPr>
          <w:rFonts w:ascii="Calibri" w:eastAsia="Times New Roman" w:hAnsi="Calibri" w:cs="Arial"/>
          <w:sz w:val="20"/>
          <w:szCs w:val="20"/>
        </w:rPr>
      </w:pPr>
    </w:p>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Summary of needs analysis this strategy will address (from existing UIP):</w:t>
      </w:r>
      <w:r w:rsidRPr="002806B2">
        <w:rPr>
          <w:rFonts w:ascii="Calibri" w:eastAsia="Times New Roman" w:hAnsi="Calibri" w:cs="Arial"/>
          <w:sz w:val="20"/>
          <w:szCs w:val="20"/>
        </w:rPr>
        <w:t xml:space="preserve">  </w:t>
      </w:r>
    </w:p>
    <w:tbl>
      <w:tblPr>
        <w:tblW w:w="498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04"/>
        <w:gridCol w:w="1864"/>
        <w:gridCol w:w="1863"/>
        <w:gridCol w:w="1863"/>
        <w:gridCol w:w="1863"/>
        <w:gridCol w:w="1866"/>
      </w:tblGrid>
      <w:tr w:rsidR="002806B2" w:rsidRPr="002806B2" w:rsidTr="002806B2">
        <w:tc>
          <w:tcPr>
            <w:tcW w:w="1449"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Description of Action Steps to address the requirements of  the selected Intervention Model: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Pre-implementation Timeline</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 xml:space="preserve">Year 2- 5 Timeline </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 xml:space="preserve">Resources </w:t>
            </w:r>
            <w:r w:rsidRPr="002806B2">
              <w:rPr>
                <w:rFonts w:ascii="Calibri" w:eastAsia="Times New Roman" w:hAnsi="Calibri" w:cs="Arial"/>
                <w:sz w:val="20"/>
                <w:szCs w:val="20"/>
              </w:rPr>
              <w:br/>
              <w:t>(Amount and Source: federal, state, and/or local)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Implementation Benchmarks</w:t>
            </w:r>
          </w:p>
        </w:tc>
        <w:tc>
          <w:tcPr>
            <w:tcW w:w="711"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Key Personnel</w:t>
            </w:r>
          </w:p>
        </w:tc>
      </w:tr>
      <w:tr w:rsidR="002806B2" w:rsidRPr="002806B2" w:rsidTr="002806B2">
        <w:tc>
          <w:tcPr>
            <w:tcW w:w="5000" w:type="pct"/>
            <w:gridSpan w:val="6"/>
            <w:tcMar>
              <w:top w:w="0" w:type="dxa"/>
              <w:left w:w="108" w:type="dxa"/>
              <w:bottom w:w="0" w:type="dxa"/>
              <w:right w:w="108" w:type="dxa"/>
            </w:tcMa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Offer Full Day Kindergarten</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 xml:space="preserve">Establish or Expand a High Quality preschool program (as defined in these requirements)  </w:t>
            </w:r>
            <w:r w:rsidRPr="002806B2">
              <w:rPr>
                <w:rFonts w:ascii="Calibri" w:eastAsia="Times New Roman" w:hAnsi="Calibri" w:cs="Arial"/>
                <w:bCs/>
                <w:sz w:val="20"/>
                <w:szCs w:val="20"/>
              </w:rPr>
              <w:t xml:space="preserve">7244 - 7245 Federal Register </w:t>
            </w:r>
            <w:r w:rsidRPr="002806B2">
              <w:rPr>
                <w:rFonts w:ascii="Calibri" w:eastAsia="Times New Roman" w:hAnsi="Calibri" w:cs="Arial"/>
                <w:sz w:val="20"/>
                <w:szCs w:val="20"/>
              </w:rPr>
              <w:t>/ Vol. 80, No. 26 / Monday, February 9, 2015 / Rules and Regulations (see definition below this table)</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Provide educators, including preschool teachers, with time for joint planning across grades to facilitate effective teaching and learning and positive teacher student interactions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Replace the principal who led the school prior to commencement of the early learning model</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Implement rigorous, transparent, and equitable evaluation and support systems for teachers and principals designed  and developed with teacher and principal involvement, that meet the requirements described in I.A.2(d)(1)(A)(ii)</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Use the teacher and principal evaluation and support system described in section I.A.2(d)(1)(A)(ii) of these requirements to identify and reward school leaders, teachers, and other staff who, in implementing this model, have increased student achievement and identify and remove those who, after ample opportunities have been provided for them to improve their professional practice, have not done so;</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Implement such strategies as financial incentives, increased opportunities for promotion and career growth, and more flexible work conditions that are designed to recruit, place, and retain staff with the skills necessary to meet the needs of students in the school, taking into consideration the results from the teacher and principal evaluation and support system described in section I.A.2(d)(1)(A)(ii) of these requirements, if applicable;</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Use data to identify and implement an instructional program that—</w:t>
            </w:r>
          </w:p>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(A) Is research-based, developmentally appropriate, and vertically aligned from one grade to the next as well as aligned with State early learning and development standards and State academic standards; and</w:t>
            </w:r>
          </w:p>
          <w:p w:rsidR="002806B2" w:rsidRPr="002806B2" w:rsidRDefault="002806B2" w:rsidP="002806B2">
            <w:pPr>
              <w:spacing w:after="0" w:line="240" w:lineRule="auto"/>
              <w:rPr>
                <w:rFonts w:ascii="Calibri" w:eastAsia="Times New Roman" w:hAnsi="Calibri" w:cs="Arial"/>
                <w:sz w:val="20"/>
                <w:szCs w:val="20"/>
              </w:rPr>
            </w:pPr>
          </w:p>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(B) In the early grades, promotes the full range of academic content across domains of development, including math and science, language and literacy, socio-emotional skills, self-regulation, and executive functions;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Promote the continuous use of student data (such as from formative, interim, and summative assessments) to inform and differentiate instruction in order to meet the educational and developmental needs of individual students;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sz w:val="20"/>
                <w:szCs w:val="20"/>
              </w:rPr>
              <w:t>Provide staff ongoing, high-quality, job-embedded professional development such as coaching and mentoring (e.g., regarding subject-specific pedagogy, instruction that reflects a deeper understanding of the community served by the school, or differentiated instruction) that is aligned with the school’s comprehensive instructional program and designed with school staff to ensure they are equipped to facilitate effective teaching and learning and have the capacity to implement successfully school reform strategies.</w:t>
            </w: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bl>
    <w:p w:rsidR="002806B2" w:rsidRPr="002806B2" w:rsidRDefault="002806B2" w:rsidP="002806B2">
      <w:pPr>
        <w:spacing w:after="0" w:line="240" w:lineRule="auto"/>
        <w:rPr>
          <w:rFonts w:ascii="Calibri" w:eastAsia="Times New Roman" w:hAnsi="Calibri" w:cs="Times New Roman"/>
          <w:color w:val="1F497D"/>
          <w:sz w:val="20"/>
          <w:szCs w:val="20"/>
        </w:rPr>
      </w:pPr>
    </w:p>
    <w:p w:rsidR="002806B2" w:rsidRPr="002806B2" w:rsidRDefault="002806B2" w:rsidP="002806B2">
      <w:pPr>
        <w:spacing w:after="0" w:line="240" w:lineRule="auto"/>
        <w:rPr>
          <w:rFonts w:ascii="Calibri" w:eastAsia="Times New Roman" w:hAnsi="Calibri" w:cs="Times New Roman"/>
          <w:sz w:val="20"/>
          <w:szCs w:val="20"/>
        </w:rPr>
      </w:pPr>
      <w:r w:rsidRPr="002806B2">
        <w:rPr>
          <w:rFonts w:ascii="Calibri" w:eastAsia="Times New Roman" w:hAnsi="Calibri" w:cs="Times New Roman"/>
          <w:sz w:val="20"/>
          <w:szCs w:val="20"/>
        </w:rPr>
        <w:t xml:space="preserve">NOTE: If an LEA that is eligible for services under subpart 1 or 2 of part B of Title VI of the ESEA Rural Education Assistance Program (REAP) selects the Early Learning Model, it </w:t>
      </w:r>
      <w:r w:rsidRPr="002806B2">
        <w:rPr>
          <w:rFonts w:ascii="Calibri" w:eastAsia="Times New Roman" w:hAnsi="Calibri" w:cs="Times New Roman"/>
          <w:sz w:val="20"/>
          <w:szCs w:val="20"/>
          <w:u w:val="single"/>
        </w:rPr>
        <w:t>cannot</w:t>
      </w:r>
      <w:r w:rsidRPr="002806B2">
        <w:rPr>
          <w:rFonts w:ascii="Calibri" w:eastAsia="Times New Roman" w:hAnsi="Calibri" w:cs="Times New Roman"/>
          <w:sz w:val="20"/>
          <w:szCs w:val="20"/>
        </w:rPr>
        <w:t xml:space="preserve"> modify the requirement that the principal who led the school prior to the implementation of the model must be replaced.</w:t>
      </w:r>
    </w:p>
    <w:p w:rsidR="002806B2" w:rsidRPr="002806B2" w:rsidRDefault="002806B2" w:rsidP="002806B2">
      <w:pPr>
        <w:spacing w:after="0" w:line="240" w:lineRule="auto"/>
        <w:rPr>
          <w:rFonts w:ascii="Calibri" w:eastAsia="Times New Roman" w:hAnsi="Calibri" w:cs="Times New Roman"/>
          <w:color w:val="1F497D"/>
          <w:sz w:val="20"/>
          <w:szCs w:val="20"/>
        </w:rPr>
      </w:pPr>
    </w:p>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Times New Roman"/>
          <w:b/>
          <w:bCs/>
          <w:sz w:val="23"/>
          <w:szCs w:val="23"/>
        </w:rPr>
        <w:t>*</w:t>
      </w:r>
      <w:r w:rsidRPr="002806B2">
        <w:rPr>
          <w:rFonts w:ascii="Calibri" w:eastAsia="Times New Roman" w:hAnsi="Calibri" w:cs="Arial"/>
          <w:b/>
          <w:bCs/>
          <w:sz w:val="20"/>
          <w:szCs w:val="20"/>
        </w:rPr>
        <w:t>For additional information on the Early Learning Model see pages 66-69 of the GUIDANCE ON SCHOOL IMPROVEMENT GRANTS UNDER SECTION 1003(g) OF THE ELEMENTARY AND SECONDARY EDUCATION ACT OF 1965</w:t>
      </w:r>
    </w:p>
    <w:p w:rsidR="002806B2" w:rsidRPr="002806B2" w:rsidRDefault="002806B2" w:rsidP="002806B2">
      <w:pPr>
        <w:spacing w:after="0" w:line="240" w:lineRule="auto"/>
        <w:rPr>
          <w:rFonts w:ascii="Calibri" w:eastAsia="Times New Roman" w:hAnsi="Calibri" w:cs="Arial"/>
          <w:b/>
          <w:bCs/>
          <w:sz w:val="20"/>
          <w:szCs w:val="20"/>
        </w:rPr>
      </w:pPr>
    </w:p>
    <w:p w:rsidR="002806B2" w:rsidRPr="002806B2" w:rsidRDefault="005830F2" w:rsidP="002806B2">
      <w:pPr>
        <w:spacing w:after="0" w:line="240" w:lineRule="auto"/>
        <w:rPr>
          <w:rFonts w:ascii="Calibri" w:eastAsia="Times New Roman" w:hAnsi="Calibri" w:cs="Arial"/>
          <w:b/>
          <w:bCs/>
          <w:sz w:val="20"/>
          <w:szCs w:val="20"/>
        </w:rPr>
      </w:pPr>
      <w:hyperlink r:id="rId18" w:history="1">
        <w:r w:rsidR="002806B2" w:rsidRPr="002806B2">
          <w:rPr>
            <w:rFonts w:ascii="Calibri" w:eastAsia="Times New Roman" w:hAnsi="Calibri" w:cs="Times New Roman"/>
            <w:color w:val="0000FF"/>
            <w:u w:val="single"/>
          </w:rPr>
          <w:t>http://www2.ed.gov/programs/sif/index.html</w:t>
        </w:r>
      </w:hyperlink>
    </w:p>
    <w:p w:rsidR="002806B2" w:rsidRPr="002806B2" w:rsidRDefault="002806B2" w:rsidP="002806B2">
      <w:pPr>
        <w:spacing w:after="0" w:line="240" w:lineRule="auto"/>
        <w:rPr>
          <w:rFonts w:ascii="Calibri" w:eastAsia="Times New Roman" w:hAnsi="Calibri" w:cs="Times New Roman"/>
          <w:sz w:val="24"/>
          <w:szCs w:val="24"/>
        </w:rPr>
      </w:pPr>
    </w:p>
    <w:p w:rsidR="002806B2" w:rsidRPr="002806B2" w:rsidRDefault="002806B2" w:rsidP="002806B2">
      <w:pPr>
        <w:spacing w:after="0" w:line="240" w:lineRule="auto"/>
        <w:rPr>
          <w:rFonts w:ascii="Calibri" w:eastAsia="Times New Roman" w:hAnsi="Calibri" w:cs="Times New Roman"/>
          <w:sz w:val="24"/>
          <w:szCs w:val="24"/>
        </w:rPr>
        <w:sectPr w:rsidR="002806B2" w:rsidRPr="002806B2" w:rsidSect="002806B2">
          <w:pgSz w:w="15840" w:h="12240" w:orient="landscape"/>
          <w:pgMar w:top="1440" w:right="1440" w:bottom="1440" w:left="1440" w:header="720" w:footer="720" w:gutter="0"/>
          <w:cols w:space="720"/>
          <w:docGrid w:linePitch="360"/>
        </w:sectPr>
      </w:pPr>
    </w:p>
    <w:p w:rsidR="002806B2" w:rsidRPr="002806B2" w:rsidRDefault="002806B2" w:rsidP="002806B2">
      <w:pPr>
        <w:spacing w:after="0" w:line="240" w:lineRule="auto"/>
        <w:rPr>
          <w:rFonts w:ascii="Calibri" w:eastAsia="Times New Roman" w:hAnsi="Calibri" w:cs="Arial"/>
          <w:b/>
          <w:bCs/>
        </w:rPr>
      </w:pPr>
      <w:r w:rsidRPr="002806B2">
        <w:rPr>
          <w:rFonts w:ascii="Calibri" w:eastAsia="Times New Roman" w:hAnsi="Calibri" w:cs="Arial"/>
          <w:b/>
          <w:bCs/>
        </w:rPr>
        <w:t>Intervention Model Action Plan:</w:t>
      </w:r>
      <w:r w:rsidRPr="002806B2">
        <w:rPr>
          <w:rFonts w:ascii="Calibri" w:eastAsia="Times New Roman" w:hAnsi="Calibri" w:cs="Arial"/>
        </w:rPr>
        <w:t xml:space="preserve"> </w:t>
      </w:r>
      <w:r w:rsidRPr="002806B2">
        <w:rPr>
          <w:rFonts w:ascii="Calibri" w:eastAsia="Times New Roman" w:hAnsi="Calibri" w:cs="Arial"/>
          <w:b/>
          <w:bCs/>
        </w:rPr>
        <w:t xml:space="preserve">Adopt Tiered Intervention Grant (TIG) </w:t>
      </w:r>
    </w:p>
    <w:p w:rsidR="002806B2" w:rsidRPr="002806B2" w:rsidRDefault="002806B2" w:rsidP="002806B2">
      <w:pPr>
        <w:spacing w:after="0" w:line="240" w:lineRule="auto"/>
        <w:rPr>
          <w:rFonts w:ascii="Calibri" w:eastAsia="Times New Roman" w:hAnsi="Calibri" w:cs="Arial"/>
        </w:rPr>
      </w:pPr>
      <w:r w:rsidRPr="002806B2">
        <w:rPr>
          <w:rFonts w:ascii="Calibri" w:eastAsia="Times New Roman" w:hAnsi="Calibri" w:cs="Arial"/>
          <w:bCs/>
          <w:iCs/>
        </w:rPr>
        <w:t>Secondary Success Model (State-Determined Model)*</w:t>
      </w:r>
    </w:p>
    <w:p w:rsidR="002806B2" w:rsidRPr="002806B2" w:rsidRDefault="002806B2" w:rsidP="002806B2">
      <w:pPr>
        <w:spacing w:after="0" w:line="240" w:lineRule="auto"/>
        <w:rPr>
          <w:rFonts w:ascii="Calibri" w:eastAsia="Times New Roman" w:hAnsi="Calibri" w:cs="Arial"/>
          <w:sz w:val="20"/>
          <w:szCs w:val="20"/>
        </w:rPr>
      </w:pPr>
    </w:p>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Summary of needs analysis this strategy will address (from existing UIP):</w:t>
      </w:r>
    </w:p>
    <w:tbl>
      <w:tblPr>
        <w:tblW w:w="498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012"/>
        <w:gridCol w:w="1965"/>
        <w:gridCol w:w="1965"/>
        <w:gridCol w:w="1965"/>
        <w:gridCol w:w="1965"/>
        <w:gridCol w:w="1968"/>
      </w:tblGrid>
      <w:tr w:rsidR="002806B2" w:rsidRPr="002806B2" w:rsidTr="002806B2">
        <w:tc>
          <w:tcPr>
            <w:tcW w:w="1449"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sz w:val="20"/>
                <w:szCs w:val="20"/>
              </w:rPr>
              <w:t xml:space="preserve">  </w:t>
            </w:r>
            <w:r w:rsidRPr="002806B2">
              <w:rPr>
                <w:rFonts w:ascii="Calibri" w:eastAsia="Times New Roman" w:hAnsi="Calibri" w:cs="Arial"/>
                <w:b/>
                <w:bCs/>
                <w:sz w:val="20"/>
                <w:szCs w:val="20"/>
              </w:rPr>
              <w:t>Description of Action Steps to address the requirements of  the selected Intervention Model: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Pre-implementation Timeline</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 xml:space="preserve">Year 2- 5 Timeline </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 xml:space="preserve">Resources </w:t>
            </w:r>
            <w:r w:rsidRPr="002806B2">
              <w:rPr>
                <w:rFonts w:ascii="Calibri" w:eastAsia="Times New Roman" w:hAnsi="Calibri" w:cs="Arial"/>
                <w:sz w:val="20"/>
                <w:szCs w:val="20"/>
              </w:rPr>
              <w:br/>
              <w:t>(Amount and Source: federal, state, and/or local)</w:t>
            </w:r>
          </w:p>
        </w:tc>
        <w:tc>
          <w:tcPr>
            <w:tcW w:w="710"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Implementation Benchmarks</w:t>
            </w:r>
          </w:p>
        </w:tc>
        <w:tc>
          <w:tcPr>
            <w:tcW w:w="711" w:type="pct"/>
            <w:shd w:val="clear" w:color="auto" w:fill="D9D9D9"/>
            <w:tcMar>
              <w:top w:w="0" w:type="dxa"/>
              <w:left w:w="108" w:type="dxa"/>
              <w:bottom w:w="0" w:type="dxa"/>
              <w:right w:w="108" w:type="dxa"/>
            </w:tcMar>
            <w:vAlign w:val="center"/>
            <w:hideMark/>
          </w:tcPr>
          <w:p w:rsidR="002806B2" w:rsidRPr="002806B2" w:rsidRDefault="002806B2" w:rsidP="002806B2">
            <w:pPr>
              <w:spacing w:after="0" w:line="240" w:lineRule="auto"/>
              <w:rPr>
                <w:rFonts w:ascii="Calibri" w:eastAsia="Times New Roman" w:hAnsi="Calibri" w:cs="Arial"/>
                <w:sz w:val="20"/>
                <w:szCs w:val="20"/>
              </w:rPr>
            </w:pPr>
            <w:r w:rsidRPr="002806B2">
              <w:rPr>
                <w:rFonts w:ascii="Calibri" w:eastAsia="Times New Roman" w:hAnsi="Calibri" w:cs="Arial"/>
                <w:b/>
                <w:bCs/>
                <w:sz w:val="20"/>
                <w:szCs w:val="20"/>
              </w:rPr>
              <w:t>Key Personnel</w:t>
            </w:r>
          </w:p>
        </w:tc>
      </w:tr>
      <w:tr w:rsidR="002806B2" w:rsidRPr="002806B2" w:rsidTr="002806B2">
        <w:tc>
          <w:tcPr>
            <w:tcW w:w="5000" w:type="pct"/>
            <w:gridSpan w:val="6"/>
            <w:tcMar>
              <w:top w:w="0" w:type="dxa"/>
              <w:left w:w="108" w:type="dxa"/>
              <w:bottom w:w="0" w:type="dxa"/>
              <w:right w:w="108" w:type="dxa"/>
            </w:tcMar>
            <w:hideMark/>
          </w:tcPr>
          <w:p w:rsidR="002806B2" w:rsidRPr="002806B2" w:rsidRDefault="002806B2" w:rsidP="002806B2">
            <w:pPr>
              <w:keepNext/>
              <w:tabs>
                <w:tab w:val="num" w:pos="0"/>
              </w:tabs>
              <w:spacing w:after="0" w:line="240" w:lineRule="auto"/>
              <w:contextualSpacing/>
              <w:outlineLvl w:val="0"/>
              <w:rPr>
                <w:rFonts w:ascii="Calibri" w:eastAsia="Calibri" w:hAnsi="Calibri" w:cs="Arial"/>
                <w:sz w:val="20"/>
              </w:rPr>
            </w:pPr>
            <w:bookmarkStart w:id="0" w:name="_Toc450219575"/>
            <w:r w:rsidRPr="002806B2">
              <w:rPr>
                <w:rFonts w:ascii="Calibri" w:eastAsia="Calibri" w:hAnsi="Calibri" w:cs="Arial"/>
                <w:sz w:val="20"/>
              </w:rPr>
              <w:t>LEA identifies strong school leadership by:</w:t>
            </w:r>
            <w:bookmarkEnd w:id="0"/>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1" w:name="_Toc450219576"/>
            <w:r w:rsidRPr="002806B2">
              <w:rPr>
                <w:rFonts w:ascii="Calibri" w:eastAsia="Calibri" w:hAnsi="Calibri" w:cs="Arial"/>
                <w:sz w:val="20"/>
              </w:rPr>
              <w:t>Reviewing the performance of the current principal in order to demonstrate that the current principal has a proven track record of success;</w:t>
            </w:r>
            <w:bookmarkEnd w:id="1"/>
            <w:r w:rsidRPr="002806B2">
              <w:rPr>
                <w:rFonts w:ascii="Calibri" w:eastAsia="Calibri" w:hAnsi="Calibri" w:cs="Arial"/>
                <w:sz w:val="20"/>
              </w:rPr>
              <w:t xml:space="preserve"> </w:t>
            </w:r>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Times New Roman"/>
              </w:rPr>
            </w:pPr>
            <w:bookmarkStart w:id="2" w:name="_Toc450219577"/>
            <w:r w:rsidRPr="002806B2">
              <w:rPr>
                <w:rFonts w:ascii="Calibri" w:eastAsia="Calibri" w:hAnsi="Calibri" w:cs="Arial"/>
                <w:sz w:val="20"/>
              </w:rPr>
              <w:t>or Replacing the principal with a leader with a track record of turnaround success</w:t>
            </w:r>
            <w:bookmarkEnd w:id="2"/>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keepNext/>
              <w:tabs>
                <w:tab w:val="num" w:pos="0"/>
              </w:tabs>
              <w:spacing w:after="0" w:line="240" w:lineRule="auto"/>
              <w:contextualSpacing/>
              <w:outlineLvl w:val="0"/>
              <w:rPr>
                <w:rFonts w:ascii="Calibri" w:eastAsia="Calibri" w:hAnsi="Calibri" w:cs="Arial"/>
                <w:sz w:val="20"/>
              </w:rPr>
            </w:pPr>
            <w:bookmarkStart w:id="3" w:name="_Toc450219578"/>
            <w:r w:rsidRPr="002806B2">
              <w:rPr>
                <w:rFonts w:ascii="Calibri" w:eastAsia="Calibri" w:hAnsi="Calibri" w:cs="Arial"/>
                <w:sz w:val="20"/>
              </w:rPr>
              <w:t>LEA provides operational flexibility in the area of staffing in order to ensure that teachers are effective and able to improve instruction by</w:t>
            </w:r>
            <w:bookmarkEnd w:id="3"/>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4" w:name="_Toc450219579"/>
            <w:r w:rsidRPr="002806B2">
              <w:rPr>
                <w:rFonts w:ascii="Calibri" w:eastAsia="Calibri" w:hAnsi="Calibri" w:cs="Arial"/>
                <w:sz w:val="20"/>
              </w:rPr>
              <w:t>Requiring a review of all staff and retaining only those who are determined to be effective and have the ability to be successful in supporting the turnaround effort; and</w:t>
            </w:r>
            <w:bookmarkEnd w:id="4"/>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5" w:name="_Toc450219580"/>
            <w:r w:rsidRPr="002806B2">
              <w:rPr>
                <w:rFonts w:ascii="Calibri" w:eastAsia="Calibri" w:hAnsi="Calibri" w:cs="Arial"/>
                <w:sz w:val="20"/>
              </w:rPr>
              <w:t>Preventing ineffective teachers from transferring to a TIG funded school</w:t>
            </w:r>
            <w:bookmarkEnd w:id="5"/>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rPr>
            </w:pPr>
            <w:bookmarkStart w:id="6" w:name="_Toc450219581"/>
            <w:r w:rsidRPr="002806B2">
              <w:rPr>
                <w:rFonts w:ascii="Calibri" w:eastAsia="Calibri" w:hAnsi="Calibri" w:cs="Arial"/>
                <w:sz w:val="20"/>
              </w:rPr>
              <w:t>Implementing strategies designed to recruit, place, and retain high-quality staff interested in supporting secondary school transformation</w:t>
            </w:r>
            <w:bookmarkEnd w:id="6"/>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keepNext/>
              <w:tabs>
                <w:tab w:val="num" w:pos="0"/>
              </w:tabs>
              <w:spacing w:after="0" w:line="240" w:lineRule="auto"/>
              <w:contextualSpacing/>
              <w:outlineLvl w:val="0"/>
              <w:rPr>
                <w:rFonts w:ascii="Calibri" w:eastAsia="Calibri" w:hAnsi="Calibri" w:cs="Arial"/>
                <w:sz w:val="20"/>
                <w:szCs w:val="20"/>
              </w:rPr>
            </w:pPr>
            <w:bookmarkStart w:id="7" w:name="_Toc450219582"/>
            <w:r w:rsidRPr="002806B2">
              <w:rPr>
                <w:rFonts w:ascii="Calibri" w:eastAsia="Calibri" w:hAnsi="Calibri" w:cs="Arial"/>
                <w:sz w:val="20"/>
                <w:szCs w:val="20"/>
              </w:rPr>
              <w:t>LEA provides operational flexibility in the following areas:</w:t>
            </w:r>
            <w:bookmarkEnd w:id="7"/>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szCs w:val="20"/>
              </w:rPr>
            </w:pPr>
            <w:bookmarkStart w:id="8" w:name="_Toc450219583"/>
            <w:r w:rsidRPr="002806B2">
              <w:rPr>
                <w:rFonts w:ascii="Calibri" w:eastAsia="Calibri" w:hAnsi="Calibri" w:cs="Arial"/>
                <w:sz w:val="20"/>
                <w:szCs w:val="20"/>
              </w:rPr>
              <w:t>Scheduling in order to align use of instructional time with identified student performance goals, including but not limited to establishing schedules and strategies that provide increased learning time</w:t>
            </w:r>
            <w:bookmarkEnd w:id="8"/>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szCs w:val="20"/>
              </w:rPr>
            </w:pPr>
            <w:bookmarkStart w:id="9" w:name="_Toc450219584"/>
            <w:r w:rsidRPr="002806B2">
              <w:rPr>
                <w:rFonts w:ascii="Calibri" w:eastAsia="Calibri" w:hAnsi="Calibri" w:cs="Arial"/>
                <w:sz w:val="20"/>
                <w:szCs w:val="20"/>
              </w:rPr>
              <w:t>Curriculum in order to strengthen the school’s instructional program through assistance in the identification of an articulated instructional model that is research-based, rigorous, aligned to the Colorado Academic Standards</w:t>
            </w:r>
            <w:r w:rsidRPr="002806B2">
              <w:rPr>
                <w:rFonts w:ascii="Calibri" w:eastAsia="Calibri" w:hAnsi="Calibri" w:cs="Times New Roman"/>
                <w:sz w:val="20"/>
                <w:szCs w:val="20"/>
              </w:rPr>
              <w:t xml:space="preserve">, </w:t>
            </w:r>
            <w:r w:rsidRPr="002806B2">
              <w:rPr>
                <w:rFonts w:ascii="Calibri" w:eastAsia="Calibri" w:hAnsi="Calibri" w:cs="Arial"/>
                <w:sz w:val="20"/>
                <w:szCs w:val="20"/>
              </w:rPr>
              <w:t>and responsive to the needs of the student population</w:t>
            </w:r>
            <w:bookmarkEnd w:id="9"/>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rPr>
            </w:pPr>
            <w:bookmarkStart w:id="10" w:name="_Toc450219585"/>
            <w:r w:rsidRPr="002806B2">
              <w:rPr>
                <w:rFonts w:ascii="Calibri" w:eastAsia="Calibri" w:hAnsi="Calibri" w:cs="Arial"/>
                <w:sz w:val="20"/>
                <w:szCs w:val="20"/>
              </w:rPr>
              <w:t>Budget authority</w:t>
            </w:r>
            <w:bookmarkEnd w:id="10"/>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keepNext/>
              <w:spacing w:after="0" w:line="240" w:lineRule="auto"/>
              <w:contextualSpacing/>
              <w:outlineLvl w:val="0"/>
              <w:rPr>
                <w:rFonts w:ascii="Calibri" w:eastAsia="Calibri" w:hAnsi="Calibri" w:cs="Arial"/>
                <w:sz w:val="20"/>
                <w:szCs w:val="20"/>
              </w:rPr>
            </w:pPr>
            <w:bookmarkStart w:id="11" w:name="_Toc450219586"/>
            <w:r w:rsidRPr="002806B2">
              <w:rPr>
                <w:rFonts w:ascii="Calibri" w:eastAsia="Calibri" w:hAnsi="Calibri" w:cs="Arial"/>
                <w:sz w:val="20"/>
                <w:szCs w:val="20"/>
              </w:rPr>
              <w:t>LEA establishes systems that:</w:t>
            </w:r>
            <w:bookmarkEnd w:id="11"/>
          </w:p>
          <w:p w:rsidR="002806B2" w:rsidRPr="002806B2" w:rsidRDefault="002806B2" w:rsidP="00103181">
            <w:pPr>
              <w:keepNext/>
              <w:numPr>
                <w:ilvl w:val="0"/>
                <w:numId w:val="30"/>
              </w:numPr>
              <w:spacing w:after="0" w:line="240" w:lineRule="auto"/>
              <w:contextualSpacing/>
              <w:outlineLvl w:val="0"/>
              <w:rPr>
                <w:rFonts w:ascii="Calibri" w:eastAsia="Calibri" w:hAnsi="Calibri" w:cs="Arial"/>
                <w:sz w:val="20"/>
                <w:szCs w:val="20"/>
              </w:rPr>
            </w:pPr>
            <w:bookmarkStart w:id="12" w:name="_Toc450219587"/>
            <w:r w:rsidRPr="002806B2">
              <w:rPr>
                <w:rFonts w:ascii="Calibri" w:eastAsia="Calibri" w:hAnsi="Calibri" w:cs="Arial"/>
                <w:sz w:val="20"/>
                <w:szCs w:val="20"/>
              </w:rPr>
              <w:t>Identify, select, and retain high-quality staff interested in supporting secondary school transformation with a proven track record of effectiveness</w:t>
            </w:r>
            <w:bookmarkEnd w:id="12"/>
          </w:p>
          <w:p w:rsidR="002806B2" w:rsidRPr="002806B2" w:rsidRDefault="002806B2" w:rsidP="00103181">
            <w:pPr>
              <w:keepNext/>
              <w:numPr>
                <w:ilvl w:val="0"/>
                <w:numId w:val="30"/>
              </w:numPr>
              <w:spacing w:after="0" w:line="240" w:lineRule="auto"/>
              <w:contextualSpacing/>
              <w:outlineLvl w:val="0"/>
              <w:rPr>
                <w:rFonts w:ascii="Calibri" w:eastAsia="Calibri" w:hAnsi="Calibri" w:cs="Arial"/>
                <w:sz w:val="20"/>
                <w:szCs w:val="20"/>
              </w:rPr>
            </w:pPr>
            <w:bookmarkStart w:id="13" w:name="_Toc450219588"/>
            <w:r w:rsidRPr="002806B2">
              <w:rPr>
                <w:rFonts w:ascii="Calibri" w:eastAsia="Calibri" w:hAnsi="Calibri" w:cs="Arial"/>
                <w:sz w:val="20"/>
                <w:szCs w:val="20"/>
              </w:rPr>
              <w:t>Use evaluations based on student achievement/growth and reward school leaders, teachers, and other staff who improve student achievement and identify and remove those who do not</w:t>
            </w:r>
            <w:bookmarkEnd w:id="13"/>
          </w:p>
          <w:p w:rsidR="002806B2" w:rsidRPr="002806B2" w:rsidRDefault="002806B2" w:rsidP="00103181">
            <w:pPr>
              <w:keepNext/>
              <w:numPr>
                <w:ilvl w:val="0"/>
                <w:numId w:val="30"/>
              </w:numPr>
              <w:spacing w:after="0" w:line="240" w:lineRule="auto"/>
              <w:contextualSpacing/>
              <w:outlineLvl w:val="0"/>
              <w:rPr>
                <w:rFonts w:ascii="Calibri" w:eastAsia="Calibri" w:hAnsi="Calibri" w:cs="Arial"/>
                <w:sz w:val="20"/>
                <w:szCs w:val="20"/>
              </w:rPr>
            </w:pPr>
            <w:bookmarkStart w:id="14" w:name="_Toc450219589"/>
            <w:r w:rsidRPr="002806B2">
              <w:rPr>
                <w:rFonts w:ascii="Calibri" w:eastAsia="Calibri" w:hAnsi="Calibri" w:cs="Arial"/>
                <w:sz w:val="20"/>
                <w:szCs w:val="20"/>
              </w:rPr>
              <w:t>Provide ongoing, relevant, job-embedded professional development related but not limited to the following</w:t>
            </w:r>
            <w:bookmarkEnd w:id="14"/>
          </w:p>
          <w:p w:rsidR="002806B2" w:rsidRPr="002806B2" w:rsidRDefault="002806B2" w:rsidP="00103181">
            <w:pPr>
              <w:keepNext/>
              <w:numPr>
                <w:ilvl w:val="1"/>
                <w:numId w:val="30"/>
              </w:numPr>
              <w:spacing w:after="0" w:line="240" w:lineRule="auto"/>
              <w:contextualSpacing/>
              <w:outlineLvl w:val="1"/>
              <w:rPr>
                <w:rFonts w:ascii="Calibri" w:eastAsia="Calibri" w:hAnsi="Calibri" w:cs="Arial"/>
                <w:sz w:val="20"/>
                <w:szCs w:val="20"/>
              </w:rPr>
            </w:pPr>
            <w:bookmarkStart w:id="15" w:name="_Toc450219590"/>
            <w:r w:rsidRPr="002806B2">
              <w:rPr>
                <w:rFonts w:ascii="Calibri" w:eastAsia="Calibri" w:hAnsi="Calibri" w:cs="Arial"/>
                <w:sz w:val="20"/>
                <w:szCs w:val="20"/>
              </w:rPr>
              <w:t>The comprehensive instructional program; and</w:t>
            </w:r>
            <w:bookmarkEnd w:id="15"/>
            <w:r w:rsidRPr="002806B2">
              <w:rPr>
                <w:rFonts w:ascii="Calibri" w:eastAsia="Calibri" w:hAnsi="Calibri" w:cs="Arial"/>
                <w:sz w:val="20"/>
                <w:szCs w:val="20"/>
              </w:rPr>
              <w:t xml:space="preserve"> </w:t>
            </w:r>
          </w:p>
          <w:p w:rsidR="002806B2" w:rsidRPr="002806B2" w:rsidRDefault="002806B2" w:rsidP="00103181">
            <w:pPr>
              <w:keepNext/>
              <w:numPr>
                <w:ilvl w:val="0"/>
                <w:numId w:val="30"/>
              </w:numPr>
              <w:spacing w:after="0" w:line="240" w:lineRule="auto"/>
              <w:contextualSpacing/>
              <w:outlineLvl w:val="0"/>
              <w:rPr>
                <w:rFonts w:ascii="Calibri" w:eastAsia="Calibri" w:hAnsi="Calibri" w:cs="Arial"/>
                <w:sz w:val="20"/>
                <w:szCs w:val="20"/>
              </w:rPr>
            </w:pPr>
            <w:bookmarkStart w:id="16" w:name="_Toc450219591"/>
            <w:r w:rsidRPr="002806B2">
              <w:rPr>
                <w:rFonts w:ascii="Calibri" w:eastAsia="Calibri" w:hAnsi="Calibri" w:cs="Arial"/>
                <w:sz w:val="20"/>
                <w:szCs w:val="20"/>
              </w:rPr>
              <w:t>Use of data to inform instruction</w:t>
            </w:r>
            <w:bookmarkEnd w:id="16"/>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keepNext/>
              <w:tabs>
                <w:tab w:val="num" w:pos="0"/>
              </w:tabs>
              <w:spacing w:after="0" w:line="240" w:lineRule="auto"/>
              <w:contextualSpacing/>
              <w:outlineLvl w:val="0"/>
              <w:rPr>
                <w:rFonts w:ascii="Calibri" w:eastAsia="Calibri" w:hAnsi="Calibri" w:cs="Arial"/>
                <w:sz w:val="20"/>
                <w:szCs w:val="20"/>
              </w:rPr>
            </w:pPr>
            <w:bookmarkStart w:id="17" w:name="_Toc450219592"/>
            <w:r w:rsidRPr="002806B2">
              <w:rPr>
                <w:rFonts w:ascii="Calibri" w:eastAsia="Calibri" w:hAnsi="Calibri" w:cs="Arial"/>
                <w:sz w:val="20"/>
              </w:rPr>
              <w:t xml:space="preserve">LEA </w:t>
            </w:r>
            <w:r w:rsidRPr="002806B2">
              <w:rPr>
                <w:rFonts w:ascii="Calibri" w:eastAsia="Calibri" w:hAnsi="Calibri" w:cs="Arial"/>
              </w:rPr>
              <w:t xml:space="preserve"> </w:t>
            </w:r>
            <w:r w:rsidRPr="002806B2">
              <w:rPr>
                <w:rFonts w:ascii="Calibri" w:eastAsia="Calibri" w:hAnsi="Calibri" w:cs="Arial"/>
                <w:sz w:val="20"/>
                <w:szCs w:val="20"/>
              </w:rPr>
              <w:t>establishes a system that:</w:t>
            </w:r>
            <w:bookmarkEnd w:id="17"/>
          </w:p>
          <w:p w:rsidR="002806B2" w:rsidRPr="002806B2" w:rsidRDefault="002806B2" w:rsidP="00103181">
            <w:pPr>
              <w:keepNext/>
              <w:numPr>
                <w:ilvl w:val="0"/>
                <w:numId w:val="30"/>
              </w:numPr>
              <w:spacing w:after="0" w:line="240" w:lineRule="auto"/>
              <w:contextualSpacing/>
              <w:outlineLvl w:val="0"/>
              <w:rPr>
                <w:rFonts w:ascii="Calibri" w:eastAsia="Calibri" w:hAnsi="Calibri" w:cs="Arial"/>
                <w:sz w:val="20"/>
                <w:szCs w:val="20"/>
              </w:rPr>
            </w:pPr>
            <w:bookmarkStart w:id="18" w:name="_Toc450219593"/>
            <w:r w:rsidRPr="002806B2">
              <w:rPr>
                <w:rFonts w:ascii="Calibri" w:eastAsia="Calibri" w:hAnsi="Calibri" w:cs="Arial"/>
                <w:sz w:val="20"/>
                <w:szCs w:val="20"/>
              </w:rPr>
              <w:t>Develop and implement a specific, rigorous attendance plan to increase average daily attendance and decrease chronic absenteeism.</w:t>
            </w:r>
            <w:bookmarkEnd w:id="18"/>
          </w:p>
          <w:p w:rsidR="002806B2" w:rsidRPr="002806B2" w:rsidRDefault="002806B2" w:rsidP="00103181">
            <w:pPr>
              <w:keepNext/>
              <w:numPr>
                <w:ilvl w:val="0"/>
                <w:numId w:val="30"/>
              </w:numPr>
              <w:spacing w:after="0" w:line="240" w:lineRule="auto"/>
              <w:contextualSpacing/>
              <w:outlineLvl w:val="0"/>
              <w:rPr>
                <w:rFonts w:ascii="Calibri" w:eastAsia="Calibri" w:hAnsi="Calibri" w:cs="Arial"/>
                <w:sz w:val="20"/>
                <w:szCs w:val="20"/>
              </w:rPr>
            </w:pPr>
            <w:bookmarkStart w:id="19" w:name="_Toc450219594"/>
            <w:r w:rsidRPr="002806B2">
              <w:rPr>
                <w:rFonts w:ascii="Calibri" w:eastAsia="Calibri" w:hAnsi="Calibri" w:cs="Arial"/>
                <w:sz w:val="20"/>
                <w:szCs w:val="20"/>
              </w:rPr>
              <w:t>Implement a data system that identifies students who are off-track to graduate</w:t>
            </w:r>
            <w:bookmarkEnd w:id="19"/>
          </w:p>
          <w:p w:rsidR="002806B2" w:rsidRPr="002806B2" w:rsidRDefault="002806B2" w:rsidP="00103181">
            <w:pPr>
              <w:keepNext/>
              <w:numPr>
                <w:ilvl w:val="0"/>
                <w:numId w:val="30"/>
              </w:numPr>
              <w:spacing w:after="0" w:line="240" w:lineRule="auto"/>
              <w:contextualSpacing/>
              <w:outlineLvl w:val="0"/>
              <w:rPr>
                <w:rFonts w:ascii="Calibri" w:eastAsia="Calibri" w:hAnsi="Calibri" w:cs="Arial"/>
                <w:sz w:val="20"/>
                <w:szCs w:val="20"/>
              </w:rPr>
            </w:pPr>
            <w:bookmarkStart w:id="20" w:name="_Toc450219595"/>
            <w:r w:rsidRPr="002806B2">
              <w:rPr>
                <w:rFonts w:ascii="Calibri" w:eastAsia="Calibri" w:hAnsi="Calibri" w:cs="Arial"/>
                <w:sz w:val="20"/>
                <w:szCs w:val="20"/>
              </w:rPr>
              <w:t>Creates interventions to rapidly address and support students who are off track to graduate</w:t>
            </w:r>
            <w:bookmarkEnd w:id="20"/>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keepNext/>
              <w:tabs>
                <w:tab w:val="num" w:pos="0"/>
              </w:tabs>
              <w:spacing w:after="0" w:line="240" w:lineRule="auto"/>
              <w:contextualSpacing/>
              <w:outlineLvl w:val="0"/>
              <w:rPr>
                <w:rFonts w:ascii="Calibri" w:eastAsia="Calibri" w:hAnsi="Calibri" w:cs="Arial"/>
                <w:sz w:val="20"/>
              </w:rPr>
            </w:pPr>
            <w:bookmarkStart w:id="21" w:name="_Toc450219596"/>
            <w:r w:rsidRPr="002806B2">
              <w:rPr>
                <w:rFonts w:ascii="Calibri" w:eastAsia="Calibri" w:hAnsi="Calibri" w:cs="Arial"/>
                <w:sz w:val="20"/>
              </w:rPr>
              <w:t>LEA creates structures to support students in the transition from 8</w:t>
            </w:r>
            <w:r w:rsidRPr="002806B2">
              <w:rPr>
                <w:rFonts w:ascii="Calibri" w:eastAsia="Calibri" w:hAnsi="Calibri" w:cs="Arial"/>
                <w:sz w:val="20"/>
                <w:vertAlign w:val="superscript"/>
              </w:rPr>
              <w:t>th</w:t>
            </w:r>
            <w:r w:rsidRPr="002806B2">
              <w:rPr>
                <w:rFonts w:ascii="Calibri" w:eastAsia="Calibri" w:hAnsi="Calibri" w:cs="Arial"/>
                <w:sz w:val="20"/>
              </w:rPr>
              <w:t xml:space="preserve"> to 9</w:t>
            </w:r>
            <w:r w:rsidRPr="002806B2">
              <w:rPr>
                <w:rFonts w:ascii="Calibri" w:eastAsia="Calibri" w:hAnsi="Calibri" w:cs="Arial"/>
                <w:sz w:val="20"/>
                <w:vertAlign w:val="superscript"/>
              </w:rPr>
              <w:t>th</w:t>
            </w:r>
            <w:r w:rsidRPr="002806B2">
              <w:rPr>
                <w:rFonts w:ascii="Calibri" w:eastAsia="Calibri" w:hAnsi="Calibri" w:cs="Arial"/>
                <w:sz w:val="20"/>
              </w:rPr>
              <w:t xml:space="preserve"> grade, including but not limited to the following:</w:t>
            </w:r>
            <w:bookmarkEnd w:id="21"/>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22" w:name="_Toc450219597"/>
            <w:r w:rsidRPr="002806B2">
              <w:rPr>
                <w:rFonts w:ascii="Calibri" w:eastAsia="Calibri" w:hAnsi="Calibri" w:cs="Arial"/>
                <w:sz w:val="20"/>
              </w:rPr>
              <w:t>Student advisory</w:t>
            </w:r>
            <w:bookmarkEnd w:id="22"/>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23" w:name="_Toc450219598"/>
            <w:r w:rsidRPr="002806B2">
              <w:rPr>
                <w:rFonts w:ascii="Calibri" w:eastAsia="Calibri" w:hAnsi="Calibri" w:cs="Arial"/>
                <w:sz w:val="20"/>
              </w:rPr>
              <w:t>Study skills</w:t>
            </w:r>
            <w:bookmarkEnd w:id="23"/>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24" w:name="_Toc450219599"/>
            <w:r w:rsidRPr="002806B2">
              <w:rPr>
                <w:rFonts w:ascii="Calibri" w:eastAsia="Calibri" w:hAnsi="Calibri" w:cs="Arial"/>
                <w:sz w:val="20"/>
              </w:rPr>
              <w:t>Intensive academic supports and interventions</w:t>
            </w:r>
            <w:bookmarkEnd w:id="24"/>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keepNext/>
              <w:tabs>
                <w:tab w:val="num" w:pos="0"/>
              </w:tabs>
              <w:spacing w:after="0" w:line="240" w:lineRule="auto"/>
              <w:contextualSpacing/>
              <w:outlineLvl w:val="0"/>
              <w:rPr>
                <w:rFonts w:ascii="Calibri" w:eastAsia="Calibri" w:hAnsi="Calibri" w:cs="Arial"/>
                <w:sz w:val="20"/>
              </w:rPr>
            </w:pPr>
            <w:bookmarkStart w:id="25" w:name="_Toc450219600"/>
            <w:r w:rsidRPr="002806B2">
              <w:rPr>
                <w:rFonts w:ascii="Calibri" w:eastAsia="Calibri" w:hAnsi="Calibri" w:cs="Arial"/>
                <w:sz w:val="20"/>
              </w:rPr>
              <w:t>LEA creates opportunities and structures to support students in credit recovery and post-secondary readiness, including:</w:t>
            </w:r>
            <w:bookmarkEnd w:id="25"/>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26" w:name="_Toc450219601"/>
            <w:r w:rsidRPr="002806B2">
              <w:rPr>
                <w:rFonts w:ascii="Calibri" w:eastAsia="Calibri" w:hAnsi="Calibri" w:cs="Arial"/>
                <w:sz w:val="20"/>
              </w:rPr>
              <w:t>Credit recovery options during the school day and non-traditional hours</w:t>
            </w:r>
            <w:bookmarkEnd w:id="26"/>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27" w:name="_Toc450219602"/>
            <w:r w:rsidRPr="002806B2">
              <w:rPr>
                <w:rFonts w:ascii="Calibri" w:eastAsia="Calibri" w:hAnsi="Calibri" w:cs="Arial"/>
                <w:sz w:val="20"/>
              </w:rPr>
              <w:t>Structures and opportunities for students to engage in college-level coursework (e.g. AP, dual enrollment)</w:t>
            </w:r>
            <w:bookmarkEnd w:id="27"/>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rPr>
            </w:pPr>
            <w:bookmarkStart w:id="28" w:name="_Toc450219603"/>
            <w:r w:rsidRPr="002806B2">
              <w:rPr>
                <w:rFonts w:ascii="Calibri" w:eastAsia="Calibri" w:hAnsi="Calibri" w:cs="Arial"/>
                <w:sz w:val="20"/>
              </w:rPr>
              <w:t>Establish opportunities for students to engage in non-traditional, career focused learning including externships, internships, and experiential learning</w:t>
            </w:r>
            <w:bookmarkEnd w:id="28"/>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5000" w:type="pct"/>
            <w:gridSpan w:val="6"/>
            <w:tcMar>
              <w:top w:w="0" w:type="dxa"/>
              <w:left w:w="108" w:type="dxa"/>
              <w:bottom w:w="0" w:type="dxa"/>
              <w:right w:w="108" w:type="dxa"/>
            </w:tcMar>
          </w:tcPr>
          <w:p w:rsidR="002806B2" w:rsidRPr="002806B2" w:rsidRDefault="002806B2" w:rsidP="002806B2">
            <w:pPr>
              <w:keepNext/>
              <w:spacing w:after="0" w:line="240" w:lineRule="auto"/>
              <w:contextualSpacing/>
              <w:outlineLvl w:val="1"/>
              <w:rPr>
                <w:rFonts w:ascii="Calibri" w:eastAsia="Calibri" w:hAnsi="Calibri" w:cs="Arial"/>
                <w:sz w:val="20"/>
                <w:szCs w:val="20"/>
              </w:rPr>
            </w:pPr>
            <w:bookmarkStart w:id="29" w:name="_Toc450219604"/>
            <w:r w:rsidRPr="002806B2">
              <w:rPr>
                <w:rFonts w:ascii="Calibri" w:eastAsia="Calibri" w:hAnsi="Calibri" w:cs="Arial"/>
                <w:sz w:val="20"/>
                <w:szCs w:val="20"/>
              </w:rPr>
              <w:t>LEA fosters a positive academic school culture by:</w:t>
            </w:r>
            <w:bookmarkEnd w:id="29"/>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szCs w:val="20"/>
              </w:rPr>
            </w:pPr>
            <w:bookmarkStart w:id="30" w:name="_Toc450219605"/>
            <w:r w:rsidRPr="002806B2">
              <w:rPr>
                <w:rFonts w:ascii="Calibri" w:eastAsia="Calibri" w:hAnsi="Calibri" w:cs="Arial"/>
                <w:sz w:val="20"/>
                <w:szCs w:val="20"/>
              </w:rPr>
              <w:t>Creating and implementing discipline policies that encourage alternatives to suspension and address students’ social, emotional, and health needs.</w:t>
            </w:r>
            <w:bookmarkEnd w:id="30"/>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sz w:val="20"/>
                <w:szCs w:val="20"/>
              </w:rPr>
            </w:pPr>
            <w:bookmarkStart w:id="31" w:name="_Toc450219606"/>
            <w:r w:rsidRPr="002806B2">
              <w:rPr>
                <w:rFonts w:ascii="Calibri" w:eastAsia="Calibri" w:hAnsi="Calibri" w:cs="Arial"/>
                <w:sz w:val="20"/>
                <w:szCs w:val="20"/>
              </w:rPr>
              <w:t>Developing and implementing a communication plan that ensures ongoing communication with students and families</w:t>
            </w:r>
            <w:bookmarkEnd w:id="31"/>
          </w:p>
          <w:p w:rsidR="002806B2" w:rsidRPr="002806B2" w:rsidRDefault="002806B2" w:rsidP="002806B2">
            <w:pPr>
              <w:keepNext/>
              <w:numPr>
                <w:ilvl w:val="1"/>
                <w:numId w:val="0"/>
              </w:numPr>
              <w:tabs>
                <w:tab w:val="num" w:pos="720"/>
              </w:tabs>
              <w:spacing w:after="0" w:line="240" w:lineRule="auto"/>
              <w:ind w:left="1080" w:hanging="360"/>
              <w:contextualSpacing/>
              <w:outlineLvl w:val="1"/>
              <w:rPr>
                <w:rFonts w:ascii="Calibri" w:eastAsia="Calibri" w:hAnsi="Calibri" w:cs="Arial"/>
              </w:rPr>
            </w:pPr>
            <w:bookmarkStart w:id="32" w:name="_Toc450219607"/>
            <w:r w:rsidRPr="002806B2">
              <w:rPr>
                <w:rFonts w:ascii="Calibri" w:eastAsia="Calibri" w:hAnsi="Calibri" w:cs="Arial"/>
                <w:sz w:val="20"/>
              </w:rPr>
              <w:t>Developing and implementing a strategy to engage stakeholders in the improvement process and leverage community partnerships for improvement activities</w:t>
            </w:r>
            <w:bookmarkEnd w:id="32"/>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r w:rsidR="002806B2" w:rsidRPr="002806B2" w:rsidTr="002806B2">
        <w:tc>
          <w:tcPr>
            <w:tcW w:w="1449"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0"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c>
          <w:tcPr>
            <w:tcW w:w="711" w:type="pct"/>
            <w:tcMar>
              <w:top w:w="0" w:type="dxa"/>
              <w:left w:w="108" w:type="dxa"/>
              <w:bottom w:w="0" w:type="dxa"/>
              <w:right w:w="108" w:type="dxa"/>
            </w:tcMar>
          </w:tcPr>
          <w:p w:rsidR="002806B2" w:rsidRPr="002806B2" w:rsidRDefault="002806B2" w:rsidP="002806B2">
            <w:pPr>
              <w:spacing w:after="0" w:line="240" w:lineRule="auto"/>
              <w:rPr>
                <w:rFonts w:ascii="Calibri" w:eastAsia="Times New Roman" w:hAnsi="Calibri" w:cs="Arial"/>
                <w:sz w:val="20"/>
                <w:szCs w:val="20"/>
              </w:rPr>
            </w:pPr>
          </w:p>
        </w:tc>
      </w:tr>
    </w:tbl>
    <w:p w:rsidR="002806B2" w:rsidRPr="002806B2" w:rsidRDefault="002806B2" w:rsidP="002806B2">
      <w:pPr>
        <w:spacing w:after="0" w:line="240" w:lineRule="auto"/>
        <w:rPr>
          <w:rFonts w:ascii="Calibri" w:eastAsia="Times New Roman" w:hAnsi="Calibri" w:cs="Arial"/>
          <w:b/>
          <w:bCs/>
          <w:sz w:val="20"/>
          <w:szCs w:val="20"/>
        </w:rPr>
      </w:pPr>
    </w:p>
    <w:p w:rsidR="002806B2" w:rsidRPr="002806B2" w:rsidRDefault="002806B2" w:rsidP="002806B2">
      <w:pPr>
        <w:spacing w:after="0" w:line="240" w:lineRule="auto"/>
        <w:rPr>
          <w:rFonts w:ascii="Calibri" w:eastAsia="Times New Roman" w:hAnsi="Calibri" w:cs="Arial"/>
          <w:b/>
          <w:bCs/>
          <w:sz w:val="20"/>
          <w:szCs w:val="20"/>
        </w:rPr>
      </w:pPr>
      <w:r w:rsidRPr="002806B2">
        <w:rPr>
          <w:rFonts w:ascii="Calibri" w:eastAsia="Times New Roman" w:hAnsi="Calibri" w:cs="Arial"/>
          <w:b/>
          <w:bCs/>
          <w:sz w:val="20"/>
          <w:szCs w:val="20"/>
        </w:rPr>
        <w:t>*For additional information on the State-Determined Model see pages 69-70 of the GUIDANCE ON SCHOOL IMPROVEMENT GRANTS UNDER SECTION 1003(g) OF THE ELEMENTARY AND SECONDARY EDUCATION ACT OF 1965</w:t>
      </w:r>
    </w:p>
    <w:p w:rsidR="002806B2" w:rsidRPr="002806B2" w:rsidRDefault="002806B2" w:rsidP="002806B2">
      <w:pPr>
        <w:spacing w:after="0" w:line="240" w:lineRule="auto"/>
        <w:rPr>
          <w:rFonts w:ascii="Calibri" w:eastAsia="Times New Roman" w:hAnsi="Calibri" w:cs="Arial"/>
          <w:b/>
          <w:bCs/>
          <w:sz w:val="20"/>
          <w:szCs w:val="20"/>
        </w:rPr>
      </w:pPr>
    </w:p>
    <w:p w:rsidR="002806B2" w:rsidRPr="002806B2" w:rsidRDefault="005830F2" w:rsidP="002806B2">
      <w:pPr>
        <w:spacing w:after="0" w:line="240" w:lineRule="auto"/>
        <w:rPr>
          <w:rFonts w:ascii="Calibri" w:eastAsia="Times New Roman" w:hAnsi="Calibri" w:cs="Arial"/>
          <w:b/>
          <w:bCs/>
          <w:color w:val="0000FF"/>
          <w:sz w:val="20"/>
          <w:szCs w:val="20"/>
          <w:u w:val="single"/>
        </w:rPr>
      </w:pPr>
      <w:hyperlink r:id="rId19" w:history="1">
        <w:r w:rsidR="002806B2" w:rsidRPr="002806B2">
          <w:rPr>
            <w:rFonts w:ascii="Calibri" w:eastAsia="Times New Roman" w:hAnsi="Calibri" w:cs="Times New Roman"/>
            <w:color w:val="0000FF"/>
            <w:u w:val="single"/>
          </w:rPr>
          <w:t>http://www2.ed.gov/programs/sif/index.html</w:t>
        </w:r>
      </w:hyperlink>
    </w:p>
    <w:p w:rsidR="002806B2" w:rsidRPr="002806B2" w:rsidRDefault="002806B2" w:rsidP="002806B2">
      <w:pPr>
        <w:spacing w:after="0" w:line="240" w:lineRule="auto"/>
        <w:rPr>
          <w:rFonts w:ascii="Calibri" w:eastAsia="Times New Roman" w:hAnsi="Calibri" w:cs="Arial"/>
          <w:b/>
          <w:bCs/>
          <w:color w:val="0000FF"/>
          <w:sz w:val="20"/>
          <w:szCs w:val="20"/>
          <w:u w:val="single"/>
        </w:rPr>
      </w:pPr>
    </w:p>
    <w:p w:rsidR="001E2024" w:rsidRPr="00401B9D" w:rsidRDefault="001E2024" w:rsidP="005830F2">
      <w:pPr>
        <w:pStyle w:val="Heading1"/>
        <w:pBdr>
          <w:bottom w:val="none" w:sz="0" w:space="0" w:color="auto"/>
        </w:pBdr>
        <w:rPr>
          <w:rFonts w:ascii="Times New Roman" w:eastAsia="Times New Roman" w:hAnsi="Times New Roman" w:cs="Times New Roman"/>
          <w:color w:val="000000"/>
          <w:sz w:val="24"/>
          <w:szCs w:val="24"/>
        </w:rPr>
      </w:pPr>
      <w:bookmarkStart w:id="33" w:name="_GoBack"/>
      <w:bookmarkEnd w:id="33"/>
    </w:p>
    <w:sectPr w:rsidR="001E2024" w:rsidRPr="00401B9D" w:rsidSect="005830F2">
      <w:pgSz w:w="15840" w:h="12240" w:orient="landscape"/>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10" w:rsidRDefault="00850510" w:rsidP="000C11AB">
      <w:pPr>
        <w:spacing w:after="0" w:line="240" w:lineRule="auto"/>
      </w:pPr>
      <w:r>
        <w:separator/>
      </w:r>
    </w:p>
  </w:endnote>
  <w:endnote w:type="continuationSeparator" w:id="0">
    <w:p w:rsidR="00850510" w:rsidRDefault="00850510" w:rsidP="000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10" w:rsidRDefault="00850510" w:rsidP="000C11AB">
      <w:pPr>
        <w:spacing w:after="0" w:line="240" w:lineRule="auto"/>
      </w:pPr>
      <w:r>
        <w:separator/>
      </w:r>
    </w:p>
  </w:footnote>
  <w:footnote w:type="continuationSeparator" w:id="0">
    <w:p w:rsidR="00850510" w:rsidRDefault="00850510" w:rsidP="000C1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10" w:rsidRPr="002806B2" w:rsidRDefault="00850510" w:rsidP="00280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3213D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89"/>
    <w:multiLevelType w:val="singleLevel"/>
    <w:tmpl w:val="CA5805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167F05"/>
    <w:multiLevelType w:val="hybridMultilevel"/>
    <w:tmpl w:val="4CC0E6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4F6719"/>
    <w:multiLevelType w:val="hybridMultilevel"/>
    <w:tmpl w:val="201070CE"/>
    <w:lvl w:ilvl="0" w:tplc="8660B1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B0304"/>
    <w:multiLevelType w:val="hybridMultilevel"/>
    <w:tmpl w:val="508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6D54CF"/>
    <w:multiLevelType w:val="hybridMultilevel"/>
    <w:tmpl w:val="932EE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AE1370"/>
    <w:multiLevelType w:val="multilevel"/>
    <w:tmpl w:val="BE5A1C22"/>
    <w:lvl w:ilvl="0">
      <w:start w:val="1"/>
      <w:numFmt w:val="decimal"/>
      <w:lvlText w:val="%1)"/>
      <w:lvlJc w:val="left"/>
      <w:pPr>
        <w:ind w:left="720" w:firstLine="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0A186851"/>
    <w:multiLevelType w:val="hybridMultilevel"/>
    <w:tmpl w:val="708C471A"/>
    <w:lvl w:ilvl="0" w:tplc="04090001">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7C578C"/>
    <w:multiLevelType w:val="hybridMultilevel"/>
    <w:tmpl w:val="1D2C84A6"/>
    <w:lvl w:ilvl="0" w:tplc="34200D9C">
      <w:start w:val="1"/>
      <w:numFmt w:val="decimal"/>
      <w:lvlText w:val="(%1)"/>
      <w:lvlJc w:val="left"/>
      <w:pPr>
        <w:ind w:left="720" w:hanging="360"/>
      </w:pPr>
      <w:rPr>
        <w:rFonts w:ascii="Garamond" w:eastAsia="Calibri" w:hAnsi="Garamond"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8070E7"/>
    <w:multiLevelType w:val="hybridMultilevel"/>
    <w:tmpl w:val="5B80D1E8"/>
    <w:lvl w:ilvl="0" w:tplc="3B62A9C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D37CD8"/>
    <w:multiLevelType w:val="hybridMultilevel"/>
    <w:tmpl w:val="665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6639C"/>
    <w:multiLevelType w:val="hybridMultilevel"/>
    <w:tmpl w:val="4AF2B1C4"/>
    <w:lvl w:ilvl="0" w:tplc="1242F62E">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3F2056"/>
    <w:multiLevelType w:val="hybridMultilevel"/>
    <w:tmpl w:val="DD689EB8"/>
    <w:lvl w:ilvl="0" w:tplc="EED61A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3346AA"/>
    <w:multiLevelType w:val="hybridMultilevel"/>
    <w:tmpl w:val="FAC4C6A0"/>
    <w:lvl w:ilvl="0" w:tplc="34200D9C">
      <w:start w:val="1"/>
      <w:numFmt w:val="decimal"/>
      <w:lvlText w:val="(%1)"/>
      <w:lvlJc w:val="left"/>
      <w:pPr>
        <w:ind w:left="720" w:hanging="360"/>
      </w:pPr>
      <w:rPr>
        <w:rFonts w:ascii="Garamond" w:eastAsia="Calibri" w:hAnsi="Garamond"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8D0839"/>
    <w:multiLevelType w:val="hybridMultilevel"/>
    <w:tmpl w:val="29F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501612"/>
    <w:multiLevelType w:val="hybridMultilevel"/>
    <w:tmpl w:val="443E70D2"/>
    <w:lvl w:ilvl="0" w:tplc="B91606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0066F"/>
    <w:multiLevelType w:val="hybridMultilevel"/>
    <w:tmpl w:val="5276F8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35856"/>
    <w:multiLevelType w:val="hybridMultilevel"/>
    <w:tmpl w:val="AE18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80E9D"/>
    <w:multiLevelType w:val="multilevel"/>
    <w:tmpl w:val="BCB4B9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2C974B08"/>
    <w:multiLevelType w:val="hybridMultilevel"/>
    <w:tmpl w:val="4F90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A46FF"/>
    <w:multiLevelType w:val="hybridMultilevel"/>
    <w:tmpl w:val="A78AF5F6"/>
    <w:lvl w:ilvl="0" w:tplc="EA66E566">
      <w:start w:val="1"/>
      <w:numFmt w:val="lowerLetter"/>
      <w:lvlText w:val="%1."/>
      <w:lvlJc w:val="left"/>
      <w:pPr>
        <w:ind w:left="720" w:hanging="360"/>
      </w:pPr>
      <w:rPr>
        <w:rFonts w:hint="default"/>
        <w:sz w:val="23"/>
        <w:szCs w:val="2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C72DB"/>
    <w:multiLevelType w:val="hybridMultilevel"/>
    <w:tmpl w:val="29C0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A4514A"/>
    <w:multiLevelType w:val="hybridMultilevel"/>
    <w:tmpl w:val="ABB00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277D9D"/>
    <w:multiLevelType w:val="multilevel"/>
    <w:tmpl w:val="EEDAD9E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AA62AD3"/>
    <w:multiLevelType w:val="hybridMultilevel"/>
    <w:tmpl w:val="5110473A"/>
    <w:lvl w:ilvl="0" w:tplc="C0FE7B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B3128"/>
    <w:multiLevelType w:val="hybridMultilevel"/>
    <w:tmpl w:val="F1365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7B0DFE"/>
    <w:multiLevelType w:val="hybridMultilevel"/>
    <w:tmpl w:val="FF6A338A"/>
    <w:lvl w:ilvl="0" w:tplc="A404D0C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862116F"/>
    <w:multiLevelType w:val="hybridMultilevel"/>
    <w:tmpl w:val="1E22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A17F0"/>
    <w:multiLevelType w:val="hybridMultilevel"/>
    <w:tmpl w:val="82B0F79C"/>
    <w:lvl w:ilvl="0" w:tplc="B27245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146D9"/>
    <w:multiLevelType w:val="hybridMultilevel"/>
    <w:tmpl w:val="98A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5D4FCF"/>
    <w:multiLevelType w:val="hybridMultilevel"/>
    <w:tmpl w:val="E4260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440609"/>
    <w:multiLevelType w:val="hybridMultilevel"/>
    <w:tmpl w:val="5BC8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7371C9"/>
    <w:multiLevelType w:val="hybridMultilevel"/>
    <w:tmpl w:val="D6D64856"/>
    <w:lvl w:ilvl="0" w:tplc="6E0A1416">
      <w:start w:val="1"/>
      <w:numFmt w:val="lowerLetter"/>
      <w:lvlText w:val="%1."/>
      <w:lvlJc w:val="left"/>
      <w:pPr>
        <w:ind w:left="720" w:hanging="360"/>
      </w:pPr>
      <w:rPr>
        <w:rFonts w:hint="default"/>
        <w:sz w:val="23"/>
        <w:szCs w:val="23"/>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9361B3"/>
    <w:multiLevelType w:val="hybridMultilevel"/>
    <w:tmpl w:val="A3BC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16042F"/>
    <w:multiLevelType w:val="hybridMultilevel"/>
    <w:tmpl w:val="6864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F01973"/>
    <w:multiLevelType w:val="hybridMultilevel"/>
    <w:tmpl w:val="27229AF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63F04D42"/>
    <w:multiLevelType w:val="multilevel"/>
    <w:tmpl w:val="644E8A30"/>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47076C8"/>
    <w:multiLevelType w:val="hybridMultilevel"/>
    <w:tmpl w:val="06C0440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77767A"/>
    <w:multiLevelType w:val="hybridMultilevel"/>
    <w:tmpl w:val="06601564"/>
    <w:lvl w:ilvl="0" w:tplc="04090001">
      <w:start w:val="1"/>
      <w:numFmt w:val="bullet"/>
      <w:lvlText w:val=""/>
      <w:lvlJc w:val="left"/>
      <w:pPr>
        <w:ind w:left="503" w:hanging="360"/>
      </w:pPr>
      <w:rPr>
        <w:rFonts w:ascii="Symbol" w:hAnsi="Symbol" w:hint="default"/>
      </w:rPr>
    </w:lvl>
    <w:lvl w:ilvl="1" w:tplc="04090003">
      <w:start w:val="1"/>
      <w:numFmt w:val="decimal"/>
      <w:lvlText w:val="%2."/>
      <w:lvlJc w:val="left"/>
      <w:pPr>
        <w:tabs>
          <w:tab w:val="num" w:pos="1223"/>
        </w:tabs>
        <w:ind w:left="1223" w:hanging="360"/>
      </w:pPr>
    </w:lvl>
    <w:lvl w:ilvl="2" w:tplc="04090005">
      <w:start w:val="1"/>
      <w:numFmt w:val="decimal"/>
      <w:lvlText w:val="%3."/>
      <w:lvlJc w:val="left"/>
      <w:pPr>
        <w:tabs>
          <w:tab w:val="num" w:pos="1943"/>
        </w:tabs>
        <w:ind w:left="1943" w:hanging="360"/>
      </w:pPr>
    </w:lvl>
    <w:lvl w:ilvl="3" w:tplc="04090001">
      <w:start w:val="1"/>
      <w:numFmt w:val="decimal"/>
      <w:lvlText w:val="%4."/>
      <w:lvlJc w:val="left"/>
      <w:pPr>
        <w:tabs>
          <w:tab w:val="num" w:pos="2663"/>
        </w:tabs>
        <w:ind w:left="2663" w:hanging="360"/>
      </w:pPr>
    </w:lvl>
    <w:lvl w:ilvl="4" w:tplc="04090003">
      <w:start w:val="1"/>
      <w:numFmt w:val="decimal"/>
      <w:lvlText w:val="%5."/>
      <w:lvlJc w:val="left"/>
      <w:pPr>
        <w:tabs>
          <w:tab w:val="num" w:pos="3383"/>
        </w:tabs>
        <w:ind w:left="3383" w:hanging="360"/>
      </w:pPr>
    </w:lvl>
    <w:lvl w:ilvl="5" w:tplc="04090005">
      <w:start w:val="1"/>
      <w:numFmt w:val="decimal"/>
      <w:lvlText w:val="%6."/>
      <w:lvlJc w:val="left"/>
      <w:pPr>
        <w:tabs>
          <w:tab w:val="num" w:pos="4103"/>
        </w:tabs>
        <w:ind w:left="4103" w:hanging="360"/>
      </w:pPr>
    </w:lvl>
    <w:lvl w:ilvl="6" w:tplc="04090001">
      <w:start w:val="1"/>
      <w:numFmt w:val="decimal"/>
      <w:lvlText w:val="%7."/>
      <w:lvlJc w:val="left"/>
      <w:pPr>
        <w:tabs>
          <w:tab w:val="num" w:pos="4823"/>
        </w:tabs>
        <w:ind w:left="4823" w:hanging="360"/>
      </w:pPr>
    </w:lvl>
    <w:lvl w:ilvl="7" w:tplc="04090003">
      <w:start w:val="1"/>
      <w:numFmt w:val="decimal"/>
      <w:lvlText w:val="%8."/>
      <w:lvlJc w:val="left"/>
      <w:pPr>
        <w:tabs>
          <w:tab w:val="num" w:pos="5543"/>
        </w:tabs>
        <w:ind w:left="5543" w:hanging="360"/>
      </w:pPr>
    </w:lvl>
    <w:lvl w:ilvl="8" w:tplc="04090005">
      <w:start w:val="1"/>
      <w:numFmt w:val="decimal"/>
      <w:lvlText w:val="%9."/>
      <w:lvlJc w:val="left"/>
      <w:pPr>
        <w:tabs>
          <w:tab w:val="num" w:pos="6263"/>
        </w:tabs>
        <w:ind w:left="6263" w:hanging="360"/>
      </w:pPr>
    </w:lvl>
  </w:abstractNum>
  <w:abstractNum w:abstractNumId="40">
    <w:nsid w:val="680E39E8"/>
    <w:multiLevelType w:val="hybridMultilevel"/>
    <w:tmpl w:val="DC6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223C4E"/>
    <w:multiLevelType w:val="hybridMultilevel"/>
    <w:tmpl w:val="66683898"/>
    <w:lvl w:ilvl="0" w:tplc="DB3C14C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B07C92"/>
    <w:multiLevelType w:val="multilevel"/>
    <w:tmpl w:val="8A3240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6EBE4BAC"/>
    <w:multiLevelType w:val="hybridMultilevel"/>
    <w:tmpl w:val="6F20897C"/>
    <w:lvl w:ilvl="0" w:tplc="04090001">
      <w:start w:val="1"/>
      <w:numFmt w:val="bullet"/>
      <w:lvlText w:val=""/>
      <w:lvlJc w:val="left"/>
      <w:pPr>
        <w:tabs>
          <w:tab w:val="num" w:pos="720"/>
        </w:tabs>
        <w:ind w:left="720" w:hanging="360"/>
      </w:pPr>
      <w:rPr>
        <w:rFonts w:ascii="Symbol" w:hAnsi="Symbol" w:hint="default"/>
        <w:b/>
        <w:i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4C3A7A"/>
    <w:multiLevelType w:val="multilevel"/>
    <w:tmpl w:val="2E467F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C68682B"/>
    <w:multiLevelType w:val="multilevel"/>
    <w:tmpl w:val="F6AA5E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DF15935"/>
    <w:multiLevelType w:val="hybridMultilevel"/>
    <w:tmpl w:val="1E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17"/>
  </w:num>
  <w:num w:numId="4">
    <w:abstractNumId w:val="29"/>
  </w:num>
  <w:num w:numId="5">
    <w:abstractNumId w:val="13"/>
  </w:num>
  <w:num w:numId="6">
    <w:abstractNumId w:val="3"/>
  </w:num>
  <w:num w:numId="7">
    <w:abstractNumId w:val="8"/>
  </w:num>
  <w:num w:numId="8">
    <w:abstractNumId w:val="36"/>
  </w:num>
  <w:num w:numId="9">
    <w:abstractNumId w:val="32"/>
  </w:num>
  <w:num w:numId="10">
    <w:abstractNumId w:val="22"/>
  </w:num>
  <w:num w:numId="11">
    <w:abstractNumId w:val="20"/>
  </w:num>
  <w:num w:numId="12">
    <w:abstractNumId w:val="28"/>
  </w:num>
  <w:num w:numId="13">
    <w:abstractNumId w:val="33"/>
  </w:num>
  <w:num w:numId="14">
    <w:abstractNumId w:val="21"/>
  </w:num>
  <w:num w:numId="15">
    <w:abstractNumId w:val="12"/>
  </w:num>
  <w:num w:numId="16">
    <w:abstractNumId w:val="35"/>
  </w:num>
  <w:num w:numId="17">
    <w:abstractNumId w:val="6"/>
  </w:num>
  <w:num w:numId="18">
    <w:abstractNumId w:val="34"/>
  </w:num>
  <w:num w:numId="19">
    <w:abstractNumId w:val="10"/>
  </w:num>
  <w:num w:numId="20">
    <w:abstractNumId w:val="39"/>
  </w:num>
  <w:num w:numId="21">
    <w:abstractNumId w:val="18"/>
  </w:num>
  <w:num w:numId="22">
    <w:abstractNumId w:val="15"/>
  </w:num>
  <w:num w:numId="23">
    <w:abstractNumId w:val="46"/>
  </w:num>
  <w:num w:numId="24">
    <w:abstractNumId w:val="31"/>
  </w:num>
  <w:num w:numId="25">
    <w:abstractNumId w:val="2"/>
  </w:num>
  <w:num w:numId="26">
    <w:abstractNumId w:val="16"/>
  </w:num>
  <w:num w:numId="27">
    <w:abstractNumId w:val="40"/>
  </w:num>
  <w:num w:numId="28">
    <w:abstractNumId w:val="30"/>
  </w:num>
  <w:num w:numId="29">
    <w:abstractNumId w:val="0"/>
  </w:num>
  <w:num w:numId="30">
    <w:abstractNumId w:val="23"/>
  </w:num>
  <w:num w:numId="31">
    <w:abstractNumId w:val="27"/>
  </w:num>
  <w:num w:numId="32">
    <w:abstractNumId w:val="14"/>
  </w:num>
  <w:num w:numId="33">
    <w:abstractNumId w:val="9"/>
  </w:num>
  <w:num w:numId="34">
    <w:abstractNumId w:val="1"/>
  </w:num>
  <w:num w:numId="35">
    <w:abstractNumId w:val="5"/>
  </w:num>
  <w:num w:numId="36">
    <w:abstractNumId w:val="26"/>
  </w:num>
  <w:num w:numId="37">
    <w:abstractNumId w:val="43"/>
  </w:num>
  <w:num w:numId="38">
    <w:abstractNumId w:val="11"/>
  </w:num>
  <w:num w:numId="39">
    <w:abstractNumId w:val="41"/>
  </w:num>
  <w:num w:numId="40">
    <w:abstractNumId w:val="25"/>
  </w:num>
  <w:num w:numId="41">
    <w:abstractNumId w:val="45"/>
  </w:num>
  <w:num w:numId="42">
    <w:abstractNumId w:val="24"/>
  </w:num>
  <w:num w:numId="43">
    <w:abstractNumId w:val="42"/>
  </w:num>
  <w:num w:numId="44">
    <w:abstractNumId w:val="44"/>
  </w:num>
  <w:num w:numId="45">
    <w:abstractNumId w:val="19"/>
  </w:num>
  <w:num w:numId="46">
    <w:abstractNumId w:val="37"/>
  </w:num>
  <w:num w:numId="47">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4C"/>
    <w:rsid w:val="00025A2B"/>
    <w:rsid w:val="0002730E"/>
    <w:rsid w:val="00042640"/>
    <w:rsid w:val="000550D3"/>
    <w:rsid w:val="000735BE"/>
    <w:rsid w:val="00073ED9"/>
    <w:rsid w:val="00090FD0"/>
    <w:rsid w:val="000C11AB"/>
    <w:rsid w:val="000C5EF7"/>
    <w:rsid w:val="000D1364"/>
    <w:rsid w:val="000E271D"/>
    <w:rsid w:val="000E2A1A"/>
    <w:rsid w:val="000E30F7"/>
    <w:rsid w:val="000F42A2"/>
    <w:rsid w:val="000F6FEA"/>
    <w:rsid w:val="00101652"/>
    <w:rsid w:val="00103181"/>
    <w:rsid w:val="00134AEC"/>
    <w:rsid w:val="00137DD9"/>
    <w:rsid w:val="00150D80"/>
    <w:rsid w:val="00156AD9"/>
    <w:rsid w:val="0015751A"/>
    <w:rsid w:val="00186A3F"/>
    <w:rsid w:val="001A4608"/>
    <w:rsid w:val="001B2086"/>
    <w:rsid w:val="001C317D"/>
    <w:rsid w:val="001C3361"/>
    <w:rsid w:val="001E2024"/>
    <w:rsid w:val="001E4C76"/>
    <w:rsid w:val="00207192"/>
    <w:rsid w:val="00221AED"/>
    <w:rsid w:val="002403DB"/>
    <w:rsid w:val="0026057F"/>
    <w:rsid w:val="00263FEC"/>
    <w:rsid w:val="002806B2"/>
    <w:rsid w:val="002A567B"/>
    <w:rsid w:val="002A6E6E"/>
    <w:rsid w:val="002F5D35"/>
    <w:rsid w:val="00315013"/>
    <w:rsid w:val="00325B1C"/>
    <w:rsid w:val="003324BC"/>
    <w:rsid w:val="003357B3"/>
    <w:rsid w:val="00353700"/>
    <w:rsid w:val="003A25AD"/>
    <w:rsid w:val="003A4591"/>
    <w:rsid w:val="003C5274"/>
    <w:rsid w:val="003C7FAB"/>
    <w:rsid w:val="003D3697"/>
    <w:rsid w:val="003D629E"/>
    <w:rsid w:val="003E5498"/>
    <w:rsid w:val="003F3F25"/>
    <w:rsid w:val="00401B9D"/>
    <w:rsid w:val="00414DCE"/>
    <w:rsid w:val="0043400B"/>
    <w:rsid w:val="00434F07"/>
    <w:rsid w:val="00437170"/>
    <w:rsid w:val="00442435"/>
    <w:rsid w:val="00445E66"/>
    <w:rsid w:val="00454492"/>
    <w:rsid w:val="004660E6"/>
    <w:rsid w:val="004B5650"/>
    <w:rsid w:val="004B7253"/>
    <w:rsid w:val="004C6FBA"/>
    <w:rsid w:val="004F1454"/>
    <w:rsid w:val="004F5D8B"/>
    <w:rsid w:val="005121DD"/>
    <w:rsid w:val="0051534E"/>
    <w:rsid w:val="00516517"/>
    <w:rsid w:val="00517F16"/>
    <w:rsid w:val="00527C93"/>
    <w:rsid w:val="005624A4"/>
    <w:rsid w:val="005830F2"/>
    <w:rsid w:val="005A3092"/>
    <w:rsid w:val="005C7288"/>
    <w:rsid w:val="005D542C"/>
    <w:rsid w:val="005D6EA0"/>
    <w:rsid w:val="005F33DA"/>
    <w:rsid w:val="0060030D"/>
    <w:rsid w:val="00621A7D"/>
    <w:rsid w:val="00625AB4"/>
    <w:rsid w:val="00630B05"/>
    <w:rsid w:val="00631D23"/>
    <w:rsid w:val="00636A43"/>
    <w:rsid w:val="006423E9"/>
    <w:rsid w:val="00644987"/>
    <w:rsid w:val="00650660"/>
    <w:rsid w:val="00654BE4"/>
    <w:rsid w:val="00657A3B"/>
    <w:rsid w:val="00660E13"/>
    <w:rsid w:val="00671FB6"/>
    <w:rsid w:val="006A75D8"/>
    <w:rsid w:val="006B2C10"/>
    <w:rsid w:val="006B4420"/>
    <w:rsid w:val="006D0FC2"/>
    <w:rsid w:val="006F095B"/>
    <w:rsid w:val="00705AFE"/>
    <w:rsid w:val="007322A9"/>
    <w:rsid w:val="00736BAF"/>
    <w:rsid w:val="00750A07"/>
    <w:rsid w:val="00761B1E"/>
    <w:rsid w:val="00771520"/>
    <w:rsid w:val="0078075A"/>
    <w:rsid w:val="007811C8"/>
    <w:rsid w:val="007A2E51"/>
    <w:rsid w:val="007C271B"/>
    <w:rsid w:val="007E4F73"/>
    <w:rsid w:val="007F409E"/>
    <w:rsid w:val="007F41C0"/>
    <w:rsid w:val="00801167"/>
    <w:rsid w:val="00810607"/>
    <w:rsid w:val="00844F87"/>
    <w:rsid w:val="00850510"/>
    <w:rsid w:val="00852209"/>
    <w:rsid w:val="00852F75"/>
    <w:rsid w:val="00855271"/>
    <w:rsid w:val="00860C0F"/>
    <w:rsid w:val="00863E65"/>
    <w:rsid w:val="008917F6"/>
    <w:rsid w:val="008979CF"/>
    <w:rsid w:val="008A4DB3"/>
    <w:rsid w:val="008E6D4D"/>
    <w:rsid w:val="008F2F20"/>
    <w:rsid w:val="0093443D"/>
    <w:rsid w:val="00937386"/>
    <w:rsid w:val="00940EF5"/>
    <w:rsid w:val="00942AD3"/>
    <w:rsid w:val="00952D57"/>
    <w:rsid w:val="00985A33"/>
    <w:rsid w:val="009A3700"/>
    <w:rsid w:val="009A5F94"/>
    <w:rsid w:val="009C046E"/>
    <w:rsid w:val="009C694E"/>
    <w:rsid w:val="009E0B42"/>
    <w:rsid w:val="009F24CB"/>
    <w:rsid w:val="009F2D42"/>
    <w:rsid w:val="00A30B1E"/>
    <w:rsid w:val="00A32CF1"/>
    <w:rsid w:val="00A33064"/>
    <w:rsid w:val="00A42635"/>
    <w:rsid w:val="00A4579B"/>
    <w:rsid w:val="00A45C01"/>
    <w:rsid w:val="00A669A5"/>
    <w:rsid w:val="00AB1A4E"/>
    <w:rsid w:val="00AB29C7"/>
    <w:rsid w:val="00AC11EA"/>
    <w:rsid w:val="00AD05F9"/>
    <w:rsid w:val="00AE1C55"/>
    <w:rsid w:val="00AE3B03"/>
    <w:rsid w:val="00AE4590"/>
    <w:rsid w:val="00B10F5D"/>
    <w:rsid w:val="00B55707"/>
    <w:rsid w:val="00B7712F"/>
    <w:rsid w:val="00B8581C"/>
    <w:rsid w:val="00B875DE"/>
    <w:rsid w:val="00BA3933"/>
    <w:rsid w:val="00BA73D1"/>
    <w:rsid w:val="00BC3948"/>
    <w:rsid w:val="00BF0763"/>
    <w:rsid w:val="00C079AD"/>
    <w:rsid w:val="00C34F7C"/>
    <w:rsid w:val="00C4168D"/>
    <w:rsid w:val="00C42033"/>
    <w:rsid w:val="00C4680A"/>
    <w:rsid w:val="00C51C10"/>
    <w:rsid w:val="00C52AD7"/>
    <w:rsid w:val="00C700DA"/>
    <w:rsid w:val="00C73E3D"/>
    <w:rsid w:val="00CB69B3"/>
    <w:rsid w:val="00CB7078"/>
    <w:rsid w:val="00CD7F47"/>
    <w:rsid w:val="00CE0205"/>
    <w:rsid w:val="00CE7F91"/>
    <w:rsid w:val="00CE7F99"/>
    <w:rsid w:val="00CF1BC5"/>
    <w:rsid w:val="00D021F4"/>
    <w:rsid w:val="00D13926"/>
    <w:rsid w:val="00D13DA3"/>
    <w:rsid w:val="00D20172"/>
    <w:rsid w:val="00D43476"/>
    <w:rsid w:val="00D47C40"/>
    <w:rsid w:val="00D56595"/>
    <w:rsid w:val="00D61F02"/>
    <w:rsid w:val="00D63A71"/>
    <w:rsid w:val="00D86EE9"/>
    <w:rsid w:val="00DB5333"/>
    <w:rsid w:val="00DC2078"/>
    <w:rsid w:val="00E1183F"/>
    <w:rsid w:val="00E26747"/>
    <w:rsid w:val="00E337F3"/>
    <w:rsid w:val="00E5135E"/>
    <w:rsid w:val="00E809AC"/>
    <w:rsid w:val="00E80C0A"/>
    <w:rsid w:val="00E8121B"/>
    <w:rsid w:val="00EA0142"/>
    <w:rsid w:val="00EA3A7F"/>
    <w:rsid w:val="00EA3E04"/>
    <w:rsid w:val="00EB0C18"/>
    <w:rsid w:val="00EC357E"/>
    <w:rsid w:val="00ED7DEC"/>
    <w:rsid w:val="00F0554C"/>
    <w:rsid w:val="00F16A46"/>
    <w:rsid w:val="00F466EE"/>
    <w:rsid w:val="00F520EE"/>
    <w:rsid w:val="00F530A4"/>
    <w:rsid w:val="00F54306"/>
    <w:rsid w:val="00F57DED"/>
    <w:rsid w:val="00F80923"/>
    <w:rsid w:val="00F9153F"/>
    <w:rsid w:val="00F94893"/>
    <w:rsid w:val="00F95FD7"/>
    <w:rsid w:val="00FB4754"/>
    <w:rsid w:val="00FC7F63"/>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11AB"/>
    <w:pPr>
      <w:pBdr>
        <w:bottom w:val="single" w:sz="4" w:space="1" w:color="auto"/>
      </w:pBdr>
      <w:spacing w:after="60" w:line="240" w:lineRule="auto"/>
      <w:outlineLvl w:val="0"/>
    </w:pPr>
    <w:rPr>
      <w:b/>
      <w:sz w:val="28"/>
      <w:szCs w:val="28"/>
    </w:rPr>
  </w:style>
  <w:style w:type="paragraph" w:styleId="Heading2">
    <w:name w:val="heading 2"/>
    <w:basedOn w:val="Normal"/>
    <w:next w:val="Normal"/>
    <w:link w:val="Heading2Char"/>
    <w:unhideWhenUsed/>
    <w:qFormat/>
    <w:rsid w:val="005624A4"/>
    <w:pPr>
      <w:keepNext/>
      <w:spacing w:after="0" w:line="240" w:lineRule="auto"/>
      <w:jc w:val="center"/>
      <w:outlineLvl w:val="1"/>
    </w:pPr>
    <w:rPr>
      <w:sz w:val="32"/>
      <w:szCs w:val="32"/>
    </w:rPr>
  </w:style>
  <w:style w:type="paragraph" w:styleId="Heading3">
    <w:name w:val="heading 3"/>
    <w:basedOn w:val="Normal"/>
    <w:next w:val="Normal"/>
    <w:link w:val="Heading3Char"/>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nhideWhenUsed/>
    <w:qFormat/>
    <w:rsid w:val="000C11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90FD0"/>
    <w:pPr>
      <w:keepNext/>
      <w:spacing w:after="0" w:line="240" w:lineRule="auto"/>
      <w:outlineLvl w:val="4"/>
    </w:pPr>
    <w:rPr>
      <w:b/>
    </w:rPr>
  </w:style>
  <w:style w:type="paragraph" w:styleId="Heading6">
    <w:name w:val="heading 6"/>
    <w:basedOn w:val="Normal"/>
    <w:next w:val="Normal"/>
    <w:link w:val="Heading6Char"/>
    <w:unhideWhenUsed/>
    <w:qFormat/>
    <w:rsid w:val="004660E6"/>
    <w:pPr>
      <w:keepNext/>
      <w:spacing w:after="0" w:line="240" w:lineRule="auto"/>
      <w:jc w:val="right"/>
      <w:outlineLvl w:val="5"/>
    </w:pPr>
    <w:rPr>
      <w:b/>
    </w:rPr>
  </w:style>
  <w:style w:type="paragraph" w:styleId="Heading7">
    <w:name w:val="heading 7"/>
    <w:basedOn w:val="Normal"/>
    <w:next w:val="Normal"/>
    <w:link w:val="Heading7Char"/>
    <w:unhideWhenUsed/>
    <w:qFormat/>
    <w:rsid w:val="00A32CF1"/>
    <w:pPr>
      <w:keepNext/>
      <w:spacing w:after="0" w:line="240" w:lineRule="auto"/>
      <w:jc w:val="center"/>
      <w:outlineLvl w:val="6"/>
    </w:pPr>
    <w:rPr>
      <w:b/>
      <w:sz w:val="20"/>
      <w:szCs w:val="20"/>
    </w:rPr>
  </w:style>
  <w:style w:type="paragraph" w:styleId="Heading8">
    <w:name w:val="heading 8"/>
    <w:basedOn w:val="Normal"/>
    <w:next w:val="Normal"/>
    <w:link w:val="Heading8Char"/>
    <w:unhideWhenUsed/>
    <w:qFormat/>
    <w:rsid w:val="00705AFE"/>
    <w:pPr>
      <w:keepNext/>
      <w:spacing w:after="0" w:line="240" w:lineRule="auto"/>
      <w:outlineLvl w:val="7"/>
    </w:pPr>
    <w:rPr>
      <w:b/>
      <w:sz w:val="20"/>
      <w:szCs w:val="20"/>
    </w:rPr>
  </w:style>
  <w:style w:type="paragraph" w:styleId="Heading9">
    <w:name w:val="heading 9"/>
    <w:basedOn w:val="Normal"/>
    <w:next w:val="Normal"/>
    <w:link w:val="Heading9Char"/>
    <w:uiPriority w:val="9"/>
    <w:unhideWhenUsed/>
    <w:qFormat/>
    <w:rsid w:val="003A4591"/>
    <w:pPr>
      <w:keepNext/>
      <w:spacing w:after="0" w:line="240" w:lineRule="auto"/>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rsid w:val="005624A4"/>
    <w:rPr>
      <w:sz w:val="32"/>
      <w:szCs w:val="32"/>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after="0"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spacing w:after="0" w:line="240" w:lineRule="auto"/>
    </w:pPr>
  </w:style>
  <w:style w:type="character" w:customStyle="1" w:styleId="HeaderChar">
    <w:name w:val="Header Char"/>
    <w:basedOn w:val="DefaultParagraphFont"/>
    <w:link w:val="Header"/>
    <w:rsid w:val="000C11AB"/>
  </w:style>
  <w:style w:type="paragraph" w:styleId="Footer">
    <w:name w:val="footer"/>
    <w:basedOn w:val="Normal"/>
    <w:link w:val="FooterChar"/>
    <w:uiPriority w:val="99"/>
    <w:unhideWhenUsed/>
    <w:rsid w:val="000C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C11AB"/>
    <w:pPr>
      <w:spacing w:after="100"/>
    </w:pPr>
  </w:style>
  <w:style w:type="paragraph" w:styleId="TOC2">
    <w:name w:val="toc 2"/>
    <w:basedOn w:val="Normal"/>
    <w:next w:val="Normal"/>
    <w:autoRedefine/>
    <w:uiPriority w:val="39"/>
    <w:unhideWhenUsed/>
    <w:rsid w:val="000C11AB"/>
    <w:pPr>
      <w:spacing w:after="100"/>
      <w:ind w:left="220"/>
    </w:pPr>
  </w:style>
  <w:style w:type="character" w:customStyle="1" w:styleId="Heading4Char">
    <w:name w:val="Heading 4 Char"/>
    <w:basedOn w:val="DefaultParagraphFont"/>
    <w:link w:val="Heading4"/>
    <w:rsid w:val="000C11AB"/>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0C11AB"/>
    <w:rPr>
      <w:rFonts w:ascii="Museo Slab 500" w:hAnsi="Museo Slab 500"/>
      <w:sz w:val="52"/>
      <w:szCs w:val="52"/>
    </w:rPr>
  </w:style>
  <w:style w:type="paragraph" w:styleId="ListParagraph">
    <w:name w:val="List Paragraph"/>
    <w:basedOn w:val="Normal"/>
    <w:uiPriority w:val="34"/>
    <w:qFormat/>
    <w:rsid w:val="00090FD0"/>
    <w:pPr>
      <w:ind w:left="720"/>
      <w:contextualSpacing/>
    </w:pPr>
  </w:style>
  <w:style w:type="character" w:customStyle="1" w:styleId="Heading5Char">
    <w:name w:val="Heading 5 Char"/>
    <w:basedOn w:val="DefaultParagraphFont"/>
    <w:link w:val="Heading5"/>
    <w:rsid w:val="00090FD0"/>
    <w:rPr>
      <w:b/>
    </w:r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660E6"/>
    <w:rPr>
      <w:b/>
    </w:rPr>
  </w:style>
  <w:style w:type="paragraph" w:styleId="BodyText">
    <w:name w:val="Body Text"/>
    <w:basedOn w:val="Normal"/>
    <w:link w:val="BodyTextChar"/>
    <w:unhideWhenUsed/>
    <w:rsid w:val="00DB5333"/>
    <w:pPr>
      <w:spacing w:after="0" w:line="240" w:lineRule="auto"/>
    </w:pPr>
    <w:rPr>
      <w:b/>
    </w:rPr>
  </w:style>
  <w:style w:type="character" w:customStyle="1" w:styleId="BodyTextChar">
    <w:name w:val="Body Text Char"/>
    <w:basedOn w:val="DefaultParagraphFont"/>
    <w:link w:val="BodyText"/>
    <w:rsid w:val="00DB5333"/>
    <w:rPr>
      <w:b/>
    </w:rPr>
  </w:style>
  <w:style w:type="character" w:customStyle="1" w:styleId="Heading7Char">
    <w:name w:val="Heading 7 Char"/>
    <w:basedOn w:val="DefaultParagraphFont"/>
    <w:link w:val="Heading7"/>
    <w:rsid w:val="00A32CF1"/>
    <w:rPr>
      <w:b/>
      <w:sz w:val="20"/>
      <w:szCs w:val="20"/>
    </w:rPr>
  </w:style>
  <w:style w:type="character" w:styleId="FollowedHyperlink">
    <w:name w:val="FollowedHyperlink"/>
    <w:basedOn w:val="DefaultParagraphFont"/>
    <w:uiPriority w:val="99"/>
    <w:unhideWhenUsed/>
    <w:rsid w:val="00942AD3"/>
    <w:rPr>
      <w:color w:val="954F72" w:themeColor="followedHyperlink"/>
      <w:u w:val="single"/>
    </w:rPr>
  </w:style>
  <w:style w:type="character" w:customStyle="1" w:styleId="Heading8Char">
    <w:name w:val="Heading 8 Char"/>
    <w:basedOn w:val="DefaultParagraphFont"/>
    <w:link w:val="Heading8"/>
    <w:rsid w:val="00705AFE"/>
    <w:rPr>
      <w:b/>
      <w:sz w:val="20"/>
      <w:szCs w:val="20"/>
    </w:rPr>
  </w:style>
  <w:style w:type="character" w:styleId="CommentReference">
    <w:name w:val="annotation reference"/>
    <w:basedOn w:val="DefaultParagraphFont"/>
    <w:uiPriority w:val="99"/>
    <w:unhideWhenUsed/>
    <w:rsid w:val="009E0B42"/>
    <w:rPr>
      <w:sz w:val="16"/>
      <w:szCs w:val="16"/>
    </w:rPr>
  </w:style>
  <w:style w:type="paragraph" w:styleId="CommentText">
    <w:name w:val="annotation text"/>
    <w:basedOn w:val="Normal"/>
    <w:link w:val="CommentTextChar"/>
    <w:uiPriority w:val="99"/>
    <w:unhideWhenUsed/>
    <w:rsid w:val="009E0B42"/>
    <w:pPr>
      <w:spacing w:line="240" w:lineRule="auto"/>
    </w:pPr>
    <w:rPr>
      <w:sz w:val="20"/>
      <w:szCs w:val="20"/>
    </w:rPr>
  </w:style>
  <w:style w:type="character" w:customStyle="1" w:styleId="CommentTextChar">
    <w:name w:val="Comment Text Char"/>
    <w:basedOn w:val="DefaultParagraphFont"/>
    <w:link w:val="CommentText"/>
    <w:uiPriority w:val="99"/>
    <w:rsid w:val="009E0B42"/>
    <w:rPr>
      <w:sz w:val="20"/>
      <w:szCs w:val="20"/>
    </w:rPr>
  </w:style>
  <w:style w:type="paragraph" w:styleId="CommentSubject">
    <w:name w:val="annotation subject"/>
    <w:basedOn w:val="CommentText"/>
    <w:next w:val="CommentText"/>
    <w:link w:val="CommentSubjectChar"/>
    <w:uiPriority w:val="99"/>
    <w:unhideWhenUsed/>
    <w:rsid w:val="009E0B42"/>
    <w:rPr>
      <w:b/>
      <w:bCs/>
    </w:rPr>
  </w:style>
  <w:style w:type="character" w:customStyle="1" w:styleId="CommentSubjectChar">
    <w:name w:val="Comment Subject Char"/>
    <w:basedOn w:val="CommentTextChar"/>
    <w:link w:val="CommentSubject"/>
    <w:uiPriority w:val="99"/>
    <w:rsid w:val="009E0B42"/>
    <w:rPr>
      <w:b/>
      <w:bCs/>
      <w:sz w:val="20"/>
      <w:szCs w:val="20"/>
    </w:rPr>
  </w:style>
  <w:style w:type="character" w:customStyle="1" w:styleId="Heading9Char">
    <w:name w:val="Heading 9 Char"/>
    <w:basedOn w:val="DefaultParagraphFont"/>
    <w:link w:val="Heading9"/>
    <w:uiPriority w:val="9"/>
    <w:rsid w:val="003A4591"/>
    <w:rPr>
      <w:b/>
      <w:sz w:val="24"/>
      <w:szCs w:val="24"/>
    </w:rPr>
  </w:style>
  <w:style w:type="paragraph" w:styleId="PlainText">
    <w:name w:val="Plain Text"/>
    <w:basedOn w:val="Normal"/>
    <w:link w:val="PlainTextChar"/>
    <w:uiPriority w:val="99"/>
    <w:unhideWhenUsed/>
    <w:rsid w:val="0045449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54492"/>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rsid w:val="009A370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A3700"/>
    <w:rPr>
      <w:rFonts w:ascii="Times New Roman" w:eastAsia="Times New Roman" w:hAnsi="Times New Roman" w:cs="Times New Roman"/>
      <w:sz w:val="20"/>
      <w:szCs w:val="20"/>
      <w:lang w:val="x-none" w:eastAsia="x-none"/>
    </w:rPr>
  </w:style>
  <w:style w:type="character" w:styleId="FootnoteReference">
    <w:name w:val="footnote reference"/>
    <w:uiPriority w:val="99"/>
    <w:rsid w:val="009A3700"/>
    <w:rPr>
      <w:rFonts w:ascii="Times New Roman" w:hAnsi="Times New Roman" w:cs="Times New Roman"/>
      <w:vertAlign w:val="superscript"/>
    </w:rPr>
  </w:style>
  <w:style w:type="paragraph" w:styleId="Title">
    <w:name w:val="Title"/>
    <w:basedOn w:val="Normal"/>
    <w:link w:val="TitleChar"/>
    <w:qFormat/>
    <w:rsid w:val="00BC3948"/>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BC3948"/>
    <w:rPr>
      <w:rFonts w:ascii="Times New Roman" w:eastAsia="Times New Roman" w:hAnsi="Times New Roman" w:cs="Times New Roman"/>
      <w:b/>
      <w:bCs/>
      <w:sz w:val="24"/>
      <w:szCs w:val="20"/>
      <w:lang w:val="x-none" w:eastAsia="x-none"/>
    </w:rPr>
  </w:style>
  <w:style w:type="paragraph" w:customStyle="1" w:styleId="ColorfulList-Accent11">
    <w:name w:val="Colorful List - Accent 11"/>
    <w:basedOn w:val="Normal"/>
    <w:qFormat/>
    <w:rsid w:val="00BC3948"/>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C07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06B2"/>
  </w:style>
  <w:style w:type="paragraph" w:styleId="BodyText2">
    <w:name w:val="Body Text 2"/>
    <w:basedOn w:val="Normal"/>
    <w:link w:val="BodyText2Char"/>
    <w:rsid w:val="002806B2"/>
    <w:pPr>
      <w:spacing w:after="0" w:line="240" w:lineRule="auto"/>
      <w:ind w:right="-1800"/>
    </w:pPr>
    <w:rPr>
      <w:rFonts w:ascii="Times New Roman" w:eastAsia="Times New Roman" w:hAnsi="Times New Roman" w:cs="Times New Roman"/>
      <w:sz w:val="28"/>
      <w:szCs w:val="20"/>
      <w:lang w:val="x-none" w:eastAsia="x-none"/>
    </w:rPr>
  </w:style>
  <w:style w:type="character" w:customStyle="1" w:styleId="BodyText2Char">
    <w:name w:val="Body Text 2 Char"/>
    <w:basedOn w:val="DefaultParagraphFont"/>
    <w:link w:val="BodyText2"/>
    <w:rsid w:val="002806B2"/>
    <w:rPr>
      <w:rFonts w:ascii="Times New Roman" w:eastAsia="Times New Roman" w:hAnsi="Times New Roman" w:cs="Times New Roman"/>
      <w:sz w:val="28"/>
      <w:szCs w:val="20"/>
      <w:lang w:val="x-none" w:eastAsia="x-none"/>
    </w:rPr>
  </w:style>
  <w:style w:type="paragraph" w:styleId="EndnoteText">
    <w:name w:val="endnote text"/>
    <w:basedOn w:val="Normal"/>
    <w:link w:val="EndnoteTextChar"/>
    <w:rsid w:val="002806B2"/>
    <w:pPr>
      <w:spacing w:after="0" w:line="240" w:lineRule="auto"/>
    </w:pPr>
    <w:rPr>
      <w:rFonts w:ascii="Courier" w:eastAsia="Times New Roman" w:hAnsi="Courier" w:cs="Times New Roman"/>
      <w:sz w:val="24"/>
      <w:szCs w:val="20"/>
      <w:lang w:val="x-none" w:eastAsia="x-none"/>
    </w:rPr>
  </w:style>
  <w:style w:type="character" w:customStyle="1" w:styleId="EndnoteTextChar">
    <w:name w:val="Endnote Text Char"/>
    <w:basedOn w:val="DefaultParagraphFont"/>
    <w:link w:val="EndnoteText"/>
    <w:rsid w:val="002806B2"/>
    <w:rPr>
      <w:rFonts w:ascii="Courier" w:eastAsia="Times New Roman" w:hAnsi="Courier" w:cs="Times New Roman"/>
      <w:sz w:val="24"/>
      <w:szCs w:val="20"/>
      <w:lang w:val="x-none" w:eastAsia="x-none"/>
    </w:rPr>
  </w:style>
  <w:style w:type="paragraph" w:styleId="Caption">
    <w:name w:val="caption"/>
    <w:basedOn w:val="Normal"/>
    <w:next w:val="Normal"/>
    <w:qFormat/>
    <w:rsid w:val="002806B2"/>
    <w:pPr>
      <w:spacing w:after="0" w:line="240" w:lineRule="auto"/>
      <w:jc w:val="center"/>
    </w:pPr>
    <w:rPr>
      <w:rFonts w:ascii="Times New Roman" w:eastAsia="Times New Roman" w:hAnsi="Times New Roman" w:cs="Times New Roman"/>
      <w:b/>
      <w:bCs/>
      <w:sz w:val="32"/>
      <w:szCs w:val="24"/>
    </w:rPr>
  </w:style>
  <w:style w:type="paragraph" w:customStyle="1" w:styleId="Technical4">
    <w:name w:val="Technical 4"/>
    <w:rsid w:val="002806B2"/>
    <w:pPr>
      <w:tabs>
        <w:tab w:val="left" w:pos="-720"/>
      </w:tabs>
      <w:suppressAutoHyphens/>
      <w:spacing w:after="0" w:line="240" w:lineRule="auto"/>
    </w:pPr>
    <w:rPr>
      <w:rFonts w:ascii="Courier" w:eastAsia="Times New Roman" w:hAnsi="Courier" w:cs="Times New Roman"/>
      <w:b/>
      <w:sz w:val="24"/>
      <w:szCs w:val="20"/>
    </w:rPr>
  </w:style>
  <w:style w:type="character" w:styleId="PageNumber">
    <w:name w:val="page number"/>
    <w:basedOn w:val="DefaultParagraphFont"/>
    <w:rsid w:val="002806B2"/>
  </w:style>
  <w:style w:type="character" w:styleId="Emphasis">
    <w:name w:val="Emphasis"/>
    <w:qFormat/>
    <w:rsid w:val="002806B2"/>
    <w:rPr>
      <w:i/>
      <w:iCs/>
    </w:rPr>
  </w:style>
  <w:style w:type="paragraph" w:styleId="BodyTextIndent">
    <w:name w:val="Body Text Indent"/>
    <w:basedOn w:val="Normal"/>
    <w:link w:val="BodyTextIndentChar"/>
    <w:rsid w:val="002806B2"/>
    <w:pPr>
      <w:spacing w:after="120" w:line="240" w:lineRule="auto"/>
      <w:ind w:left="360"/>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rsid w:val="002806B2"/>
    <w:rPr>
      <w:rFonts w:ascii="Times New Roman" w:eastAsia="Times New Roman" w:hAnsi="Times New Roman" w:cs="Times New Roman"/>
      <w:sz w:val="20"/>
      <w:szCs w:val="20"/>
      <w:lang w:val="x-none" w:eastAsia="x-none"/>
    </w:rPr>
  </w:style>
  <w:style w:type="character" w:styleId="Strong">
    <w:name w:val="Strong"/>
    <w:qFormat/>
    <w:rsid w:val="002806B2"/>
    <w:rPr>
      <w:b/>
      <w:bCs/>
    </w:rPr>
  </w:style>
  <w:style w:type="paragraph" w:customStyle="1" w:styleId="CM30">
    <w:name w:val="CM30"/>
    <w:basedOn w:val="Default"/>
    <w:next w:val="Default"/>
    <w:rsid w:val="002806B2"/>
    <w:pPr>
      <w:spacing w:line="271" w:lineRule="auto"/>
    </w:pPr>
    <w:rPr>
      <w:rFonts w:ascii="Arial" w:hAnsi="Arial" w:cs="Times New Roman"/>
      <w:color w:val="auto"/>
    </w:rPr>
  </w:style>
  <w:style w:type="paragraph" w:styleId="BodyTextIndent2">
    <w:name w:val="Body Text Indent 2"/>
    <w:basedOn w:val="Normal"/>
    <w:link w:val="BodyTextIndent2Char"/>
    <w:uiPriority w:val="99"/>
    <w:rsid w:val="002806B2"/>
    <w:pPr>
      <w:spacing w:after="120" w:line="480" w:lineRule="auto"/>
      <w:ind w:left="360"/>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uiPriority w:val="99"/>
    <w:rsid w:val="002806B2"/>
    <w:rPr>
      <w:rFonts w:ascii="Times New Roman" w:eastAsia="Times New Roman" w:hAnsi="Times New Roman" w:cs="Times New Roman"/>
      <w:sz w:val="20"/>
      <w:szCs w:val="20"/>
      <w:lang w:val="x-none" w:eastAsia="x-none"/>
    </w:rPr>
  </w:style>
  <w:style w:type="character" w:customStyle="1" w:styleId="style31">
    <w:name w:val="style31"/>
    <w:rsid w:val="002806B2"/>
    <w:rPr>
      <w:b/>
      <w:bCs/>
      <w:color w:val="CC0000"/>
    </w:rPr>
  </w:style>
  <w:style w:type="character" w:customStyle="1" w:styleId="Document3">
    <w:name w:val="Document 3"/>
    <w:rsid w:val="002806B2"/>
    <w:rPr>
      <w:rFonts w:ascii="Courier" w:hAnsi="Courier"/>
      <w:noProof w:val="0"/>
      <w:sz w:val="24"/>
      <w:lang w:val="en-US"/>
    </w:rPr>
  </w:style>
  <w:style w:type="paragraph" w:styleId="HTMLPreformatted">
    <w:name w:val="HTML Preformatted"/>
    <w:basedOn w:val="Normal"/>
    <w:link w:val="HTMLPreformattedChar"/>
    <w:uiPriority w:val="99"/>
    <w:rsid w:val="0028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uiPriority w:val="99"/>
    <w:rsid w:val="002806B2"/>
    <w:rPr>
      <w:rFonts w:ascii="Arial Unicode MS" w:eastAsia="Arial Unicode MS" w:hAnsi="Arial Unicode MS" w:cs="Times New Roman"/>
      <w:sz w:val="20"/>
      <w:szCs w:val="20"/>
      <w:lang w:val="x-none" w:eastAsia="x-none"/>
    </w:rPr>
  </w:style>
  <w:style w:type="paragraph" w:styleId="NormalWeb">
    <w:name w:val="Normal (Web)"/>
    <w:basedOn w:val="Normal"/>
    <w:uiPriority w:val="99"/>
    <w:unhideWhenUsed/>
    <w:rsid w:val="002806B2"/>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basedOn w:val="Normal"/>
    <w:uiPriority w:val="1"/>
    <w:qFormat/>
    <w:rsid w:val="002806B2"/>
    <w:pPr>
      <w:spacing w:after="0" w:line="240" w:lineRule="auto"/>
      <w:ind w:left="2160"/>
    </w:pPr>
    <w:rPr>
      <w:rFonts w:ascii="Calibri" w:eastAsia="Calibri" w:hAnsi="Calibri" w:cs="Times New Roman"/>
      <w:color w:val="5A5A5A"/>
      <w:sz w:val="20"/>
      <w:szCs w:val="20"/>
      <w:lang w:bidi="en-US"/>
    </w:rPr>
  </w:style>
  <w:style w:type="paragraph" w:customStyle="1" w:styleId="xl65">
    <w:name w:val="xl6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2806B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2806B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0">
    <w:name w:val="xl120"/>
    <w:basedOn w:val="Normal"/>
    <w:rsid w:val="002806B2"/>
    <w:pPr>
      <w:pBdr>
        <w:top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1">
    <w:name w:val="xl121"/>
    <w:basedOn w:val="Normal"/>
    <w:rsid w:val="002806B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2">
    <w:name w:val="xl122"/>
    <w:basedOn w:val="Normal"/>
    <w:rsid w:val="002806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3">
    <w:name w:val="xl123"/>
    <w:basedOn w:val="Normal"/>
    <w:rsid w:val="002806B2"/>
    <w:pPr>
      <w:pBdr>
        <w:top w:val="single" w:sz="4" w:space="0" w:color="auto"/>
        <w:lef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4">
    <w:name w:val="xl124"/>
    <w:basedOn w:val="Normal"/>
    <w:rsid w:val="002806B2"/>
    <w:pPr>
      <w:pBdr>
        <w:top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5">
    <w:name w:val="xl125"/>
    <w:basedOn w:val="Normal"/>
    <w:rsid w:val="002806B2"/>
    <w:pPr>
      <w:pBdr>
        <w:top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6">
    <w:name w:val="xl126"/>
    <w:basedOn w:val="Normal"/>
    <w:rsid w:val="002806B2"/>
    <w:pPr>
      <w:pBdr>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7">
    <w:name w:val="xl127"/>
    <w:basedOn w:val="Normal"/>
    <w:rsid w:val="002806B2"/>
    <w:pPr>
      <w:pBdr>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8">
    <w:name w:val="xl128"/>
    <w:basedOn w:val="Normal"/>
    <w:rsid w:val="002806B2"/>
    <w:pPr>
      <w:pBdr>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9">
    <w:name w:val="xl129"/>
    <w:basedOn w:val="Normal"/>
    <w:rsid w:val="002806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2806B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2806B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2806B2"/>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2806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2806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unhideWhenUsed/>
    <w:rsid w:val="002806B2"/>
    <w:pPr>
      <w:keepNext/>
      <w:numPr>
        <w:numId w:val="29"/>
      </w:numPr>
      <w:tabs>
        <w:tab w:val="clear" w:pos="0"/>
        <w:tab w:val="num" w:pos="360"/>
      </w:tabs>
      <w:spacing w:after="0" w:line="240" w:lineRule="auto"/>
      <w:ind w:left="360" w:hanging="360"/>
      <w:contextualSpacing/>
      <w:outlineLvl w:val="0"/>
    </w:pPr>
    <w:rPr>
      <w:rFonts w:ascii="Verdana" w:eastAsia="Calibri" w:hAnsi="Verdana" w:cs="Times New Roman"/>
    </w:rPr>
  </w:style>
  <w:style w:type="paragraph" w:customStyle="1" w:styleId="NoteLevel2">
    <w:name w:val="Note Level 2"/>
    <w:basedOn w:val="Normal"/>
    <w:uiPriority w:val="99"/>
    <w:unhideWhenUsed/>
    <w:rsid w:val="002806B2"/>
    <w:pPr>
      <w:keepNext/>
      <w:numPr>
        <w:ilvl w:val="1"/>
        <w:numId w:val="29"/>
      </w:numPr>
      <w:tabs>
        <w:tab w:val="clear" w:pos="720"/>
        <w:tab w:val="num" w:pos="360"/>
      </w:tabs>
      <w:spacing w:after="0" w:line="240" w:lineRule="auto"/>
      <w:ind w:left="360"/>
      <w:contextualSpacing/>
      <w:outlineLvl w:val="1"/>
    </w:pPr>
    <w:rPr>
      <w:rFonts w:ascii="Verdana" w:eastAsia="Calibri" w:hAnsi="Verdana" w:cs="Times New Roman"/>
    </w:rPr>
  </w:style>
  <w:style w:type="paragraph" w:customStyle="1" w:styleId="NoteLevel3">
    <w:name w:val="Note Level 3"/>
    <w:basedOn w:val="Normal"/>
    <w:uiPriority w:val="99"/>
    <w:semiHidden/>
    <w:unhideWhenUsed/>
    <w:rsid w:val="002806B2"/>
    <w:pPr>
      <w:keepNext/>
      <w:numPr>
        <w:ilvl w:val="2"/>
        <w:numId w:val="29"/>
      </w:numPr>
      <w:tabs>
        <w:tab w:val="clear" w:pos="1440"/>
        <w:tab w:val="num" w:pos="360"/>
      </w:tabs>
      <w:spacing w:after="0" w:line="240" w:lineRule="auto"/>
      <w:ind w:left="360"/>
      <w:contextualSpacing/>
      <w:outlineLvl w:val="2"/>
    </w:pPr>
    <w:rPr>
      <w:rFonts w:ascii="Verdana" w:eastAsia="Calibri" w:hAnsi="Verdana" w:cs="Times New Roman"/>
    </w:rPr>
  </w:style>
  <w:style w:type="paragraph" w:customStyle="1" w:styleId="NoteLevel4">
    <w:name w:val="Note Level 4"/>
    <w:basedOn w:val="Normal"/>
    <w:uiPriority w:val="99"/>
    <w:semiHidden/>
    <w:unhideWhenUsed/>
    <w:rsid w:val="002806B2"/>
    <w:pPr>
      <w:keepNext/>
      <w:numPr>
        <w:ilvl w:val="3"/>
        <w:numId w:val="29"/>
      </w:numPr>
      <w:tabs>
        <w:tab w:val="clear" w:pos="2160"/>
        <w:tab w:val="num" w:pos="360"/>
      </w:tabs>
      <w:spacing w:after="0" w:line="240" w:lineRule="auto"/>
      <w:ind w:left="360"/>
      <w:contextualSpacing/>
      <w:outlineLvl w:val="3"/>
    </w:pPr>
    <w:rPr>
      <w:rFonts w:ascii="Verdana" w:eastAsia="Calibri" w:hAnsi="Verdana" w:cs="Times New Roman"/>
    </w:rPr>
  </w:style>
  <w:style w:type="paragraph" w:customStyle="1" w:styleId="NoteLevel5">
    <w:name w:val="Note Level 5"/>
    <w:basedOn w:val="Normal"/>
    <w:uiPriority w:val="99"/>
    <w:semiHidden/>
    <w:unhideWhenUsed/>
    <w:rsid w:val="002806B2"/>
    <w:pPr>
      <w:keepNext/>
      <w:numPr>
        <w:ilvl w:val="4"/>
        <w:numId w:val="29"/>
      </w:numPr>
      <w:tabs>
        <w:tab w:val="clear" w:pos="2880"/>
        <w:tab w:val="num" w:pos="360"/>
      </w:tabs>
      <w:spacing w:after="0" w:line="240" w:lineRule="auto"/>
      <w:ind w:left="360"/>
      <w:contextualSpacing/>
      <w:outlineLvl w:val="4"/>
    </w:pPr>
    <w:rPr>
      <w:rFonts w:ascii="Verdana" w:eastAsia="Calibri" w:hAnsi="Verdana" w:cs="Times New Roman"/>
    </w:rPr>
  </w:style>
  <w:style w:type="paragraph" w:customStyle="1" w:styleId="NoteLevel6">
    <w:name w:val="Note Level 6"/>
    <w:basedOn w:val="Normal"/>
    <w:uiPriority w:val="99"/>
    <w:semiHidden/>
    <w:unhideWhenUsed/>
    <w:rsid w:val="002806B2"/>
    <w:pPr>
      <w:keepNext/>
      <w:numPr>
        <w:ilvl w:val="5"/>
        <w:numId w:val="29"/>
      </w:numPr>
      <w:tabs>
        <w:tab w:val="clear" w:pos="3600"/>
        <w:tab w:val="num" w:pos="360"/>
      </w:tabs>
      <w:spacing w:after="0" w:line="240" w:lineRule="auto"/>
      <w:ind w:left="360"/>
      <w:contextualSpacing/>
      <w:outlineLvl w:val="5"/>
    </w:pPr>
    <w:rPr>
      <w:rFonts w:ascii="Verdana" w:eastAsia="Calibri" w:hAnsi="Verdana" w:cs="Times New Roman"/>
    </w:rPr>
  </w:style>
  <w:style w:type="paragraph" w:customStyle="1" w:styleId="NoteLevel7">
    <w:name w:val="Note Level 7"/>
    <w:basedOn w:val="Normal"/>
    <w:uiPriority w:val="99"/>
    <w:semiHidden/>
    <w:unhideWhenUsed/>
    <w:rsid w:val="002806B2"/>
    <w:pPr>
      <w:keepNext/>
      <w:numPr>
        <w:ilvl w:val="6"/>
        <w:numId w:val="29"/>
      </w:numPr>
      <w:tabs>
        <w:tab w:val="clear" w:pos="4320"/>
        <w:tab w:val="num" w:pos="360"/>
      </w:tabs>
      <w:spacing w:after="0" w:line="240" w:lineRule="auto"/>
      <w:ind w:left="360"/>
      <w:contextualSpacing/>
      <w:outlineLvl w:val="6"/>
    </w:pPr>
    <w:rPr>
      <w:rFonts w:ascii="Verdana" w:eastAsia="Calibri" w:hAnsi="Verdana" w:cs="Times New Roman"/>
    </w:rPr>
  </w:style>
  <w:style w:type="paragraph" w:customStyle="1" w:styleId="NoteLevel8">
    <w:name w:val="Note Level 8"/>
    <w:basedOn w:val="Normal"/>
    <w:uiPriority w:val="99"/>
    <w:semiHidden/>
    <w:unhideWhenUsed/>
    <w:rsid w:val="002806B2"/>
    <w:pPr>
      <w:keepNext/>
      <w:numPr>
        <w:ilvl w:val="7"/>
        <w:numId w:val="29"/>
      </w:numPr>
      <w:tabs>
        <w:tab w:val="clear" w:pos="5040"/>
        <w:tab w:val="num" w:pos="360"/>
      </w:tabs>
      <w:spacing w:after="0" w:line="240" w:lineRule="auto"/>
      <w:ind w:left="360"/>
      <w:contextualSpacing/>
      <w:outlineLvl w:val="7"/>
    </w:pPr>
    <w:rPr>
      <w:rFonts w:ascii="Verdana" w:eastAsia="Calibri" w:hAnsi="Verdana" w:cs="Times New Roman"/>
    </w:rPr>
  </w:style>
  <w:style w:type="paragraph" w:customStyle="1" w:styleId="NoteLevel9">
    <w:name w:val="Note Level 9"/>
    <w:basedOn w:val="Normal"/>
    <w:uiPriority w:val="99"/>
    <w:semiHidden/>
    <w:unhideWhenUsed/>
    <w:rsid w:val="002806B2"/>
    <w:pPr>
      <w:keepNext/>
      <w:numPr>
        <w:ilvl w:val="8"/>
        <w:numId w:val="29"/>
      </w:numPr>
      <w:tabs>
        <w:tab w:val="clear" w:pos="5760"/>
        <w:tab w:val="num" w:pos="360"/>
      </w:tabs>
      <w:spacing w:after="0" w:line="240" w:lineRule="auto"/>
      <w:ind w:left="360"/>
      <w:contextualSpacing/>
      <w:outlineLvl w:val="8"/>
    </w:pPr>
    <w:rPr>
      <w:rFonts w:ascii="Verdana" w:eastAsia="Calibri" w:hAnsi="Verdana" w:cs="Times New Roman"/>
    </w:rPr>
  </w:style>
  <w:style w:type="paragraph" w:styleId="ListBullet">
    <w:name w:val="List Bullet"/>
    <w:basedOn w:val="Normal"/>
    <w:uiPriority w:val="99"/>
    <w:unhideWhenUsed/>
    <w:rsid w:val="002806B2"/>
    <w:pPr>
      <w:numPr>
        <w:numId w:val="34"/>
      </w:numPr>
      <w:tabs>
        <w:tab w:val="clear" w:pos="360"/>
        <w:tab w:val="num" w:pos="720"/>
      </w:tabs>
      <w:spacing w:after="200" w:line="276" w:lineRule="auto"/>
      <w:ind w:left="720"/>
      <w:contextualSpacing/>
    </w:pPr>
    <w:rPr>
      <w:rFonts w:ascii="Calibri" w:eastAsia="Calibri" w:hAnsi="Calibri" w:cs="Times New Roman"/>
    </w:rPr>
  </w:style>
  <w:style w:type="paragraph" w:customStyle="1" w:styleId="font5">
    <w:name w:val="font5"/>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character" w:customStyle="1" w:styleId="apple-converted-space">
    <w:name w:val="apple-converted-space"/>
    <w:rsid w:val="002806B2"/>
  </w:style>
  <w:style w:type="numbering" w:customStyle="1" w:styleId="NoList2">
    <w:name w:val="No List2"/>
    <w:next w:val="NoList"/>
    <w:uiPriority w:val="99"/>
    <w:semiHidden/>
    <w:unhideWhenUsed/>
    <w:rsid w:val="002806B2"/>
  </w:style>
  <w:style w:type="table" w:customStyle="1" w:styleId="TableGrid3">
    <w:name w:val="Table Grid3"/>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11AB"/>
    <w:pPr>
      <w:pBdr>
        <w:bottom w:val="single" w:sz="4" w:space="1" w:color="auto"/>
      </w:pBdr>
      <w:spacing w:after="60" w:line="240" w:lineRule="auto"/>
      <w:outlineLvl w:val="0"/>
    </w:pPr>
    <w:rPr>
      <w:b/>
      <w:sz w:val="28"/>
      <w:szCs w:val="28"/>
    </w:rPr>
  </w:style>
  <w:style w:type="paragraph" w:styleId="Heading2">
    <w:name w:val="heading 2"/>
    <w:basedOn w:val="Normal"/>
    <w:next w:val="Normal"/>
    <w:link w:val="Heading2Char"/>
    <w:unhideWhenUsed/>
    <w:qFormat/>
    <w:rsid w:val="005624A4"/>
    <w:pPr>
      <w:keepNext/>
      <w:spacing w:after="0" w:line="240" w:lineRule="auto"/>
      <w:jc w:val="center"/>
      <w:outlineLvl w:val="1"/>
    </w:pPr>
    <w:rPr>
      <w:sz w:val="32"/>
      <w:szCs w:val="32"/>
    </w:rPr>
  </w:style>
  <w:style w:type="paragraph" w:styleId="Heading3">
    <w:name w:val="heading 3"/>
    <w:basedOn w:val="Normal"/>
    <w:next w:val="Normal"/>
    <w:link w:val="Heading3Char"/>
    <w:unhideWhenUsed/>
    <w:qFormat/>
    <w:rsid w:val="000C11AB"/>
    <w:pPr>
      <w:keepNext/>
      <w:outlineLvl w:val="2"/>
    </w:pPr>
    <w:rPr>
      <w:rFonts w:ascii="Museo Slab 500" w:hAnsi="Museo Slab 500"/>
      <w:sz w:val="52"/>
      <w:szCs w:val="52"/>
    </w:rPr>
  </w:style>
  <w:style w:type="paragraph" w:styleId="Heading4">
    <w:name w:val="heading 4"/>
    <w:basedOn w:val="Normal"/>
    <w:next w:val="Normal"/>
    <w:link w:val="Heading4Char"/>
    <w:unhideWhenUsed/>
    <w:qFormat/>
    <w:rsid w:val="000C11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90FD0"/>
    <w:pPr>
      <w:keepNext/>
      <w:spacing w:after="0" w:line="240" w:lineRule="auto"/>
      <w:outlineLvl w:val="4"/>
    </w:pPr>
    <w:rPr>
      <w:b/>
    </w:rPr>
  </w:style>
  <w:style w:type="paragraph" w:styleId="Heading6">
    <w:name w:val="heading 6"/>
    <w:basedOn w:val="Normal"/>
    <w:next w:val="Normal"/>
    <w:link w:val="Heading6Char"/>
    <w:unhideWhenUsed/>
    <w:qFormat/>
    <w:rsid w:val="004660E6"/>
    <w:pPr>
      <w:keepNext/>
      <w:spacing w:after="0" w:line="240" w:lineRule="auto"/>
      <w:jc w:val="right"/>
      <w:outlineLvl w:val="5"/>
    </w:pPr>
    <w:rPr>
      <w:b/>
    </w:rPr>
  </w:style>
  <w:style w:type="paragraph" w:styleId="Heading7">
    <w:name w:val="heading 7"/>
    <w:basedOn w:val="Normal"/>
    <w:next w:val="Normal"/>
    <w:link w:val="Heading7Char"/>
    <w:unhideWhenUsed/>
    <w:qFormat/>
    <w:rsid w:val="00A32CF1"/>
    <w:pPr>
      <w:keepNext/>
      <w:spacing w:after="0" w:line="240" w:lineRule="auto"/>
      <w:jc w:val="center"/>
      <w:outlineLvl w:val="6"/>
    </w:pPr>
    <w:rPr>
      <w:b/>
      <w:sz w:val="20"/>
      <w:szCs w:val="20"/>
    </w:rPr>
  </w:style>
  <w:style w:type="paragraph" w:styleId="Heading8">
    <w:name w:val="heading 8"/>
    <w:basedOn w:val="Normal"/>
    <w:next w:val="Normal"/>
    <w:link w:val="Heading8Char"/>
    <w:unhideWhenUsed/>
    <w:qFormat/>
    <w:rsid w:val="00705AFE"/>
    <w:pPr>
      <w:keepNext/>
      <w:spacing w:after="0" w:line="240" w:lineRule="auto"/>
      <w:outlineLvl w:val="7"/>
    </w:pPr>
    <w:rPr>
      <w:b/>
      <w:sz w:val="20"/>
      <w:szCs w:val="20"/>
    </w:rPr>
  </w:style>
  <w:style w:type="paragraph" w:styleId="Heading9">
    <w:name w:val="heading 9"/>
    <w:basedOn w:val="Normal"/>
    <w:next w:val="Normal"/>
    <w:link w:val="Heading9Char"/>
    <w:uiPriority w:val="9"/>
    <w:unhideWhenUsed/>
    <w:qFormat/>
    <w:rsid w:val="003A4591"/>
    <w:pPr>
      <w:keepNext/>
      <w:spacing w:after="0" w:line="240" w:lineRule="auto"/>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AB"/>
    <w:rPr>
      <w:b/>
      <w:sz w:val="28"/>
      <w:szCs w:val="28"/>
    </w:rPr>
  </w:style>
  <w:style w:type="character" w:customStyle="1" w:styleId="Heading2Char">
    <w:name w:val="Heading 2 Char"/>
    <w:basedOn w:val="DefaultParagraphFont"/>
    <w:link w:val="Heading2"/>
    <w:rsid w:val="005624A4"/>
    <w:rPr>
      <w:sz w:val="32"/>
      <w:szCs w:val="32"/>
    </w:rPr>
  </w:style>
  <w:style w:type="character" w:styleId="Hyperlink">
    <w:name w:val="Hyperlink"/>
    <w:basedOn w:val="DefaultParagraphFont"/>
    <w:uiPriority w:val="99"/>
    <w:unhideWhenUsed/>
    <w:rsid w:val="005624A4"/>
    <w:rPr>
      <w:color w:val="0563C1" w:themeColor="hyperlink"/>
      <w:u w:val="single"/>
    </w:rPr>
  </w:style>
  <w:style w:type="paragraph" w:customStyle="1" w:styleId="BasicParagraph">
    <w:name w:val="[Basic Paragraph]"/>
    <w:basedOn w:val="Normal"/>
    <w:uiPriority w:val="99"/>
    <w:rsid w:val="000550D3"/>
    <w:pPr>
      <w:widowControl w:val="0"/>
      <w:autoSpaceDE w:val="0"/>
      <w:autoSpaceDN w:val="0"/>
      <w:adjustRightInd w:val="0"/>
      <w:spacing w:after="0" w:line="288" w:lineRule="auto"/>
      <w:textAlignment w:val="center"/>
    </w:pPr>
    <w:rPr>
      <w:rFonts w:ascii="PalatinoLinotype-Roman" w:eastAsia="Times New Roman" w:hAnsi="PalatinoLinotype-Roman" w:cs="PalatinoLinotype-Roman"/>
      <w:color w:val="000000"/>
      <w:sz w:val="20"/>
      <w:szCs w:val="20"/>
    </w:rPr>
  </w:style>
  <w:style w:type="paragraph" w:styleId="Header">
    <w:name w:val="header"/>
    <w:basedOn w:val="Normal"/>
    <w:link w:val="HeaderChar"/>
    <w:unhideWhenUsed/>
    <w:rsid w:val="000C11AB"/>
    <w:pPr>
      <w:tabs>
        <w:tab w:val="center" w:pos="4680"/>
        <w:tab w:val="right" w:pos="9360"/>
      </w:tabs>
      <w:spacing w:after="0" w:line="240" w:lineRule="auto"/>
    </w:pPr>
  </w:style>
  <w:style w:type="character" w:customStyle="1" w:styleId="HeaderChar">
    <w:name w:val="Header Char"/>
    <w:basedOn w:val="DefaultParagraphFont"/>
    <w:link w:val="Header"/>
    <w:rsid w:val="000C11AB"/>
  </w:style>
  <w:style w:type="paragraph" w:styleId="Footer">
    <w:name w:val="footer"/>
    <w:basedOn w:val="Normal"/>
    <w:link w:val="FooterChar"/>
    <w:uiPriority w:val="99"/>
    <w:unhideWhenUsed/>
    <w:rsid w:val="000C1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AB"/>
  </w:style>
  <w:style w:type="paragraph" w:styleId="TOCHeading">
    <w:name w:val="TOC Heading"/>
    <w:basedOn w:val="Heading1"/>
    <w:next w:val="Normal"/>
    <w:uiPriority w:val="39"/>
    <w:unhideWhenUsed/>
    <w:qFormat/>
    <w:rsid w:val="000C11AB"/>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C11AB"/>
    <w:pPr>
      <w:spacing w:after="100"/>
    </w:pPr>
  </w:style>
  <w:style w:type="paragraph" w:styleId="TOC2">
    <w:name w:val="toc 2"/>
    <w:basedOn w:val="Normal"/>
    <w:next w:val="Normal"/>
    <w:autoRedefine/>
    <w:uiPriority w:val="39"/>
    <w:unhideWhenUsed/>
    <w:rsid w:val="000C11AB"/>
    <w:pPr>
      <w:spacing w:after="100"/>
      <w:ind w:left="220"/>
    </w:pPr>
  </w:style>
  <w:style w:type="character" w:customStyle="1" w:styleId="Heading4Char">
    <w:name w:val="Heading 4 Char"/>
    <w:basedOn w:val="DefaultParagraphFont"/>
    <w:link w:val="Heading4"/>
    <w:rsid w:val="000C11AB"/>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0C11AB"/>
    <w:rPr>
      <w:rFonts w:ascii="Museo Slab 500" w:hAnsi="Museo Slab 500"/>
      <w:sz w:val="52"/>
      <w:szCs w:val="52"/>
    </w:rPr>
  </w:style>
  <w:style w:type="paragraph" w:styleId="ListParagraph">
    <w:name w:val="List Paragraph"/>
    <w:basedOn w:val="Normal"/>
    <w:uiPriority w:val="34"/>
    <w:qFormat/>
    <w:rsid w:val="00090FD0"/>
    <w:pPr>
      <w:ind w:left="720"/>
      <w:contextualSpacing/>
    </w:pPr>
  </w:style>
  <w:style w:type="character" w:customStyle="1" w:styleId="Heading5Char">
    <w:name w:val="Heading 5 Char"/>
    <w:basedOn w:val="DefaultParagraphFont"/>
    <w:link w:val="Heading5"/>
    <w:rsid w:val="00090FD0"/>
    <w:rPr>
      <w:b/>
    </w:rPr>
  </w:style>
  <w:style w:type="paragraph" w:styleId="TOC3">
    <w:name w:val="toc 3"/>
    <w:basedOn w:val="Normal"/>
    <w:next w:val="Normal"/>
    <w:autoRedefine/>
    <w:uiPriority w:val="39"/>
    <w:unhideWhenUsed/>
    <w:rsid w:val="00090FD0"/>
    <w:pPr>
      <w:spacing w:after="100"/>
      <w:ind w:left="440"/>
    </w:pPr>
  </w:style>
  <w:style w:type="paragraph" w:customStyle="1" w:styleId="Default">
    <w:name w:val="Default"/>
    <w:rsid w:val="00156AD9"/>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0F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EA"/>
    <w:rPr>
      <w:rFonts w:ascii="Segoe UI" w:hAnsi="Segoe UI" w:cs="Segoe UI"/>
      <w:sz w:val="18"/>
      <w:szCs w:val="18"/>
    </w:rPr>
  </w:style>
  <w:style w:type="table" w:styleId="TableGrid">
    <w:name w:val="Table Grid"/>
    <w:basedOn w:val="TableNormal"/>
    <w:uiPriority w:val="59"/>
    <w:rsid w:val="00636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4660E6"/>
    <w:rPr>
      <w:b/>
    </w:rPr>
  </w:style>
  <w:style w:type="paragraph" w:styleId="BodyText">
    <w:name w:val="Body Text"/>
    <w:basedOn w:val="Normal"/>
    <w:link w:val="BodyTextChar"/>
    <w:unhideWhenUsed/>
    <w:rsid w:val="00DB5333"/>
    <w:pPr>
      <w:spacing w:after="0" w:line="240" w:lineRule="auto"/>
    </w:pPr>
    <w:rPr>
      <w:b/>
    </w:rPr>
  </w:style>
  <w:style w:type="character" w:customStyle="1" w:styleId="BodyTextChar">
    <w:name w:val="Body Text Char"/>
    <w:basedOn w:val="DefaultParagraphFont"/>
    <w:link w:val="BodyText"/>
    <w:rsid w:val="00DB5333"/>
    <w:rPr>
      <w:b/>
    </w:rPr>
  </w:style>
  <w:style w:type="character" w:customStyle="1" w:styleId="Heading7Char">
    <w:name w:val="Heading 7 Char"/>
    <w:basedOn w:val="DefaultParagraphFont"/>
    <w:link w:val="Heading7"/>
    <w:rsid w:val="00A32CF1"/>
    <w:rPr>
      <w:b/>
      <w:sz w:val="20"/>
      <w:szCs w:val="20"/>
    </w:rPr>
  </w:style>
  <w:style w:type="character" w:styleId="FollowedHyperlink">
    <w:name w:val="FollowedHyperlink"/>
    <w:basedOn w:val="DefaultParagraphFont"/>
    <w:uiPriority w:val="99"/>
    <w:unhideWhenUsed/>
    <w:rsid w:val="00942AD3"/>
    <w:rPr>
      <w:color w:val="954F72" w:themeColor="followedHyperlink"/>
      <w:u w:val="single"/>
    </w:rPr>
  </w:style>
  <w:style w:type="character" w:customStyle="1" w:styleId="Heading8Char">
    <w:name w:val="Heading 8 Char"/>
    <w:basedOn w:val="DefaultParagraphFont"/>
    <w:link w:val="Heading8"/>
    <w:rsid w:val="00705AFE"/>
    <w:rPr>
      <w:b/>
      <w:sz w:val="20"/>
      <w:szCs w:val="20"/>
    </w:rPr>
  </w:style>
  <w:style w:type="character" w:styleId="CommentReference">
    <w:name w:val="annotation reference"/>
    <w:basedOn w:val="DefaultParagraphFont"/>
    <w:uiPriority w:val="99"/>
    <w:unhideWhenUsed/>
    <w:rsid w:val="009E0B42"/>
    <w:rPr>
      <w:sz w:val="16"/>
      <w:szCs w:val="16"/>
    </w:rPr>
  </w:style>
  <w:style w:type="paragraph" w:styleId="CommentText">
    <w:name w:val="annotation text"/>
    <w:basedOn w:val="Normal"/>
    <w:link w:val="CommentTextChar"/>
    <w:uiPriority w:val="99"/>
    <w:unhideWhenUsed/>
    <w:rsid w:val="009E0B42"/>
    <w:pPr>
      <w:spacing w:line="240" w:lineRule="auto"/>
    </w:pPr>
    <w:rPr>
      <w:sz w:val="20"/>
      <w:szCs w:val="20"/>
    </w:rPr>
  </w:style>
  <w:style w:type="character" w:customStyle="1" w:styleId="CommentTextChar">
    <w:name w:val="Comment Text Char"/>
    <w:basedOn w:val="DefaultParagraphFont"/>
    <w:link w:val="CommentText"/>
    <w:uiPriority w:val="99"/>
    <w:rsid w:val="009E0B42"/>
    <w:rPr>
      <w:sz w:val="20"/>
      <w:szCs w:val="20"/>
    </w:rPr>
  </w:style>
  <w:style w:type="paragraph" w:styleId="CommentSubject">
    <w:name w:val="annotation subject"/>
    <w:basedOn w:val="CommentText"/>
    <w:next w:val="CommentText"/>
    <w:link w:val="CommentSubjectChar"/>
    <w:uiPriority w:val="99"/>
    <w:unhideWhenUsed/>
    <w:rsid w:val="009E0B42"/>
    <w:rPr>
      <w:b/>
      <w:bCs/>
    </w:rPr>
  </w:style>
  <w:style w:type="character" w:customStyle="1" w:styleId="CommentSubjectChar">
    <w:name w:val="Comment Subject Char"/>
    <w:basedOn w:val="CommentTextChar"/>
    <w:link w:val="CommentSubject"/>
    <w:uiPriority w:val="99"/>
    <w:rsid w:val="009E0B42"/>
    <w:rPr>
      <w:b/>
      <w:bCs/>
      <w:sz w:val="20"/>
      <w:szCs w:val="20"/>
    </w:rPr>
  </w:style>
  <w:style w:type="character" w:customStyle="1" w:styleId="Heading9Char">
    <w:name w:val="Heading 9 Char"/>
    <w:basedOn w:val="DefaultParagraphFont"/>
    <w:link w:val="Heading9"/>
    <w:uiPriority w:val="9"/>
    <w:rsid w:val="003A4591"/>
    <w:rPr>
      <w:b/>
      <w:sz w:val="24"/>
      <w:szCs w:val="24"/>
    </w:rPr>
  </w:style>
  <w:style w:type="paragraph" w:styleId="PlainText">
    <w:name w:val="Plain Text"/>
    <w:basedOn w:val="Normal"/>
    <w:link w:val="PlainTextChar"/>
    <w:uiPriority w:val="99"/>
    <w:unhideWhenUsed/>
    <w:rsid w:val="00454492"/>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54492"/>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rsid w:val="009A370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A3700"/>
    <w:rPr>
      <w:rFonts w:ascii="Times New Roman" w:eastAsia="Times New Roman" w:hAnsi="Times New Roman" w:cs="Times New Roman"/>
      <w:sz w:val="20"/>
      <w:szCs w:val="20"/>
      <w:lang w:val="x-none" w:eastAsia="x-none"/>
    </w:rPr>
  </w:style>
  <w:style w:type="character" w:styleId="FootnoteReference">
    <w:name w:val="footnote reference"/>
    <w:uiPriority w:val="99"/>
    <w:rsid w:val="009A3700"/>
    <w:rPr>
      <w:rFonts w:ascii="Times New Roman" w:hAnsi="Times New Roman" w:cs="Times New Roman"/>
      <w:vertAlign w:val="superscript"/>
    </w:rPr>
  </w:style>
  <w:style w:type="paragraph" w:styleId="Title">
    <w:name w:val="Title"/>
    <w:basedOn w:val="Normal"/>
    <w:link w:val="TitleChar"/>
    <w:qFormat/>
    <w:rsid w:val="00BC3948"/>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BC3948"/>
    <w:rPr>
      <w:rFonts w:ascii="Times New Roman" w:eastAsia="Times New Roman" w:hAnsi="Times New Roman" w:cs="Times New Roman"/>
      <w:b/>
      <w:bCs/>
      <w:sz w:val="24"/>
      <w:szCs w:val="20"/>
      <w:lang w:val="x-none" w:eastAsia="x-none"/>
    </w:rPr>
  </w:style>
  <w:style w:type="paragraph" w:customStyle="1" w:styleId="ColorfulList-Accent11">
    <w:name w:val="Colorful List - Accent 11"/>
    <w:basedOn w:val="Normal"/>
    <w:qFormat/>
    <w:rsid w:val="00BC3948"/>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C07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06B2"/>
  </w:style>
  <w:style w:type="paragraph" w:styleId="BodyText2">
    <w:name w:val="Body Text 2"/>
    <w:basedOn w:val="Normal"/>
    <w:link w:val="BodyText2Char"/>
    <w:rsid w:val="002806B2"/>
    <w:pPr>
      <w:spacing w:after="0" w:line="240" w:lineRule="auto"/>
      <w:ind w:right="-1800"/>
    </w:pPr>
    <w:rPr>
      <w:rFonts w:ascii="Times New Roman" w:eastAsia="Times New Roman" w:hAnsi="Times New Roman" w:cs="Times New Roman"/>
      <w:sz w:val="28"/>
      <w:szCs w:val="20"/>
      <w:lang w:val="x-none" w:eastAsia="x-none"/>
    </w:rPr>
  </w:style>
  <w:style w:type="character" w:customStyle="1" w:styleId="BodyText2Char">
    <w:name w:val="Body Text 2 Char"/>
    <w:basedOn w:val="DefaultParagraphFont"/>
    <w:link w:val="BodyText2"/>
    <w:rsid w:val="002806B2"/>
    <w:rPr>
      <w:rFonts w:ascii="Times New Roman" w:eastAsia="Times New Roman" w:hAnsi="Times New Roman" w:cs="Times New Roman"/>
      <w:sz w:val="28"/>
      <w:szCs w:val="20"/>
      <w:lang w:val="x-none" w:eastAsia="x-none"/>
    </w:rPr>
  </w:style>
  <w:style w:type="paragraph" w:styleId="EndnoteText">
    <w:name w:val="endnote text"/>
    <w:basedOn w:val="Normal"/>
    <w:link w:val="EndnoteTextChar"/>
    <w:rsid w:val="002806B2"/>
    <w:pPr>
      <w:spacing w:after="0" w:line="240" w:lineRule="auto"/>
    </w:pPr>
    <w:rPr>
      <w:rFonts w:ascii="Courier" w:eastAsia="Times New Roman" w:hAnsi="Courier" w:cs="Times New Roman"/>
      <w:sz w:val="24"/>
      <w:szCs w:val="20"/>
      <w:lang w:val="x-none" w:eastAsia="x-none"/>
    </w:rPr>
  </w:style>
  <w:style w:type="character" w:customStyle="1" w:styleId="EndnoteTextChar">
    <w:name w:val="Endnote Text Char"/>
    <w:basedOn w:val="DefaultParagraphFont"/>
    <w:link w:val="EndnoteText"/>
    <w:rsid w:val="002806B2"/>
    <w:rPr>
      <w:rFonts w:ascii="Courier" w:eastAsia="Times New Roman" w:hAnsi="Courier" w:cs="Times New Roman"/>
      <w:sz w:val="24"/>
      <w:szCs w:val="20"/>
      <w:lang w:val="x-none" w:eastAsia="x-none"/>
    </w:rPr>
  </w:style>
  <w:style w:type="paragraph" w:styleId="Caption">
    <w:name w:val="caption"/>
    <w:basedOn w:val="Normal"/>
    <w:next w:val="Normal"/>
    <w:qFormat/>
    <w:rsid w:val="002806B2"/>
    <w:pPr>
      <w:spacing w:after="0" w:line="240" w:lineRule="auto"/>
      <w:jc w:val="center"/>
    </w:pPr>
    <w:rPr>
      <w:rFonts w:ascii="Times New Roman" w:eastAsia="Times New Roman" w:hAnsi="Times New Roman" w:cs="Times New Roman"/>
      <w:b/>
      <w:bCs/>
      <w:sz w:val="32"/>
      <w:szCs w:val="24"/>
    </w:rPr>
  </w:style>
  <w:style w:type="paragraph" w:customStyle="1" w:styleId="Technical4">
    <w:name w:val="Technical 4"/>
    <w:rsid w:val="002806B2"/>
    <w:pPr>
      <w:tabs>
        <w:tab w:val="left" w:pos="-720"/>
      </w:tabs>
      <w:suppressAutoHyphens/>
      <w:spacing w:after="0" w:line="240" w:lineRule="auto"/>
    </w:pPr>
    <w:rPr>
      <w:rFonts w:ascii="Courier" w:eastAsia="Times New Roman" w:hAnsi="Courier" w:cs="Times New Roman"/>
      <w:b/>
      <w:sz w:val="24"/>
      <w:szCs w:val="20"/>
    </w:rPr>
  </w:style>
  <w:style w:type="character" w:styleId="PageNumber">
    <w:name w:val="page number"/>
    <w:basedOn w:val="DefaultParagraphFont"/>
    <w:rsid w:val="002806B2"/>
  </w:style>
  <w:style w:type="character" w:styleId="Emphasis">
    <w:name w:val="Emphasis"/>
    <w:qFormat/>
    <w:rsid w:val="002806B2"/>
    <w:rPr>
      <w:i/>
      <w:iCs/>
    </w:rPr>
  </w:style>
  <w:style w:type="paragraph" w:styleId="BodyTextIndent">
    <w:name w:val="Body Text Indent"/>
    <w:basedOn w:val="Normal"/>
    <w:link w:val="BodyTextIndentChar"/>
    <w:rsid w:val="002806B2"/>
    <w:pPr>
      <w:spacing w:after="120" w:line="240" w:lineRule="auto"/>
      <w:ind w:left="360"/>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rsid w:val="002806B2"/>
    <w:rPr>
      <w:rFonts w:ascii="Times New Roman" w:eastAsia="Times New Roman" w:hAnsi="Times New Roman" w:cs="Times New Roman"/>
      <w:sz w:val="20"/>
      <w:szCs w:val="20"/>
      <w:lang w:val="x-none" w:eastAsia="x-none"/>
    </w:rPr>
  </w:style>
  <w:style w:type="character" w:styleId="Strong">
    <w:name w:val="Strong"/>
    <w:qFormat/>
    <w:rsid w:val="002806B2"/>
    <w:rPr>
      <w:b/>
      <w:bCs/>
    </w:rPr>
  </w:style>
  <w:style w:type="paragraph" w:customStyle="1" w:styleId="CM30">
    <w:name w:val="CM30"/>
    <w:basedOn w:val="Default"/>
    <w:next w:val="Default"/>
    <w:rsid w:val="002806B2"/>
    <w:pPr>
      <w:spacing w:line="271" w:lineRule="auto"/>
    </w:pPr>
    <w:rPr>
      <w:rFonts w:ascii="Arial" w:hAnsi="Arial" w:cs="Times New Roman"/>
      <w:color w:val="auto"/>
    </w:rPr>
  </w:style>
  <w:style w:type="paragraph" w:styleId="BodyTextIndent2">
    <w:name w:val="Body Text Indent 2"/>
    <w:basedOn w:val="Normal"/>
    <w:link w:val="BodyTextIndent2Char"/>
    <w:uiPriority w:val="99"/>
    <w:rsid w:val="002806B2"/>
    <w:pPr>
      <w:spacing w:after="120" w:line="480" w:lineRule="auto"/>
      <w:ind w:left="360"/>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uiPriority w:val="99"/>
    <w:rsid w:val="002806B2"/>
    <w:rPr>
      <w:rFonts w:ascii="Times New Roman" w:eastAsia="Times New Roman" w:hAnsi="Times New Roman" w:cs="Times New Roman"/>
      <w:sz w:val="20"/>
      <w:szCs w:val="20"/>
      <w:lang w:val="x-none" w:eastAsia="x-none"/>
    </w:rPr>
  </w:style>
  <w:style w:type="character" w:customStyle="1" w:styleId="style31">
    <w:name w:val="style31"/>
    <w:rsid w:val="002806B2"/>
    <w:rPr>
      <w:b/>
      <w:bCs/>
      <w:color w:val="CC0000"/>
    </w:rPr>
  </w:style>
  <w:style w:type="character" w:customStyle="1" w:styleId="Document3">
    <w:name w:val="Document 3"/>
    <w:rsid w:val="002806B2"/>
    <w:rPr>
      <w:rFonts w:ascii="Courier" w:hAnsi="Courier"/>
      <w:noProof w:val="0"/>
      <w:sz w:val="24"/>
      <w:lang w:val="en-US"/>
    </w:rPr>
  </w:style>
  <w:style w:type="paragraph" w:styleId="HTMLPreformatted">
    <w:name w:val="HTML Preformatted"/>
    <w:basedOn w:val="Normal"/>
    <w:link w:val="HTMLPreformattedChar"/>
    <w:uiPriority w:val="99"/>
    <w:rsid w:val="0028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uiPriority w:val="99"/>
    <w:rsid w:val="002806B2"/>
    <w:rPr>
      <w:rFonts w:ascii="Arial Unicode MS" w:eastAsia="Arial Unicode MS" w:hAnsi="Arial Unicode MS" w:cs="Times New Roman"/>
      <w:sz w:val="20"/>
      <w:szCs w:val="20"/>
      <w:lang w:val="x-none" w:eastAsia="x-none"/>
    </w:rPr>
  </w:style>
  <w:style w:type="paragraph" w:styleId="NormalWeb">
    <w:name w:val="Normal (Web)"/>
    <w:basedOn w:val="Normal"/>
    <w:uiPriority w:val="99"/>
    <w:unhideWhenUsed/>
    <w:rsid w:val="002806B2"/>
    <w:pPr>
      <w:spacing w:before="100" w:beforeAutospacing="1" w:after="100" w:afterAutospacing="1" w:line="240" w:lineRule="auto"/>
    </w:pPr>
    <w:rPr>
      <w:rFonts w:ascii="Times New Roman" w:eastAsia="Calibri" w:hAnsi="Times New Roman" w:cs="Times New Roman"/>
      <w:sz w:val="24"/>
      <w:szCs w:val="24"/>
    </w:rPr>
  </w:style>
  <w:style w:type="paragraph" w:styleId="NoSpacing">
    <w:name w:val="No Spacing"/>
    <w:basedOn w:val="Normal"/>
    <w:uiPriority w:val="1"/>
    <w:qFormat/>
    <w:rsid w:val="002806B2"/>
    <w:pPr>
      <w:spacing w:after="0" w:line="240" w:lineRule="auto"/>
      <w:ind w:left="2160"/>
    </w:pPr>
    <w:rPr>
      <w:rFonts w:ascii="Calibri" w:eastAsia="Calibri" w:hAnsi="Calibri" w:cs="Times New Roman"/>
      <w:color w:val="5A5A5A"/>
      <w:sz w:val="20"/>
      <w:szCs w:val="20"/>
      <w:lang w:bidi="en-US"/>
    </w:rPr>
  </w:style>
  <w:style w:type="paragraph" w:customStyle="1" w:styleId="xl65">
    <w:name w:val="xl6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2806B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2806B2"/>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Normal"/>
    <w:rsid w:val="002806B2"/>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2806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2806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2806B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0">
    <w:name w:val="xl120"/>
    <w:basedOn w:val="Normal"/>
    <w:rsid w:val="002806B2"/>
    <w:pPr>
      <w:pBdr>
        <w:top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1">
    <w:name w:val="xl121"/>
    <w:basedOn w:val="Normal"/>
    <w:rsid w:val="002806B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2">
    <w:name w:val="xl122"/>
    <w:basedOn w:val="Normal"/>
    <w:rsid w:val="002806B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3">
    <w:name w:val="xl123"/>
    <w:basedOn w:val="Normal"/>
    <w:rsid w:val="002806B2"/>
    <w:pPr>
      <w:pBdr>
        <w:top w:val="single" w:sz="4" w:space="0" w:color="auto"/>
        <w:lef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4">
    <w:name w:val="xl124"/>
    <w:basedOn w:val="Normal"/>
    <w:rsid w:val="002806B2"/>
    <w:pPr>
      <w:pBdr>
        <w:top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5">
    <w:name w:val="xl125"/>
    <w:basedOn w:val="Normal"/>
    <w:rsid w:val="002806B2"/>
    <w:pPr>
      <w:pBdr>
        <w:top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6">
    <w:name w:val="xl126"/>
    <w:basedOn w:val="Normal"/>
    <w:rsid w:val="002806B2"/>
    <w:pPr>
      <w:pBdr>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7">
    <w:name w:val="xl127"/>
    <w:basedOn w:val="Normal"/>
    <w:rsid w:val="002806B2"/>
    <w:pPr>
      <w:pBdr>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8">
    <w:name w:val="xl128"/>
    <w:basedOn w:val="Normal"/>
    <w:rsid w:val="002806B2"/>
    <w:pPr>
      <w:pBdr>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129">
    <w:name w:val="xl129"/>
    <w:basedOn w:val="Normal"/>
    <w:rsid w:val="002806B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2806B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2806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2806B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2806B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2806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2806B2"/>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2806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2806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2806B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2806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unhideWhenUsed/>
    <w:rsid w:val="002806B2"/>
    <w:pPr>
      <w:keepNext/>
      <w:numPr>
        <w:numId w:val="29"/>
      </w:numPr>
      <w:tabs>
        <w:tab w:val="clear" w:pos="0"/>
        <w:tab w:val="num" w:pos="360"/>
      </w:tabs>
      <w:spacing w:after="0" w:line="240" w:lineRule="auto"/>
      <w:ind w:left="360" w:hanging="360"/>
      <w:contextualSpacing/>
      <w:outlineLvl w:val="0"/>
    </w:pPr>
    <w:rPr>
      <w:rFonts w:ascii="Verdana" w:eastAsia="Calibri" w:hAnsi="Verdana" w:cs="Times New Roman"/>
    </w:rPr>
  </w:style>
  <w:style w:type="paragraph" w:customStyle="1" w:styleId="NoteLevel2">
    <w:name w:val="Note Level 2"/>
    <w:basedOn w:val="Normal"/>
    <w:uiPriority w:val="99"/>
    <w:unhideWhenUsed/>
    <w:rsid w:val="002806B2"/>
    <w:pPr>
      <w:keepNext/>
      <w:numPr>
        <w:ilvl w:val="1"/>
        <w:numId w:val="29"/>
      </w:numPr>
      <w:tabs>
        <w:tab w:val="clear" w:pos="720"/>
        <w:tab w:val="num" w:pos="360"/>
      </w:tabs>
      <w:spacing w:after="0" w:line="240" w:lineRule="auto"/>
      <w:ind w:left="360"/>
      <w:contextualSpacing/>
      <w:outlineLvl w:val="1"/>
    </w:pPr>
    <w:rPr>
      <w:rFonts w:ascii="Verdana" w:eastAsia="Calibri" w:hAnsi="Verdana" w:cs="Times New Roman"/>
    </w:rPr>
  </w:style>
  <w:style w:type="paragraph" w:customStyle="1" w:styleId="NoteLevel3">
    <w:name w:val="Note Level 3"/>
    <w:basedOn w:val="Normal"/>
    <w:uiPriority w:val="99"/>
    <w:semiHidden/>
    <w:unhideWhenUsed/>
    <w:rsid w:val="002806B2"/>
    <w:pPr>
      <w:keepNext/>
      <w:numPr>
        <w:ilvl w:val="2"/>
        <w:numId w:val="29"/>
      </w:numPr>
      <w:tabs>
        <w:tab w:val="clear" w:pos="1440"/>
        <w:tab w:val="num" w:pos="360"/>
      </w:tabs>
      <w:spacing w:after="0" w:line="240" w:lineRule="auto"/>
      <w:ind w:left="360"/>
      <w:contextualSpacing/>
      <w:outlineLvl w:val="2"/>
    </w:pPr>
    <w:rPr>
      <w:rFonts w:ascii="Verdana" w:eastAsia="Calibri" w:hAnsi="Verdana" w:cs="Times New Roman"/>
    </w:rPr>
  </w:style>
  <w:style w:type="paragraph" w:customStyle="1" w:styleId="NoteLevel4">
    <w:name w:val="Note Level 4"/>
    <w:basedOn w:val="Normal"/>
    <w:uiPriority w:val="99"/>
    <w:semiHidden/>
    <w:unhideWhenUsed/>
    <w:rsid w:val="002806B2"/>
    <w:pPr>
      <w:keepNext/>
      <w:numPr>
        <w:ilvl w:val="3"/>
        <w:numId w:val="29"/>
      </w:numPr>
      <w:tabs>
        <w:tab w:val="clear" w:pos="2160"/>
        <w:tab w:val="num" w:pos="360"/>
      </w:tabs>
      <w:spacing w:after="0" w:line="240" w:lineRule="auto"/>
      <w:ind w:left="360"/>
      <w:contextualSpacing/>
      <w:outlineLvl w:val="3"/>
    </w:pPr>
    <w:rPr>
      <w:rFonts w:ascii="Verdana" w:eastAsia="Calibri" w:hAnsi="Verdana" w:cs="Times New Roman"/>
    </w:rPr>
  </w:style>
  <w:style w:type="paragraph" w:customStyle="1" w:styleId="NoteLevel5">
    <w:name w:val="Note Level 5"/>
    <w:basedOn w:val="Normal"/>
    <w:uiPriority w:val="99"/>
    <w:semiHidden/>
    <w:unhideWhenUsed/>
    <w:rsid w:val="002806B2"/>
    <w:pPr>
      <w:keepNext/>
      <w:numPr>
        <w:ilvl w:val="4"/>
        <w:numId w:val="29"/>
      </w:numPr>
      <w:tabs>
        <w:tab w:val="clear" w:pos="2880"/>
        <w:tab w:val="num" w:pos="360"/>
      </w:tabs>
      <w:spacing w:after="0" w:line="240" w:lineRule="auto"/>
      <w:ind w:left="360"/>
      <w:contextualSpacing/>
      <w:outlineLvl w:val="4"/>
    </w:pPr>
    <w:rPr>
      <w:rFonts w:ascii="Verdana" w:eastAsia="Calibri" w:hAnsi="Verdana" w:cs="Times New Roman"/>
    </w:rPr>
  </w:style>
  <w:style w:type="paragraph" w:customStyle="1" w:styleId="NoteLevel6">
    <w:name w:val="Note Level 6"/>
    <w:basedOn w:val="Normal"/>
    <w:uiPriority w:val="99"/>
    <w:semiHidden/>
    <w:unhideWhenUsed/>
    <w:rsid w:val="002806B2"/>
    <w:pPr>
      <w:keepNext/>
      <w:numPr>
        <w:ilvl w:val="5"/>
        <w:numId w:val="29"/>
      </w:numPr>
      <w:tabs>
        <w:tab w:val="clear" w:pos="3600"/>
        <w:tab w:val="num" w:pos="360"/>
      </w:tabs>
      <w:spacing w:after="0" w:line="240" w:lineRule="auto"/>
      <w:ind w:left="360"/>
      <w:contextualSpacing/>
      <w:outlineLvl w:val="5"/>
    </w:pPr>
    <w:rPr>
      <w:rFonts w:ascii="Verdana" w:eastAsia="Calibri" w:hAnsi="Verdana" w:cs="Times New Roman"/>
    </w:rPr>
  </w:style>
  <w:style w:type="paragraph" w:customStyle="1" w:styleId="NoteLevel7">
    <w:name w:val="Note Level 7"/>
    <w:basedOn w:val="Normal"/>
    <w:uiPriority w:val="99"/>
    <w:semiHidden/>
    <w:unhideWhenUsed/>
    <w:rsid w:val="002806B2"/>
    <w:pPr>
      <w:keepNext/>
      <w:numPr>
        <w:ilvl w:val="6"/>
        <w:numId w:val="29"/>
      </w:numPr>
      <w:tabs>
        <w:tab w:val="clear" w:pos="4320"/>
        <w:tab w:val="num" w:pos="360"/>
      </w:tabs>
      <w:spacing w:after="0" w:line="240" w:lineRule="auto"/>
      <w:ind w:left="360"/>
      <w:contextualSpacing/>
      <w:outlineLvl w:val="6"/>
    </w:pPr>
    <w:rPr>
      <w:rFonts w:ascii="Verdana" w:eastAsia="Calibri" w:hAnsi="Verdana" w:cs="Times New Roman"/>
    </w:rPr>
  </w:style>
  <w:style w:type="paragraph" w:customStyle="1" w:styleId="NoteLevel8">
    <w:name w:val="Note Level 8"/>
    <w:basedOn w:val="Normal"/>
    <w:uiPriority w:val="99"/>
    <w:semiHidden/>
    <w:unhideWhenUsed/>
    <w:rsid w:val="002806B2"/>
    <w:pPr>
      <w:keepNext/>
      <w:numPr>
        <w:ilvl w:val="7"/>
        <w:numId w:val="29"/>
      </w:numPr>
      <w:tabs>
        <w:tab w:val="clear" w:pos="5040"/>
        <w:tab w:val="num" w:pos="360"/>
      </w:tabs>
      <w:spacing w:after="0" w:line="240" w:lineRule="auto"/>
      <w:ind w:left="360"/>
      <w:contextualSpacing/>
      <w:outlineLvl w:val="7"/>
    </w:pPr>
    <w:rPr>
      <w:rFonts w:ascii="Verdana" w:eastAsia="Calibri" w:hAnsi="Verdana" w:cs="Times New Roman"/>
    </w:rPr>
  </w:style>
  <w:style w:type="paragraph" w:customStyle="1" w:styleId="NoteLevel9">
    <w:name w:val="Note Level 9"/>
    <w:basedOn w:val="Normal"/>
    <w:uiPriority w:val="99"/>
    <w:semiHidden/>
    <w:unhideWhenUsed/>
    <w:rsid w:val="002806B2"/>
    <w:pPr>
      <w:keepNext/>
      <w:numPr>
        <w:ilvl w:val="8"/>
        <w:numId w:val="29"/>
      </w:numPr>
      <w:tabs>
        <w:tab w:val="clear" w:pos="5760"/>
        <w:tab w:val="num" w:pos="360"/>
      </w:tabs>
      <w:spacing w:after="0" w:line="240" w:lineRule="auto"/>
      <w:ind w:left="360"/>
      <w:contextualSpacing/>
      <w:outlineLvl w:val="8"/>
    </w:pPr>
    <w:rPr>
      <w:rFonts w:ascii="Verdana" w:eastAsia="Calibri" w:hAnsi="Verdana" w:cs="Times New Roman"/>
    </w:rPr>
  </w:style>
  <w:style w:type="paragraph" w:styleId="ListBullet">
    <w:name w:val="List Bullet"/>
    <w:basedOn w:val="Normal"/>
    <w:uiPriority w:val="99"/>
    <w:unhideWhenUsed/>
    <w:rsid w:val="002806B2"/>
    <w:pPr>
      <w:numPr>
        <w:numId w:val="34"/>
      </w:numPr>
      <w:tabs>
        <w:tab w:val="clear" w:pos="360"/>
        <w:tab w:val="num" w:pos="720"/>
      </w:tabs>
      <w:spacing w:after="200" w:line="276" w:lineRule="auto"/>
      <w:ind w:left="720"/>
      <w:contextualSpacing/>
    </w:pPr>
    <w:rPr>
      <w:rFonts w:ascii="Calibri" w:eastAsia="Calibri" w:hAnsi="Calibri" w:cs="Times New Roman"/>
    </w:rPr>
  </w:style>
  <w:style w:type="paragraph" w:customStyle="1" w:styleId="font5">
    <w:name w:val="font5"/>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6">
    <w:name w:val="font6"/>
    <w:basedOn w:val="Normal"/>
    <w:rsid w:val="002806B2"/>
    <w:pPr>
      <w:spacing w:before="100" w:beforeAutospacing="1" w:after="100" w:afterAutospacing="1" w:line="240" w:lineRule="auto"/>
    </w:pPr>
    <w:rPr>
      <w:rFonts w:ascii="Calibri" w:eastAsia="Times New Roman" w:hAnsi="Calibri" w:cs="Times New Roman"/>
      <w:color w:val="000000"/>
      <w:sz w:val="20"/>
      <w:szCs w:val="20"/>
    </w:rPr>
  </w:style>
  <w:style w:type="character" w:customStyle="1" w:styleId="apple-converted-space">
    <w:name w:val="apple-converted-space"/>
    <w:rsid w:val="002806B2"/>
  </w:style>
  <w:style w:type="numbering" w:customStyle="1" w:styleId="NoList2">
    <w:name w:val="No List2"/>
    <w:next w:val="NoList"/>
    <w:uiPriority w:val="99"/>
    <w:semiHidden/>
    <w:unhideWhenUsed/>
    <w:rsid w:val="002806B2"/>
  </w:style>
  <w:style w:type="table" w:customStyle="1" w:styleId="TableGrid3">
    <w:name w:val="Table Grid3"/>
    <w:basedOn w:val="TableNormal"/>
    <w:next w:val="TableGrid"/>
    <w:uiPriority w:val="59"/>
    <w:rsid w:val="002806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4492">
      <w:bodyDiv w:val="1"/>
      <w:marLeft w:val="0"/>
      <w:marRight w:val="0"/>
      <w:marTop w:val="0"/>
      <w:marBottom w:val="0"/>
      <w:divBdr>
        <w:top w:val="none" w:sz="0" w:space="0" w:color="auto"/>
        <w:left w:val="none" w:sz="0" w:space="0" w:color="auto"/>
        <w:bottom w:val="none" w:sz="0" w:space="0" w:color="auto"/>
        <w:right w:val="none" w:sz="0" w:space="0" w:color="auto"/>
      </w:divBdr>
    </w:div>
    <w:div w:id="1312247392">
      <w:bodyDiv w:val="1"/>
      <w:marLeft w:val="0"/>
      <w:marRight w:val="0"/>
      <w:marTop w:val="0"/>
      <w:marBottom w:val="0"/>
      <w:divBdr>
        <w:top w:val="none" w:sz="0" w:space="0" w:color="auto"/>
        <w:left w:val="none" w:sz="0" w:space="0" w:color="auto"/>
        <w:bottom w:val="none" w:sz="0" w:space="0" w:color="auto"/>
        <w:right w:val="none" w:sz="0" w:space="0" w:color="auto"/>
      </w:divBdr>
    </w:div>
    <w:div w:id="19927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ed.gov/programs/sif/index.html" TargetMode="External"/><Relationship Id="rId18" Type="http://schemas.openxmlformats.org/officeDocument/2006/relationships/hyperlink" Target="http://www2.ed.gov/programs/sif/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2.ed.gov/programs/sif/index.html" TargetMode="External"/><Relationship Id="rId2" Type="http://schemas.openxmlformats.org/officeDocument/2006/relationships/numbering" Target="numbering.xml"/><Relationship Id="rId16" Type="http://schemas.openxmlformats.org/officeDocument/2006/relationships/hyperlink" Target="http://www2.ed.gov/programs/sif/sigevidencebased/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programs/sif/index.html" TargetMode="External"/><Relationship Id="rId5" Type="http://schemas.openxmlformats.org/officeDocument/2006/relationships/settings" Target="settings.xml"/><Relationship Id="rId15" Type="http://schemas.openxmlformats.org/officeDocument/2006/relationships/hyperlink" Target="http://www2.ed.gov/programs/sif/index.html" TargetMode="External"/><Relationship Id="rId10" Type="http://schemas.openxmlformats.org/officeDocument/2006/relationships/hyperlink" Target="http://www2.ed.gov/programs/sif/index.html" TargetMode="External"/><Relationship Id="rId19" Type="http://schemas.openxmlformats.org/officeDocument/2006/relationships/hyperlink" Target="http://www2.ed.gov/programs/sif/index.html" TargetMode="External"/><Relationship Id="rId4" Type="http://schemas.microsoft.com/office/2007/relationships/stylesWithEffects" Target="stylesWithEffects.xml"/><Relationship Id="rId9" Type="http://schemas.openxmlformats.org/officeDocument/2006/relationships/hyperlink" Target="http://www2.ed.gov/nclb/freedom/local/reap.html" TargetMode="External"/><Relationship Id="rId14" Type="http://schemas.openxmlformats.org/officeDocument/2006/relationships/hyperlink" Target="http://www2.ed.gov/nclb/freedom/local/re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D201-094E-4C61-9D33-6DA954EE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Burnham, Kim</cp:lastModifiedBy>
  <cp:revision>2</cp:revision>
  <cp:lastPrinted>2016-05-18T19:23:00Z</cp:lastPrinted>
  <dcterms:created xsi:type="dcterms:W3CDTF">2016-08-15T16:32:00Z</dcterms:created>
  <dcterms:modified xsi:type="dcterms:W3CDTF">2016-08-15T16:32:00Z</dcterms:modified>
</cp:coreProperties>
</file>