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Roboto Slab" w:cs="Roboto Slab" w:eastAsia="Roboto Slab" w:hAnsi="Roboto Slab"/>
          <w:sz w:val="16"/>
          <w:szCs w:val="16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ocabulary Lesson Template</w:t>
      </w: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Considerations for planning to teach a word in depth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Select words to teach in-depth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(3-5)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Tier 2 words: general academic vocabulary that are generalizable across multiple types of text and content.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Tier 3 words: Subject-specific academic vocabulary key to understanding a new concept.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Remember: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Hear the word, say the word, see/read the word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Multiple exposures/opportunities to use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Multisensory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Provide a user-friendly definition: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Short and easy to understand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Connects to words and concepts a child already knows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Synonym or category + distinguishing attributes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               * E.g. “Exasperating” describes something that is frustrating or annoying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If possible,include a motion and/ or visual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Examples in context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Use in the story or text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Examples of use in other contexts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Activities and interactions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Require students to process and use the word in meaningful ways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Multiple repetitions/exposures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 Consider: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Turn and talk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Examples/Non examples with sentence stems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Frayer Model or Two Column notes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Book or Text:</w:t>
            </w:r>
          </w:p>
          <w:tbl>
            <w:tblPr>
              <w:tblStyle w:val="Table2"/>
              <w:tblW w:w="70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000"/>
              <w:tblGridChange w:id="0">
                <w:tblGrid>
                  <w:gridCol w:w="7000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Words to Teach in depth:</w:t>
            </w:r>
          </w:p>
          <w:tbl>
            <w:tblPr>
              <w:tblStyle w:val="Table3"/>
              <w:tblW w:w="70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333.3333333333335"/>
              <w:gridCol w:w="2333.3333333333335"/>
              <w:gridCol w:w="2333.3333333333335"/>
              <w:tblGridChange w:id="0">
                <w:tblGrid>
                  <w:gridCol w:w="2333.3333333333335"/>
                  <w:gridCol w:w="2333.3333333333335"/>
                  <w:gridCol w:w="2333.333333333333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Word 2 - Planning for Instruction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                                                              </w:t>
            </w:r>
          </w:p>
          <w:tbl>
            <w:tblPr>
              <w:tblStyle w:val="Table4"/>
              <w:tblW w:w="69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55"/>
              <w:gridCol w:w="3705"/>
              <w:tblGridChange w:id="0">
                <w:tblGrid>
                  <w:gridCol w:w="3255"/>
                  <w:gridCol w:w="370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Word            </w:t>
                  </w:r>
                </w:p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E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0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  User-friendly definition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Motion</w:t>
                  </w:r>
                </w:p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Picture/visual</w:t>
                  </w:r>
                </w:p>
              </w:tc>
            </w:tr>
          </w:tbl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69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60"/>
              <w:tblGridChange w:id="0">
                <w:tblGrid>
                  <w:gridCol w:w="6960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Use in text:</w:t>
                  </w:r>
                </w:p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Additional Context:</w:t>
                  </w:r>
                </w:p>
                <w:p w:rsidR="00000000" w:rsidDel="00000000" w:rsidP="00000000" w:rsidRDefault="00000000" w:rsidRPr="00000000" w14:paraId="00000040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3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4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69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75"/>
              <w:tblGridChange w:id="0">
                <w:tblGrid>
                  <w:gridCol w:w="697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Activities and interactions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9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Word 1 - Planning for Instruction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                                                              </w:t>
            </w:r>
          </w:p>
          <w:tbl>
            <w:tblPr>
              <w:tblStyle w:val="Table7"/>
              <w:tblW w:w="69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55"/>
              <w:gridCol w:w="3705"/>
              <w:tblGridChange w:id="0">
                <w:tblGrid>
                  <w:gridCol w:w="3255"/>
                  <w:gridCol w:w="370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Word            </w:t>
                  </w:r>
                </w:p>
                <w:p w:rsidR="00000000" w:rsidDel="00000000" w:rsidP="00000000" w:rsidRDefault="00000000" w:rsidRPr="00000000" w14:paraId="00000051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2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  User-friendly definition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Motion</w:t>
                  </w:r>
                </w:p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A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B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C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D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E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F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Picture/visual</w:t>
                  </w:r>
                </w:p>
              </w:tc>
            </w:tr>
          </w:tbl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69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60"/>
              <w:tblGridChange w:id="0">
                <w:tblGrid>
                  <w:gridCol w:w="6960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Use in text:</w:t>
                  </w:r>
                </w:p>
                <w:p w:rsidR="00000000" w:rsidDel="00000000" w:rsidP="00000000" w:rsidRDefault="00000000" w:rsidRPr="00000000" w14:paraId="00000063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Additional Context:</w:t>
                  </w:r>
                </w:p>
                <w:p w:rsidR="00000000" w:rsidDel="00000000" w:rsidP="00000000" w:rsidRDefault="00000000" w:rsidRPr="00000000" w14:paraId="00000065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6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7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8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9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69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75"/>
              <w:tblGridChange w:id="0">
                <w:tblGrid>
                  <w:gridCol w:w="697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Activities and interactions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C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D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E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F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Word 3 - Planning for Instruction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                                                              </w:t>
            </w:r>
          </w:p>
          <w:tbl>
            <w:tblPr>
              <w:tblStyle w:val="Table10"/>
              <w:tblW w:w="69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55"/>
              <w:gridCol w:w="3705"/>
              <w:tblGridChange w:id="0">
                <w:tblGrid>
                  <w:gridCol w:w="3255"/>
                  <w:gridCol w:w="370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Word            </w:t>
                  </w:r>
                </w:p>
                <w:p w:rsidR="00000000" w:rsidDel="00000000" w:rsidP="00000000" w:rsidRDefault="00000000" w:rsidRPr="00000000" w14:paraId="00000074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5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6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7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8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9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  User-friendly definition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Motion</w:t>
                  </w:r>
                </w:p>
                <w:p w:rsidR="00000000" w:rsidDel="00000000" w:rsidP="00000000" w:rsidRDefault="00000000" w:rsidRPr="00000000" w14:paraId="0000007C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D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E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F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0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1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2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3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Picture/visual</w:t>
                  </w:r>
                </w:p>
              </w:tc>
            </w:tr>
          </w:tbl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69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60"/>
              <w:tblGridChange w:id="0">
                <w:tblGrid>
                  <w:gridCol w:w="6960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5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Use in text:</w:t>
                  </w:r>
                </w:p>
                <w:p w:rsidR="00000000" w:rsidDel="00000000" w:rsidP="00000000" w:rsidRDefault="00000000" w:rsidRPr="00000000" w14:paraId="00000086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7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rtl w:val="0"/>
                    </w:rPr>
                    <w:t xml:space="preserve">Additional Context:</w:t>
                  </w:r>
                </w:p>
                <w:p w:rsidR="00000000" w:rsidDel="00000000" w:rsidP="00000000" w:rsidRDefault="00000000" w:rsidRPr="00000000" w14:paraId="00000088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9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A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B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C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69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75"/>
              <w:tblGridChange w:id="0">
                <w:tblGrid>
                  <w:gridCol w:w="697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Activities and interactions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F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0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1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2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3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4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 Slab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</w:rPr>
      <w:drawing>
        <wp:inline distB="114300" distT="114300" distL="114300" distR="114300">
          <wp:extent cx="1204913" cy="20342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4913" cy="2034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