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98B" w14:textId="3BC032CA" w:rsidR="007158E0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Comprehensive ELG </w:t>
      </w:r>
      <w:r w:rsidR="00FB3E6F" w:rsidRPr="00FB3E6F">
        <w:rPr>
          <w:rFonts w:ascii="Calibri" w:eastAsia="Calibri" w:hAnsi="Calibri" w:cs="Calibri"/>
          <w:b/>
          <w:sz w:val="28"/>
          <w:szCs w:val="28"/>
        </w:rPr>
        <w:t>Sustainability Planning Tool</w:t>
      </w:r>
    </w:p>
    <w:p w14:paraId="2293B086" w14:textId="77777777" w:rsidR="007158E0" w:rsidRDefault="007158E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6E7D528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Choose three high leverage/impact focus areas (“evaluation criteria”) from the 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literacy evaluation tool (LET)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6E91627" w14:textId="77777777" w:rsidR="007158E0" w:rsidRDefault="00000000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Focus area 1: </w:t>
      </w:r>
    </w:p>
    <w:p w14:paraId="4703BFF7" w14:textId="77777777" w:rsidR="007158E0" w:rsidRDefault="00000000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Focus area 2: </w:t>
      </w:r>
    </w:p>
    <w:p w14:paraId="75E852D9" w14:textId="77777777" w:rsidR="007158E0" w:rsidRDefault="00000000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Focus area 3: </w:t>
      </w:r>
    </w:p>
    <w:p w14:paraId="6CBF5327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2E5F6FB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505"/>
      </w:tblGrid>
      <w:tr w:rsidR="007158E0" w14:paraId="005DDAA5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BFBE" w14:textId="77777777" w:rsidR="007158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  <w:p w14:paraId="0E08BD96" w14:textId="77777777" w:rsidR="007158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1: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</w:tc>
      </w:tr>
      <w:tr w:rsidR="007158E0" w14:paraId="619AF7D4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936E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short-term?</w:t>
            </w:r>
          </w:p>
          <w:p w14:paraId="3DB9B23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17F796C5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105FB76C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430C5205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74F7" w14:textId="77777777" w:rsidR="007158E0" w:rsidRDefault="007158E0">
            <w:pPr>
              <w:rPr>
                <w:rFonts w:ascii="Calibri" w:eastAsia="Calibri" w:hAnsi="Calibri" w:cs="Calibri"/>
              </w:rPr>
            </w:pPr>
          </w:p>
        </w:tc>
      </w:tr>
      <w:tr w:rsidR="007158E0" w14:paraId="44CBEC9A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608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long-term?</w:t>
            </w:r>
          </w:p>
          <w:p w14:paraId="6EDDCCB8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4E039917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7B14F712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6E576712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0F5B" w14:textId="77777777" w:rsidR="007158E0" w:rsidRDefault="0071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158E0" w14:paraId="55167520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A1EA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How will you know you’ve succeeded?</w:t>
            </w:r>
          </w:p>
          <w:p w14:paraId="70908345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7308D22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AF3D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0F22F8D0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EC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costs associated with this vision?</w:t>
            </w:r>
          </w:p>
          <w:p w14:paraId="3E47868C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5901852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BA6F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4FEA6DB3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F7CA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costs associated with this vision?</w:t>
            </w:r>
          </w:p>
          <w:p w14:paraId="38C1CB03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7D9608A1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00D2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17361247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5E2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implementations associated with this vision?</w:t>
            </w:r>
          </w:p>
          <w:p w14:paraId="044B7D6C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5F1752E7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4A60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7E1D25B1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9A0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implementations associated with this vision?</w:t>
            </w:r>
          </w:p>
          <w:p w14:paraId="7FE01BB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5393CB8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5BFF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48A509AF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F24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Who are the key stakeholders?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AAA9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4614954E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54D0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How will you know you’ve succeeded?</w:t>
            </w:r>
          </w:p>
          <w:p w14:paraId="5CCFB263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26FB5F8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7BAF" w14:textId="77777777" w:rsidR="007158E0" w:rsidRDefault="0071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B0BC09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D2A71EB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445"/>
      </w:tblGrid>
      <w:tr w:rsidR="007158E0" w14:paraId="345ED2CD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3D9A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</w:t>
            </w:r>
          </w:p>
          <w:p w14:paraId="0D853941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1: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  <w:p w14:paraId="4AF23333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14:paraId="48A31B6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Use your notes from the table above to fill in the rows below.</w:t>
            </w:r>
          </w:p>
        </w:tc>
      </w:tr>
      <w:tr w:rsidR="007158E0" w14:paraId="7D8DCB85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C589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22/23 school year?</w:t>
            </w:r>
          </w:p>
          <w:p w14:paraId="3BABE20D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(This is the Sustainability year for Cohort 4 and Year 3/4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D8ED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3D25013C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9BD6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23/24 school year?</w:t>
            </w:r>
          </w:p>
          <w:p w14:paraId="0EF83796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(This is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first year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Comprehensive ELG funds for Cohort 4 and Year 4/4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3CF9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5A7B28B0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4066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beyond the 23/24 school year?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6E95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D4CA9E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1B6DF1B5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3DE6C37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6EA7469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tbl>
      <w:tblPr>
        <w:tblStyle w:val="a1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505"/>
      </w:tblGrid>
      <w:tr w:rsidR="007158E0" w14:paraId="72FF36E7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D8B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Planning</w:t>
            </w:r>
          </w:p>
          <w:p w14:paraId="2906553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2: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</w:tc>
      </w:tr>
      <w:tr w:rsidR="007158E0" w14:paraId="100CC575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30A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short-term?</w:t>
            </w:r>
          </w:p>
          <w:p w14:paraId="0A5976E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25321AA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0E3684F8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5C97C5F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13C2" w14:textId="77777777" w:rsidR="007158E0" w:rsidRDefault="007158E0">
            <w:pPr>
              <w:rPr>
                <w:rFonts w:ascii="Calibri" w:eastAsia="Calibri" w:hAnsi="Calibri" w:cs="Calibri"/>
              </w:rPr>
            </w:pPr>
          </w:p>
        </w:tc>
      </w:tr>
      <w:tr w:rsidR="007158E0" w14:paraId="06ABDB7C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D406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long-term?</w:t>
            </w:r>
          </w:p>
          <w:p w14:paraId="7575BEB2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4121AEAC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4436C7A3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0495992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0878" w14:textId="77777777" w:rsidR="007158E0" w:rsidRDefault="007158E0">
            <w:pPr>
              <w:rPr>
                <w:rFonts w:ascii="Calibri" w:eastAsia="Calibri" w:hAnsi="Calibri" w:cs="Calibri"/>
              </w:rPr>
            </w:pPr>
          </w:p>
        </w:tc>
      </w:tr>
      <w:tr w:rsidR="007158E0" w14:paraId="0218A641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C92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How will you know you’ve succeeded?</w:t>
            </w:r>
          </w:p>
          <w:p w14:paraId="1AA41A2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248D481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FA49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08E4C106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B60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costs associated with this vision?</w:t>
            </w:r>
          </w:p>
          <w:p w14:paraId="7789D6A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7DFD9B27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22E1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45FE4A29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A7E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costs associated with this vision?</w:t>
            </w:r>
          </w:p>
          <w:p w14:paraId="4EAED62E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245B8252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54EF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0017EB35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F1F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implementations associated with this vision?</w:t>
            </w:r>
          </w:p>
          <w:p w14:paraId="2CA2803A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711DEF55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8DE9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3C9833BB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EF4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implementations associated with this vision?</w:t>
            </w:r>
          </w:p>
          <w:p w14:paraId="0F3631E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2D25AB2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075D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1F4659B7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689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Who are the key stakeholders?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8880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1590EBCE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725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How will you know you’ve succeeded?</w:t>
            </w:r>
          </w:p>
          <w:p w14:paraId="51EB113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41FFC81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F54B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B30218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643EC4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2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445"/>
      </w:tblGrid>
      <w:tr w:rsidR="007158E0" w14:paraId="3A5A4A44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BC5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</w:t>
            </w:r>
          </w:p>
          <w:p w14:paraId="6CEE5F5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2: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  <w:p w14:paraId="0FCBC773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14:paraId="17AF479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Use your notes from the table above to fill in the rows below.</w:t>
            </w:r>
          </w:p>
        </w:tc>
      </w:tr>
      <w:tr w:rsidR="007158E0" w14:paraId="69A52486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E773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22/23 school year?</w:t>
            </w:r>
          </w:p>
          <w:p w14:paraId="0CBEEAF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(This is the Sustainability year for Cohort 4 and Year 3/4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C473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62A94AC7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241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23/24 school year?</w:t>
            </w:r>
          </w:p>
          <w:p w14:paraId="18B0400E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(This is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first year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Comprehensive ELG funds for Cohort 4 and Year 4/4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0778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0D294B2C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960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beyond the 23/24 school year?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AC9F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3590C2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15FF17AE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br w:type="page"/>
      </w:r>
    </w:p>
    <w:p w14:paraId="763C2056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3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505"/>
      </w:tblGrid>
      <w:tr w:rsidR="007158E0" w14:paraId="685DC076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70EF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  <w:p w14:paraId="61467E0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3: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</w:tc>
      </w:tr>
      <w:tr w:rsidR="007158E0" w14:paraId="4FDB6E34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5A9D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short-term?</w:t>
            </w:r>
          </w:p>
          <w:p w14:paraId="687A1A8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2F581FE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62CDCF77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0C9CF88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F769" w14:textId="77777777" w:rsidR="007158E0" w:rsidRDefault="007158E0">
            <w:pPr>
              <w:rPr>
                <w:rFonts w:ascii="Calibri" w:eastAsia="Calibri" w:hAnsi="Calibri" w:cs="Calibri"/>
              </w:rPr>
            </w:pPr>
          </w:p>
        </w:tc>
      </w:tr>
      <w:tr w:rsidR="007158E0" w14:paraId="43E1C63E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B2DC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long-term?</w:t>
            </w:r>
          </w:p>
          <w:p w14:paraId="4B1D5FF6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40F7497E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69CB3A8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3491C32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B000" w14:textId="77777777" w:rsidR="007158E0" w:rsidRDefault="007158E0">
            <w:pPr>
              <w:rPr>
                <w:rFonts w:ascii="Calibri" w:eastAsia="Calibri" w:hAnsi="Calibri" w:cs="Calibri"/>
              </w:rPr>
            </w:pPr>
          </w:p>
        </w:tc>
      </w:tr>
      <w:tr w:rsidR="007158E0" w14:paraId="3993298A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14FC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How will you know you’ve succeeded?</w:t>
            </w:r>
          </w:p>
          <w:p w14:paraId="7154E6EE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612C1B11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3683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431F2777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66FA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costs associated with this vision?</w:t>
            </w:r>
          </w:p>
          <w:p w14:paraId="60546879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2138DA2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D43F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0A437C4E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CB03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costs associated with this vision?</w:t>
            </w:r>
          </w:p>
          <w:p w14:paraId="4D2DF03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7664EAF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9533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5BF136D0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675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implementations associated with this vision?</w:t>
            </w:r>
          </w:p>
          <w:p w14:paraId="75FD7ED8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18F8298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83C1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6A972B84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B02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implementations associated with this vision?</w:t>
            </w:r>
          </w:p>
          <w:p w14:paraId="1402221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30E33529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2716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536332C8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4D7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Who are the key stakeholders?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4790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23BE4B11" w14:textId="77777777"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09D6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How will you know you’ve succeeded?</w:t>
            </w:r>
          </w:p>
          <w:p w14:paraId="59A60ECA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 of success</w:t>
            </w:r>
          </w:p>
          <w:p w14:paraId="5292302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plan (collection, analysis, etc.)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262C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527FED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027C24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4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445"/>
      </w:tblGrid>
      <w:tr w:rsidR="007158E0" w14:paraId="2DECD92E" w14:textId="77777777">
        <w:trPr>
          <w:trHeight w:val="480"/>
        </w:trPr>
        <w:tc>
          <w:tcPr>
            <w:tcW w:w="107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512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</w:t>
            </w:r>
          </w:p>
          <w:p w14:paraId="6872804F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Focus area 3: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(paste evaluation criterion language here)</w:t>
            </w:r>
          </w:p>
          <w:p w14:paraId="0BB13350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14:paraId="280A4B05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Use your notes from the table above to fill in the rows below.</w:t>
            </w:r>
          </w:p>
        </w:tc>
      </w:tr>
      <w:tr w:rsidR="007158E0" w14:paraId="4142AB70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95CC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22/23 school year?</w:t>
            </w:r>
          </w:p>
          <w:p w14:paraId="32039604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(This is the Sustainability year for Cohort 4 and Year 3/4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E84D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7BBF0EA9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BCE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in the 23/24 school year?</w:t>
            </w:r>
          </w:p>
          <w:p w14:paraId="64D5F1BB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(This is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first year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Comprehensive ELG funds for Cohort 4 and Year 4/4 for Cohort 5.)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85A5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158E0" w14:paraId="64AEC894" w14:textId="77777777"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762F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Which of these costs and implementations will happen beyond the 23/24 school year?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CE9A" w14:textId="77777777" w:rsidR="007158E0" w:rsidRDefault="007158E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51BF6B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7B2923B0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br w:type="page"/>
      </w:r>
    </w:p>
    <w:p w14:paraId="744B2380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b/>
          <w:i/>
          <w:u w:val="single"/>
        </w:rPr>
      </w:pPr>
    </w:p>
    <w:p w14:paraId="019DDC6A" w14:textId="77777777" w:rsidR="007158E0" w:rsidRDefault="0000000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u w:val="single"/>
        </w:rPr>
        <w:t>EXAMPLE</w:t>
      </w:r>
    </w:p>
    <w:tbl>
      <w:tblPr>
        <w:tblStyle w:val="a5"/>
        <w:tblW w:w="107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6150"/>
      </w:tblGrid>
      <w:tr w:rsidR="007158E0" w14:paraId="5262F45D" w14:textId="77777777">
        <w:trPr>
          <w:trHeight w:val="480"/>
        </w:trPr>
        <w:tc>
          <w:tcPr>
            <w:tcW w:w="1074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8C2D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  <w:p w14:paraId="289760A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Example Focus Area: Intervention materials are readily accessible to teachers and students and are appropriate, purposeful, targeted to student need, and aligned with core/universal programming. </w:t>
            </w:r>
          </w:p>
        </w:tc>
      </w:tr>
      <w:tr w:rsidR="007158E0" w14:paraId="56DC8948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7D3F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short-term?</w:t>
            </w:r>
          </w:p>
          <w:p w14:paraId="39E2B9CC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49FE8DC4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45917D0E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79776EA7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046F" w14:textId="77777777" w:rsidR="007158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Practices</w:t>
            </w:r>
          </w:p>
          <w:p w14:paraId="3B001B9F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“Leaders facilitate efforts to design, implement, and evaluate school literacy curriculum.”</w:t>
              </w:r>
            </w:hyperlink>
          </w:p>
          <w:p w14:paraId="0E308200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 materials have been carefully selected.</w:t>
            </w:r>
          </w:p>
          <w:p w14:paraId="75F7E84D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Scientifically based reading research (SBRR) materials are available for intervention.</w:t>
            </w:r>
          </w:p>
          <w:p w14:paraId="4297DBEA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Teachers and interventionists focus on interventions during classroom instruction and </w:t>
            </w:r>
            <w:proofErr w:type="gramStart"/>
            <w:r>
              <w:rPr>
                <w:rFonts w:ascii="Calibri" w:eastAsia="Calibri" w:hAnsi="Calibri" w:cs="Calibri"/>
              </w:rPr>
              <w:t>pull out</w:t>
            </w:r>
            <w:proofErr w:type="gramEnd"/>
            <w:r>
              <w:rPr>
                <w:rFonts w:ascii="Calibri" w:eastAsia="Calibri" w:hAnsi="Calibri" w:cs="Calibri"/>
              </w:rPr>
              <w:t xml:space="preserve"> sessions.</w:t>
            </w:r>
          </w:p>
        </w:tc>
      </w:tr>
      <w:tr w:rsidR="007158E0" w14:paraId="256FF25E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70DC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will this look like long-term?</w:t>
            </w:r>
          </w:p>
          <w:p w14:paraId="3175A2BB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Practices</w:t>
            </w:r>
          </w:p>
          <w:p w14:paraId="08F0AE9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</w:p>
          <w:p w14:paraId="146765E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</w:p>
          <w:p w14:paraId="5DBBF5A0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Anything else you want to include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DE42" w14:textId="77777777" w:rsidR="007158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Practices</w:t>
            </w:r>
          </w:p>
          <w:p w14:paraId="17BD495E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 materials have been carefully selected and are able to meet the needs of all identified students.</w:t>
            </w:r>
          </w:p>
          <w:p w14:paraId="53B46840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Teachers/interventionists are fluent with materials and can make appropriate decisions regarding selection and use of materials that leads to student growth.</w:t>
            </w:r>
          </w:p>
          <w:p w14:paraId="4B103591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 and core/universal programming are aligned and work together to strengthen student growth.</w:t>
            </w:r>
          </w:p>
          <w:p w14:paraId="47E3DF1B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and interventionists at Angus Elementary discuss and collaborate on interventions they’re using with students.</w:t>
            </w:r>
          </w:p>
          <w:p w14:paraId="0BF2EA13" w14:textId="77777777" w:rsidR="007158E0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and interventionists use provided intervention materials as appropriate.</w:t>
            </w:r>
          </w:p>
          <w:p w14:paraId="010A9786" w14:textId="77777777" w:rsidR="007158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Culture</w:t>
            </w:r>
          </w:p>
          <w:p w14:paraId="0E63A123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and interventionists seek out opportunities to learn from each other about the individual needs of the students they serve.</w:t>
            </w:r>
          </w:p>
          <w:p w14:paraId="1F296AB3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prioritizes staff understanding of and access to intervention materials.</w:t>
            </w:r>
          </w:p>
          <w:p w14:paraId="12EF0FBD" w14:textId="77777777" w:rsidR="007158E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Outcomes</w:t>
            </w:r>
          </w:p>
          <w:p w14:paraId="783B720D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have the intervention materials they need.</w:t>
            </w:r>
          </w:p>
          <w:p w14:paraId="1B93619C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report ample materials in a resource survey.</w:t>
            </w:r>
          </w:p>
          <w:p w14:paraId="001469BA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use materials appropriately. </w:t>
            </w:r>
          </w:p>
          <w:p w14:paraId="2A28C60F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Observations show staff use intervention materials as and when appropriate.</w:t>
            </w:r>
          </w:p>
          <w:p w14:paraId="7942FDD8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know how to use materials.</w:t>
            </w:r>
          </w:p>
          <w:p w14:paraId="1A11517D" w14:textId="77777777" w:rsidR="007158E0" w:rsidRDefault="0000000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Exit exam following PD shows teacher understanding. </w:t>
            </w:r>
          </w:p>
        </w:tc>
      </w:tr>
      <w:tr w:rsidR="007158E0" w14:paraId="293141C9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BE5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What are the one-time costs associated with this vision?</w:t>
            </w:r>
          </w:p>
          <w:p w14:paraId="07DFE04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32ACDBDD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8AB9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 programming</w:t>
            </w:r>
          </w:p>
          <w:p w14:paraId="1A85A218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2022</w:t>
            </w:r>
          </w:p>
          <w:p w14:paraId="13A81FC1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Comprehensive ELG funds</w:t>
            </w:r>
          </w:p>
          <w:p w14:paraId="33D6E8F6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on intervention programming</w:t>
            </w:r>
          </w:p>
          <w:p w14:paraId="56B3E189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22/23 school year</w:t>
            </w:r>
          </w:p>
          <w:p w14:paraId="4DE01923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ELG PD funds</w:t>
            </w:r>
          </w:p>
        </w:tc>
      </w:tr>
      <w:tr w:rsidR="007158E0" w14:paraId="59D0F3F0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8F57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costs associated with this vision?</w:t>
            </w:r>
          </w:p>
          <w:p w14:paraId="0D48D5D9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purchases?</w:t>
            </w:r>
          </w:p>
          <w:p w14:paraId="3E40A61F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pay for these?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C741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Replacing/updating physical programming materials</w:t>
            </w:r>
          </w:p>
          <w:p w14:paraId="7DB5FA33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23/24 school year and every year thereafter </w:t>
            </w:r>
          </w:p>
          <w:p w14:paraId="494C84D1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ESSER and Title I</w:t>
            </w:r>
          </w:p>
          <w:p w14:paraId="17901D5F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Interventionist salary(ies)</w:t>
            </w:r>
          </w:p>
          <w:p w14:paraId="0EC37804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23/24: ELG funds</w:t>
            </w:r>
          </w:p>
          <w:p w14:paraId="7BDFF543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24/25 on: ESSER, Title I funds</w:t>
            </w:r>
          </w:p>
        </w:tc>
      </w:tr>
      <w:tr w:rsidR="007158E0" w14:paraId="11D85081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2DE8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one-time implementations associated with this vision?</w:t>
            </w:r>
          </w:p>
          <w:p w14:paraId="538CF073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60F15D71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A6F2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on intervention programming</w:t>
            </w:r>
          </w:p>
          <w:p w14:paraId="1603652A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22/23 school year</w:t>
            </w:r>
          </w:p>
          <w:p w14:paraId="1B4CA82B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Time, stipends</w:t>
            </w:r>
          </w:p>
          <w:p w14:paraId="66DC3E07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 implementation of new programming</w:t>
            </w:r>
          </w:p>
          <w:p w14:paraId="2A448C87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buy-in</w:t>
            </w:r>
          </w:p>
          <w:p w14:paraId="22CFE5CB" w14:textId="77777777" w:rsidR="007158E0" w:rsidRDefault="00000000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communication of plan and purpose</w:t>
            </w:r>
          </w:p>
          <w:p w14:paraId="1CAF72EB" w14:textId="77777777" w:rsidR="007158E0" w:rsidRDefault="00000000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for staff to voice feedback</w:t>
            </w:r>
          </w:p>
        </w:tc>
      </w:tr>
      <w:tr w:rsidR="007158E0" w14:paraId="076CB551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2202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What are the ongoing implementations associated with this vision?</w:t>
            </w:r>
          </w:p>
          <w:p w14:paraId="1E466299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will you need to make these implementations?</w:t>
            </w:r>
          </w:p>
          <w:p w14:paraId="0D414015" w14:textId="77777777" w:rsidR="007158E0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will you need to make these happen?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1775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Refresher training</w:t>
            </w:r>
          </w:p>
          <w:p w14:paraId="1E44B554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other year</w:t>
            </w:r>
          </w:p>
          <w:p w14:paraId="4CED187A" w14:textId="77777777" w:rsidR="007158E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 for new staff</w:t>
            </w:r>
          </w:p>
          <w:p w14:paraId="3ED0ECAB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Beginning of each school year</w:t>
            </w:r>
          </w:p>
          <w:p w14:paraId="7014289F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 coach to train new staff</w:t>
            </w:r>
          </w:p>
          <w:p w14:paraId="5067470F" w14:textId="77777777" w:rsidR="007158E0" w:rsidRDefault="00000000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 coach training to be a facilitator in this intervention curriculum</w:t>
            </w:r>
          </w:p>
          <w:p w14:paraId="251DE87C" w14:textId="77777777" w:rsidR="007158E0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 may need to come from ESSER</w:t>
            </w:r>
          </w:p>
        </w:tc>
      </w:tr>
      <w:tr w:rsidR="007158E0" w14:paraId="14367C20" w14:textId="77777777">
        <w:tc>
          <w:tcPr>
            <w:tcW w:w="45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96DA" w14:textId="77777777" w:rsidR="007158E0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Who are the key stakeholders?</w:t>
            </w:r>
          </w:p>
        </w:tc>
        <w:tc>
          <w:tcPr>
            <w:tcW w:w="61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0C67" w14:textId="77777777" w:rsidR="007158E0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</w:t>
            </w:r>
          </w:p>
          <w:p w14:paraId="060491C8" w14:textId="77777777" w:rsidR="007158E0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Interventionist</w:t>
            </w:r>
          </w:p>
          <w:p w14:paraId="78594845" w14:textId="77777777" w:rsidR="007158E0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leadership</w:t>
            </w:r>
          </w:p>
        </w:tc>
      </w:tr>
    </w:tbl>
    <w:p w14:paraId="09449140" w14:textId="77777777" w:rsidR="007158E0" w:rsidRDefault="007158E0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sectPr w:rsidR="007158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DD1E" w14:textId="77777777" w:rsidR="000D50C2" w:rsidRDefault="000D50C2">
      <w:pPr>
        <w:spacing w:line="240" w:lineRule="auto"/>
      </w:pPr>
      <w:r>
        <w:separator/>
      </w:r>
    </w:p>
  </w:endnote>
  <w:endnote w:type="continuationSeparator" w:id="0">
    <w:p w14:paraId="7BB359A9" w14:textId="77777777" w:rsidR="000D50C2" w:rsidRDefault="000D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5C10" w14:textId="77777777" w:rsidR="007158E0" w:rsidRDefault="00000000">
    <w:r>
      <w:fldChar w:fldCharType="begin"/>
    </w:r>
    <w:r>
      <w:instrText>PAGE</w:instrText>
    </w:r>
    <w:r>
      <w:fldChar w:fldCharType="separate"/>
    </w:r>
    <w:r w:rsidR="00FB3E6F">
      <w:rPr>
        <w:noProof/>
      </w:rPr>
      <w:t>1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Roboto Slab" w:eastAsia="Roboto Slab" w:hAnsi="Roboto Slab" w:cs="Roboto Slab"/>
        <w:b/>
        <w:noProof/>
        <w:sz w:val="24"/>
        <w:szCs w:val="24"/>
      </w:rPr>
      <w:drawing>
        <wp:inline distT="114300" distB="114300" distL="114300" distR="114300" wp14:anchorId="31273C3F" wp14:editId="493F111B">
          <wp:extent cx="1459432" cy="2476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432" cy="247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C29F" w14:textId="77777777" w:rsidR="000D50C2" w:rsidRDefault="000D50C2">
      <w:pPr>
        <w:spacing w:line="240" w:lineRule="auto"/>
      </w:pPr>
      <w:r>
        <w:separator/>
      </w:r>
    </w:p>
  </w:footnote>
  <w:footnote w:type="continuationSeparator" w:id="0">
    <w:p w14:paraId="7C1B6081" w14:textId="77777777" w:rsidR="000D50C2" w:rsidRDefault="000D5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6E1" w14:textId="77777777" w:rsidR="007158E0" w:rsidRDefault="007158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197"/>
    <w:multiLevelType w:val="multilevel"/>
    <w:tmpl w:val="1C2C1F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609F3"/>
    <w:multiLevelType w:val="multilevel"/>
    <w:tmpl w:val="B16E7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263BE4"/>
    <w:multiLevelType w:val="multilevel"/>
    <w:tmpl w:val="9476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7272A"/>
    <w:multiLevelType w:val="multilevel"/>
    <w:tmpl w:val="5C720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7044778">
    <w:abstractNumId w:val="0"/>
  </w:num>
  <w:num w:numId="2" w16cid:durableId="439184167">
    <w:abstractNumId w:val="2"/>
  </w:num>
  <w:num w:numId="3" w16cid:durableId="804734488">
    <w:abstractNumId w:val="3"/>
  </w:num>
  <w:num w:numId="4" w16cid:durableId="117553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E0"/>
    <w:rsid w:val="000D50C2"/>
    <w:rsid w:val="007158E0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B11D"/>
  <w15:docId w15:val="{80B09EE4-0D39-4861-BA56-61C4B21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worldwide.org/docs/default-source/resource-documents/standards-appendix-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coloradoliteracy/2022-literacyevaluationt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Pembroke, Gionna</cp:lastModifiedBy>
  <cp:revision>2</cp:revision>
  <dcterms:created xsi:type="dcterms:W3CDTF">2022-09-09T18:58:00Z</dcterms:created>
  <dcterms:modified xsi:type="dcterms:W3CDTF">2022-09-09T19:00:00Z</dcterms:modified>
</cp:coreProperties>
</file>