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6DBA5" w14:textId="77777777" w:rsidR="007A7AF4" w:rsidRDefault="007A7AF4" w:rsidP="007A7AF4">
      <w:pPr>
        <w:spacing w:after="0" w:line="240" w:lineRule="auto"/>
        <w:jc w:val="center"/>
        <w:rPr>
          <w:rFonts w:eastAsia="Times New Roman" w:cs="Arial"/>
          <w:b/>
          <w:bCs/>
          <w:kern w:val="16"/>
          <w:sz w:val="28"/>
          <w:szCs w:val="28"/>
          <w:lang w:eastAsia="x-none"/>
        </w:rPr>
      </w:pPr>
    </w:p>
    <w:p w14:paraId="23CFC959" w14:textId="77777777" w:rsidR="003C181E" w:rsidRPr="00B01CFA" w:rsidRDefault="003C181E" w:rsidP="007A7AF4">
      <w:pPr>
        <w:spacing w:after="0" w:line="240" w:lineRule="auto"/>
        <w:jc w:val="center"/>
        <w:rPr>
          <w:rFonts w:eastAsia="Times New Roman" w:cs="Arial"/>
          <w:b/>
          <w:bCs/>
          <w:kern w:val="16"/>
          <w:sz w:val="28"/>
          <w:szCs w:val="28"/>
          <w:lang w:eastAsia="x-none"/>
        </w:rPr>
      </w:pPr>
    </w:p>
    <w:p w14:paraId="3C14EF61" w14:textId="4A1B4035" w:rsidR="007A7AF4" w:rsidRPr="00B01CFA" w:rsidRDefault="007A7AF4" w:rsidP="007A7AF4">
      <w:pPr>
        <w:spacing w:after="0" w:line="240" w:lineRule="auto"/>
        <w:jc w:val="center"/>
        <w:rPr>
          <w:rFonts w:eastAsia="Times New Roman" w:cs="Arial"/>
          <w:b/>
          <w:bCs/>
          <w:kern w:val="16"/>
          <w:sz w:val="28"/>
          <w:szCs w:val="28"/>
          <w:lang w:eastAsia="x-none"/>
        </w:rPr>
      </w:pPr>
      <w:r w:rsidRPr="00965D56">
        <w:rPr>
          <w:rFonts w:eastAsia="Times New Roman" w:cs="Arial"/>
          <w:b/>
          <w:bCs/>
          <w:kern w:val="16"/>
          <w:sz w:val="28"/>
          <w:szCs w:val="28"/>
          <w:lang w:eastAsia="x-none"/>
        </w:rPr>
        <w:t>202</w:t>
      </w:r>
      <w:r w:rsidR="006E4E7A">
        <w:rPr>
          <w:rFonts w:eastAsia="Times New Roman" w:cs="Arial"/>
          <w:b/>
          <w:bCs/>
          <w:kern w:val="16"/>
          <w:sz w:val="28"/>
          <w:szCs w:val="28"/>
          <w:lang w:eastAsia="x-none"/>
        </w:rPr>
        <w:t>5</w:t>
      </w:r>
      <w:r w:rsidRPr="00965D56">
        <w:rPr>
          <w:rFonts w:eastAsia="Times New Roman" w:cs="Arial"/>
          <w:b/>
          <w:bCs/>
          <w:kern w:val="16"/>
          <w:sz w:val="28"/>
          <w:szCs w:val="28"/>
          <w:lang w:eastAsia="x-none"/>
        </w:rPr>
        <w:t>-202</w:t>
      </w:r>
      <w:r w:rsidR="006E4E7A">
        <w:rPr>
          <w:rFonts w:eastAsia="Times New Roman" w:cs="Arial"/>
          <w:b/>
          <w:bCs/>
          <w:kern w:val="16"/>
          <w:sz w:val="28"/>
          <w:szCs w:val="28"/>
          <w:lang w:eastAsia="x-none"/>
        </w:rPr>
        <w:t>6</w:t>
      </w:r>
      <w:r w:rsidRPr="00965D56">
        <w:rPr>
          <w:rFonts w:eastAsia="Times New Roman" w:cs="Arial"/>
          <w:b/>
          <w:bCs/>
          <w:kern w:val="16"/>
          <w:sz w:val="28"/>
          <w:szCs w:val="28"/>
          <w:lang w:eastAsia="x-none"/>
        </w:rPr>
        <w:t xml:space="preserve"> Early Literacy Assessment Tool (ELAT) Project Assurances</w:t>
      </w:r>
    </w:p>
    <w:p w14:paraId="0A303D0D" w14:textId="77777777" w:rsidR="007A7AF4" w:rsidRPr="00B01CFA" w:rsidRDefault="007A7AF4" w:rsidP="007A7AF4">
      <w:pPr>
        <w:tabs>
          <w:tab w:val="left" w:pos="4185"/>
        </w:tabs>
        <w:spacing w:after="0" w:line="240" w:lineRule="auto"/>
        <w:contextualSpacing/>
        <w:rPr>
          <w:rFonts w:cs="Arial"/>
          <w:i/>
          <w:kern w:val="16"/>
        </w:rPr>
      </w:pPr>
      <w:r w:rsidRPr="00B01CFA">
        <w:rPr>
          <w:rFonts w:cs="Arial"/>
          <w:i/>
          <w:kern w:val="16"/>
        </w:rPr>
        <w:tab/>
      </w:r>
    </w:p>
    <w:p w14:paraId="77A2D9E9" w14:textId="77777777" w:rsidR="007A7AF4" w:rsidRPr="00B01CFA" w:rsidRDefault="007A7AF4" w:rsidP="007A7AF4">
      <w:pPr>
        <w:spacing w:after="0" w:line="240" w:lineRule="auto"/>
        <w:contextualSpacing/>
        <w:rPr>
          <w:rFonts w:cs="Arial"/>
          <w:iCs/>
          <w:kern w:val="16"/>
          <w:sz w:val="20"/>
          <w:szCs w:val="20"/>
        </w:rPr>
      </w:pPr>
      <w:r w:rsidRPr="00B01CFA">
        <w:rPr>
          <w:rFonts w:cs="Arial"/>
          <w:iCs/>
          <w:kern w:val="16"/>
          <w:sz w:val="20"/>
          <w:szCs w:val="20"/>
        </w:rPr>
        <w:t>The School Board President and Board-Appointed Authorized Representative must sign below to indicate approval of the contents of the application and the receipt of program funds.</w:t>
      </w:r>
    </w:p>
    <w:p w14:paraId="3D8EB6B5" w14:textId="77777777" w:rsidR="007A7AF4" w:rsidRPr="00B01CFA" w:rsidRDefault="007A7AF4" w:rsidP="007A7AF4">
      <w:pPr>
        <w:spacing w:after="0" w:line="240" w:lineRule="auto"/>
        <w:contextualSpacing/>
        <w:rPr>
          <w:rFonts w:cs="Arial"/>
          <w:iCs/>
          <w:kern w:val="16"/>
          <w:sz w:val="20"/>
          <w:szCs w:val="20"/>
        </w:rPr>
      </w:pPr>
    </w:p>
    <w:tbl>
      <w:tblPr>
        <w:tblW w:w="4936" w:type="pct"/>
        <w:tblInd w:w="18" w:type="dxa"/>
        <w:tblLook w:val="04A0" w:firstRow="1" w:lastRow="0" w:firstColumn="1" w:lastColumn="0" w:noHBand="0" w:noVBand="1"/>
      </w:tblPr>
      <w:tblGrid>
        <w:gridCol w:w="454"/>
        <w:gridCol w:w="2459"/>
        <w:gridCol w:w="2113"/>
        <w:gridCol w:w="5636"/>
      </w:tblGrid>
      <w:tr w:rsidR="007A7AF4" w:rsidRPr="00B01CFA" w14:paraId="33C9E1AF" w14:textId="77777777" w:rsidTr="0067688B">
        <w:trPr>
          <w:trHeight w:val="380"/>
        </w:trPr>
        <w:tc>
          <w:tcPr>
            <w:tcW w:w="210" w:type="pct"/>
            <w:vAlign w:val="bottom"/>
          </w:tcPr>
          <w:p w14:paraId="2704095C" w14:textId="77777777" w:rsidR="007A7AF4" w:rsidRPr="00B01CFA" w:rsidRDefault="007A7AF4" w:rsidP="0067688B">
            <w:pPr>
              <w:spacing w:after="0" w:line="240" w:lineRule="auto"/>
              <w:contextualSpacing/>
              <w:rPr>
                <w:rFonts w:cs="Arial"/>
                <w:kern w:val="16"/>
                <w:sz w:val="20"/>
                <w:szCs w:val="20"/>
              </w:rPr>
            </w:pPr>
            <w:r w:rsidRPr="00B01CFA">
              <w:rPr>
                <w:rFonts w:cs="Arial"/>
                <w:kern w:val="16"/>
                <w:sz w:val="20"/>
                <w:szCs w:val="20"/>
              </w:rPr>
              <w:t>On</w:t>
            </w:r>
          </w:p>
        </w:tc>
        <w:tc>
          <w:tcPr>
            <w:tcW w:w="1154" w:type="pct"/>
            <w:tcBorders>
              <w:bottom w:val="single" w:sz="4" w:space="0" w:color="auto"/>
            </w:tcBorders>
            <w:vAlign w:val="bottom"/>
          </w:tcPr>
          <w:p w14:paraId="60E7CC76" w14:textId="77777777" w:rsidR="007A7AF4" w:rsidRPr="00B01CFA" w:rsidRDefault="007A7AF4" w:rsidP="0067688B">
            <w:pPr>
              <w:spacing w:after="0" w:line="240" w:lineRule="auto"/>
              <w:contextualSpacing/>
              <w:jc w:val="center"/>
              <w:rPr>
                <w:kern w:val="16"/>
                <w:sz w:val="20"/>
                <w:szCs w:val="20"/>
              </w:rPr>
            </w:pPr>
            <w:r w:rsidRPr="00B01CFA">
              <w:rPr>
                <w:kern w:val="16"/>
                <w:sz w:val="20"/>
                <w:szCs w:val="20"/>
              </w:rPr>
              <w:t>(date)</w:t>
            </w:r>
          </w:p>
        </w:tc>
        <w:tc>
          <w:tcPr>
            <w:tcW w:w="992" w:type="pct"/>
            <w:vAlign w:val="bottom"/>
          </w:tcPr>
          <w:p w14:paraId="379BB3FE" w14:textId="77777777" w:rsidR="007A7AF4" w:rsidRPr="00B01CFA" w:rsidRDefault="007A7AF4" w:rsidP="0067688B">
            <w:pPr>
              <w:spacing w:after="0" w:line="240" w:lineRule="auto"/>
              <w:contextualSpacing/>
              <w:rPr>
                <w:kern w:val="16"/>
                <w:sz w:val="20"/>
                <w:szCs w:val="20"/>
              </w:rPr>
            </w:pPr>
            <w:r w:rsidRPr="00B01CFA">
              <w:rPr>
                <w:rFonts w:cs="Arial"/>
                <w:kern w:val="16"/>
                <w:sz w:val="20"/>
                <w:szCs w:val="20"/>
              </w:rPr>
              <w:t>the Board of</w:t>
            </w:r>
          </w:p>
        </w:tc>
        <w:tc>
          <w:tcPr>
            <w:tcW w:w="2644" w:type="pct"/>
            <w:tcBorders>
              <w:bottom w:val="single" w:sz="4" w:space="0" w:color="auto"/>
            </w:tcBorders>
            <w:vAlign w:val="bottom"/>
          </w:tcPr>
          <w:p w14:paraId="6B54EB0A" w14:textId="77777777" w:rsidR="007A7AF4" w:rsidRPr="00B01CFA" w:rsidRDefault="007A7AF4" w:rsidP="0067688B">
            <w:pPr>
              <w:spacing w:after="0" w:line="240" w:lineRule="auto"/>
              <w:contextualSpacing/>
              <w:jc w:val="center"/>
              <w:rPr>
                <w:kern w:val="16"/>
                <w:sz w:val="20"/>
                <w:szCs w:val="20"/>
              </w:rPr>
            </w:pPr>
            <w:r w:rsidRPr="00B01CFA">
              <w:rPr>
                <w:rFonts w:cs="Arial"/>
                <w:kern w:val="16"/>
                <w:sz w:val="20"/>
                <w:szCs w:val="20"/>
              </w:rPr>
              <w:t>(District/CSI/BOCES)</w:t>
            </w:r>
          </w:p>
        </w:tc>
      </w:tr>
    </w:tbl>
    <w:p w14:paraId="62E3C493" w14:textId="77777777" w:rsidR="007A7AF4" w:rsidRPr="00B01CFA" w:rsidRDefault="007A7AF4" w:rsidP="007A7AF4">
      <w:pPr>
        <w:numPr>
          <w:ilvl w:val="12"/>
          <w:numId w:val="0"/>
        </w:numPr>
        <w:tabs>
          <w:tab w:val="left" w:pos="-720"/>
        </w:tabs>
        <w:suppressAutoHyphens/>
        <w:spacing w:after="0" w:line="240" w:lineRule="auto"/>
        <w:contextualSpacing/>
        <w:rPr>
          <w:rFonts w:cs="Arial"/>
          <w:kern w:val="16"/>
          <w:sz w:val="20"/>
          <w:szCs w:val="20"/>
        </w:rPr>
      </w:pPr>
      <w:r w:rsidRPr="00B01CFA">
        <w:rPr>
          <w:rFonts w:cs="Arial"/>
          <w:kern w:val="16"/>
          <w:sz w:val="20"/>
          <w:szCs w:val="20"/>
        </w:rPr>
        <w:t xml:space="preserve">hereby applies for and, if awarded, accepts the goods requested in this application. In consideration of the receipt of these goods, the Board agrees that the General Assurances form for all the terms therein are specifically incorporated by reference in this application. The Board also certifies that all program and pertinent administrative requirements will be met. In addition, the Board certifies that the district </w:t>
      </w:r>
      <w:proofErr w:type="gramStart"/>
      <w:r w:rsidRPr="00B01CFA">
        <w:rPr>
          <w:rFonts w:cs="Arial"/>
          <w:kern w:val="16"/>
          <w:sz w:val="20"/>
          <w:szCs w:val="20"/>
        </w:rPr>
        <w:t>is in compliance with</w:t>
      </w:r>
      <w:proofErr w:type="gramEnd"/>
      <w:r w:rsidRPr="00B01CFA">
        <w:rPr>
          <w:rFonts w:cs="Arial"/>
          <w:kern w:val="16"/>
          <w:sz w:val="20"/>
          <w:szCs w:val="20"/>
        </w:rPr>
        <w:t xml:space="preserve"> the requirements of the federal Children’s Internet Protection Act (CIPA), all applicable laws and regulations, and that no policy of the local educational provider prevents or otherwise denies participation in constitutionally protected prayer in public schools. In addition, school districts accept the conditions of the</w:t>
      </w:r>
      <w:r w:rsidRPr="00B01CFA">
        <w:rPr>
          <w:rFonts w:cs="Arial"/>
          <w:b/>
          <w:kern w:val="16"/>
          <w:sz w:val="20"/>
          <w:szCs w:val="20"/>
        </w:rPr>
        <w:t xml:space="preserve"> Early Literacy Assessment Tool Project </w:t>
      </w:r>
      <w:r w:rsidRPr="00B01CFA">
        <w:rPr>
          <w:rFonts w:cs="Arial"/>
          <w:kern w:val="16"/>
          <w:sz w:val="20"/>
          <w:szCs w:val="20"/>
        </w:rPr>
        <w:t>and</w:t>
      </w:r>
      <w:r w:rsidRPr="00B01CFA">
        <w:rPr>
          <w:rFonts w:cs="Arial"/>
          <w:b/>
          <w:kern w:val="16"/>
          <w:sz w:val="20"/>
          <w:szCs w:val="20"/>
        </w:rPr>
        <w:t xml:space="preserve"> </w:t>
      </w:r>
      <w:r w:rsidRPr="00B01CFA">
        <w:rPr>
          <w:rFonts w:cs="Arial"/>
          <w:kern w:val="16"/>
          <w:sz w:val="20"/>
          <w:szCs w:val="20"/>
        </w:rPr>
        <w:t>agree to the following assurances:</w:t>
      </w:r>
    </w:p>
    <w:p w14:paraId="56F9189D" w14:textId="77777777" w:rsidR="007A7AF4" w:rsidRPr="00B01CFA" w:rsidRDefault="007A7AF4" w:rsidP="007A7AF4">
      <w:pPr>
        <w:numPr>
          <w:ilvl w:val="12"/>
          <w:numId w:val="0"/>
        </w:numPr>
        <w:tabs>
          <w:tab w:val="left" w:pos="-720"/>
        </w:tabs>
        <w:suppressAutoHyphens/>
        <w:spacing w:after="0" w:line="240" w:lineRule="auto"/>
        <w:contextualSpacing/>
        <w:rPr>
          <w:rFonts w:cs="Arial"/>
          <w:kern w:val="16"/>
          <w:sz w:val="20"/>
          <w:szCs w:val="20"/>
        </w:rPr>
      </w:pPr>
    </w:p>
    <w:p w14:paraId="2D321761" w14:textId="77777777" w:rsidR="007A7AF4" w:rsidRPr="00B01CFA" w:rsidRDefault="007A7AF4" w:rsidP="007A7AF4">
      <w:pPr>
        <w:numPr>
          <w:ilvl w:val="0"/>
          <w:numId w:val="1"/>
        </w:numPr>
        <w:spacing w:after="0" w:line="240" w:lineRule="auto"/>
        <w:contextualSpacing/>
        <w:rPr>
          <w:rFonts w:cs="Arial"/>
          <w:color w:val="262626" w:themeColor="text1" w:themeTint="D9"/>
          <w:kern w:val="16"/>
          <w:sz w:val="20"/>
          <w:szCs w:val="20"/>
        </w:rPr>
      </w:pPr>
      <w:r w:rsidRPr="00B01CFA">
        <w:rPr>
          <w:rFonts w:cs="Arial"/>
          <w:kern w:val="16"/>
          <w:sz w:val="20"/>
          <w:szCs w:val="20"/>
        </w:rPr>
        <w:t xml:space="preserve">The applicant will provide CDE access to all data collected with the software. </w:t>
      </w:r>
      <w:proofErr w:type="gramStart"/>
      <w:r w:rsidRPr="00B01CFA">
        <w:rPr>
          <w:rFonts w:cs="Arial"/>
          <w:kern w:val="16"/>
          <w:sz w:val="20"/>
          <w:szCs w:val="20"/>
        </w:rPr>
        <w:t>These</w:t>
      </w:r>
      <w:proofErr w:type="gramEnd"/>
      <w:r w:rsidRPr="00B01CFA">
        <w:rPr>
          <w:rFonts w:cs="Arial"/>
          <w:kern w:val="16"/>
          <w:sz w:val="20"/>
          <w:szCs w:val="20"/>
        </w:rPr>
        <w:t xml:space="preserve"> data will be shared with Amplify and </w:t>
      </w:r>
      <w:r>
        <w:rPr>
          <w:rFonts w:cs="Arial"/>
          <w:kern w:val="16"/>
          <w:sz w:val="20"/>
          <w:szCs w:val="20"/>
        </w:rPr>
        <w:t>CDE</w:t>
      </w:r>
      <w:r w:rsidRPr="00B01CFA">
        <w:rPr>
          <w:rFonts w:cs="Arial"/>
          <w:kern w:val="16"/>
          <w:sz w:val="20"/>
          <w:szCs w:val="20"/>
        </w:rPr>
        <w:t xml:space="preserve">. Transfers of student data are </w:t>
      </w:r>
      <w:proofErr w:type="gramStart"/>
      <w:r w:rsidRPr="00B01CFA">
        <w:rPr>
          <w:rFonts w:cs="Arial"/>
          <w:kern w:val="16"/>
          <w:sz w:val="20"/>
          <w:szCs w:val="20"/>
        </w:rPr>
        <w:t>protected</w:t>
      </w:r>
      <w:proofErr w:type="gramEnd"/>
      <w:r w:rsidRPr="00B01CFA">
        <w:rPr>
          <w:rFonts w:cs="Arial"/>
          <w:kern w:val="16"/>
          <w:sz w:val="20"/>
          <w:szCs w:val="20"/>
        </w:rPr>
        <w:t xml:space="preserve"> under </w:t>
      </w:r>
      <w:r>
        <w:rPr>
          <w:rFonts w:cs="Arial"/>
          <w:kern w:val="16"/>
          <w:sz w:val="20"/>
          <w:szCs w:val="20"/>
        </w:rPr>
        <w:t xml:space="preserve">CDE’s </w:t>
      </w:r>
      <w:r w:rsidRPr="00B01CFA">
        <w:rPr>
          <w:rFonts w:cs="Arial"/>
          <w:kern w:val="16"/>
          <w:sz w:val="20"/>
          <w:szCs w:val="20"/>
        </w:rPr>
        <w:t xml:space="preserve">current contract with Amplify, available </w:t>
      </w:r>
      <w:hyperlink r:id="rId5" w:history="1">
        <w:r w:rsidRPr="008409F8">
          <w:rPr>
            <w:rStyle w:val="Hyperlink"/>
            <w:rFonts w:cs="Arial"/>
            <w:kern w:val="16"/>
            <w:sz w:val="20"/>
            <w:szCs w:val="20"/>
          </w:rPr>
          <w:t>here</w:t>
        </w:r>
      </w:hyperlink>
      <w:r w:rsidRPr="008409F8">
        <w:rPr>
          <w:rFonts w:cs="Arial"/>
          <w:kern w:val="16"/>
          <w:sz w:val="20"/>
          <w:szCs w:val="20"/>
        </w:rPr>
        <w:t>.</w:t>
      </w:r>
      <w:r w:rsidRPr="00B01CFA">
        <w:rPr>
          <w:rFonts w:cs="Arial"/>
          <w:kern w:val="16"/>
          <w:sz w:val="20"/>
          <w:szCs w:val="20"/>
        </w:rPr>
        <w:t xml:space="preserve"> </w:t>
      </w:r>
    </w:p>
    <w:p w14:paraId="75B79DA1" w14:textId="77777777" w:rsidR="007A7AF4" w:rsidRDefault="007A7AF4" w:rsidP="007A7AF4">
      <w:pPr>
        <w:numPr>
          <w:ilvl w:val="0"/>
          <w:numId w:val="1"/>
        </w:numPr>
        <w:spacing w:after="0" w:line="240" w:lineRule="auto"/>
        <w:textAlignment w:val="baseline"/>
        <w:rPr>
          <w:rFonts w:ascii="Calibri" w:eastAsia="Times New Roman" w:hAnsi="Calibri" w:cs="Calibri"/>
          <w:color w:val="000000"/>
          <w:sz w:val="20"/>
        </w:rPr>
      </w:pPr>
      <w:r w:rsidRPr="006C3DAF">
        <w:rPr>
          <w:rFonts w:ascii="Calibri" w:eastAsia="Times New Roman" w:hAnsi="Calibri" w:cs="Calibri"/>
          <w:color w:val="000000"/>
          <w:sz w:val="20"/>
        </w:rPr>
        <w:t xml:space="preserve">Involved school(s) will not discriminate against anyone </w:t>
      </w:r>
      <w:proofErr w:type="gramStart"/>
      <w:r w:rsidRPr="006C3DAF">
        <w:rPr>
          <w:rFonts w:ascii="Calibri" w:eastAsia="Times New Roman" w:hAnsi="Calibri" w:cs="Calibri"/>
          <w:color w:val="000000"/>
          <w:sz w:val="20"/>
        </w:rPr>
        <w:t>on the basis of</w:t>
      </w:r>
      <w:proofErr w:type="gramEnd"/>
      <w:r w:rsidRPr="006C3DAF">
        <w:rPr>
          <w:rFonts w:ascii="Calibri" w:eastAsia="Times New Roman" w:hAnsi="Calibri" w:cs="Calibri"/>
          <w:color w:val="000000"/>
          <w:sz w:val="20"/>
        </w:rPr>
        <w:t xml:space="preserve"> race, gender, national origin, color, disability, sexual orientation, age, or any other protected class in Colorado.</w:t>
      </w:r>
    </w:p>
    <w:p w14:paraId="20272EF0" w14:textId="77777777" w:rsidR="007A7AF4" w:rsidRPr="006C3DAF" w:rsidRDefault="007A7AF4" w:rsidP="007A7AF4">
      <w:pPr>
        <w:numPr>
          <w:ilvl w:val="0"/>
          <w:numId w:val="1"/>
        </w:numPr>
        <w:spacing w:after="0" w:line="240" w:lineRule="auto"/>
        <w:textAlignment w:val="baseline"/>
        <w:rPr>
          <w:rFonts w:ascii="Calibri" w:eastAsia="Times New Roman" w:hAnsi="Calibri" w:cs="Calibri"/>
          <w:color w:val="000000"/>
          <w:sz w:val="20"/>
        </w:rPr>
      </w:pPr>
      <w:r>
        <w:rPr>
          <w:rFonts w:ascii="Calibri" w:eastAsia="Times New Roman" w:hAnsi="Calibri" w:cs="Calibri"/>
          <w:color w:val="000000"/>
          <w:sz w:val="20"/>
        </w:rPr>
        <w:t>Maintain and continually update a list of all participating ELAT schools and school principals.</w:t>
      </w:r>
    </w:p>
    <w:p w14:paraId="1A4073FF" w14:textId="77777777" w:rsidR="007A7AF4" w:rsidRPr="00B01CFA" w:rsidRDefault="007A7AF4" w:rsidP="007A7AF4">
      <w:pPr>
        <w:spacing w:after="0" w:line="240" w:lineRule="auto"/>
        <w:contextualSpacing/>
        <w:rPr>
          <w:rFonts w:cs="Arial"/>
          <w:kern w:val="16"/>
          <w:sz w:val="20"/>
          <w:szCs w:val="20"/>
        </w:rPr>
      </w:pPr>
    </w:p>
    <w:p w14:paraId="35AECA11" w14:textId="77777777" w:rsidR="007A7AF4" w:rsidRPr="00B01CFA" w:rsidRDefault="007A7AF4" w:rsidP="007A7AF4">
      <w:pPr>
        <w:spacing w:after="0" w:line="240" w:lineRule="auto"/>
        <w:contextualSpacing/>
        <w:rPr>
          <w:rFonts w:cs="Arial"/>
          <w:kern w:val="16"/>
          <w:sz w:val="20"/>
          <w:szCs w:val="20"/>
        </w:rPr>
      </w:pPr>
      <w:r w:rsidRPr="00B01CFA">
        <w:rPr>
          <w:rFonts w:cs="Arial"/>
          <w:kern w:val="16"/>
          <w:sz w:val="20"/>
          <w:szCs w:val="20"/>
        </w:rPr>
        <w:t>Implementation commitments at the school level include the following:</w:t>
      </w:r>
    </w:p>
    <w:p w14:paraId="0D8AAC25"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Obtain and utilize supported devices to assess kindergarten, first, second, and third graders </w:t>
      </w:r>
      <w:r>
        <w:rPr>
          <w:rFonts w:cs="Arial"/>
          <w:kern w:val="16"/>
          <w:sz w:val="20"/>
          <w:szCs w:val="20"/>
        </w:rPr>
        <w:t xml:space="preserve">through </w:t>
      </w:r>
      <w:proofErr w:type="spellStart"/>
      <w:r>
        <w:rPr>
          <w:rFonts w:cs="Arial"/>
          <w:kern w:val="16"/>
          <w:sz w:val="20"/>
          <w:szCs w:val="20"/>
        </w:rPr>
        <w:t>mCLASS</w:t>
      </w:r>
      <w:proofErr w:type="spellEnd"/>
      <w:r>
        <w:rPr>
          <w:rFonts w:cs="Arial"/>
          <w:kern w:val="16"/>
          <w:sz w:val="20"/>
          <w:szCs w:val="20"/>
        </w:rPr>
        <w:t xml:space="preserve"> DIBELS 8</w:t>
      </w:r>
      <w:r w:rsidRPr="00965D56">
        <w:rPr>
          <w:rFonts w:cs="Arial"/>
          <w:kern w:val="16"/>
          <w:sz w:val="20"/>
          <w:szCs w:val="20"/>
          <w:vertAlign w:val="superscript"/>
        </w:rPr>
        <w:t>th</w:t>
      </w:r>
      <w:r>
        <w:rPr>
          <w:rFonts w:cs="Arial"/>
          <w:kern w:val="16"/>
          <w:sz w:val="20"/>
          <w:szCs w:val="20"/>
        </w:rPr>
        <w:t xml:space="preserve"> Edition and/or </w:t>
      </w:r>
      <w:proofErr w:type="spellStart"/>
      <w:r>
        <w:rPr>
          <w:rFonts w:cs="Arial"/>
          <w:kern w:val="16"/>
          <w:sz w:val="20"/>
          <w:szCs w:val="20"/>
        </w:rPr>
        <w:t>mCLASS</w:t>
      </w:r>
      <w:proofErr w:type="spellEnd"/>
      <w:r>
        <w:rPr>
          <w:rFonts w:cs="Arial"/>
          <w:kern w:val="16"/>
          <w:sz w:val="20"/>
          <w:szCs w:val="20"/>
        </w:rPr>
        <w:t xml:space="preserve"> Lectura</w:t>
      </w:r>
      <w:r w:rsidRPr="00B01CFA">
        <w:rPr>
          <w:rFonts w:cs="Arial"/>
          <w:kern w:val="16"/>
          <w:sz w:val="20"/>
          <w:szCs w:val="20"/>
        </w:rPr>
        <w:t>.</w:t>
      </w:r>
    </w:p>
    <w:p w14:paraId="1BFAC33D" w14:textId="77777777" w:rsidR="007A7AF4" w:rsidRPr="00B01CFA" w:rsidRDefault="007A7AF4" w:rsidP="007A7AF4">
      <w:pPr>
        <w:spacing w:after="0" w:line="240" w:lineRule="auto"/>
        <w:ind w:left="720"/>
        <w:contextualSpacing/>
        <w:rPr>
          <w:rFonts w:cs="Arial"/>
          <w:kern w:val="16"/>
          <w:sz w:val="20"/>
          <w:szCs w:val="20"/>
        </w:rPr>
      </w:pPr>
      <w:r w:rsidRPr="00B01CFA">
        <w:rPr>
          <w:rFonts w:cs="Arial"/>
          <w:kern w:val="16"/>
          <w:sz w:val="20"/>
          <w:szCs w:val="20"/>
        </w:rPr>
        <w:t>Note: hardware purchase is the district’s responsibility.</w:t>
      </w:r>
    </w:p>
    <w:p w14:paraId="7E20ACAF" w14:textId="77777777" w:rsidR="007A7AF4" w:rsidRDefault="007A7AF4" w:rsidP="007A7AF4">
      <w:pPr>
        <w:numPr>
          <w:ilvl w:val="0"/>
          <w:numId w:val="2"/>
        </w:numPr>
        <w:spacing w:after="0" w:line="240" w:lineRule="auto"/>
        <w:contextualSpacing/>
        <w:rPr>
          <w:rFonts w:cs="Arial"/>
          <w:kern w:val="16"/>
          <w:sz w:val="20"/>
          <w:szCs w:val="20"/>
        </w:rPr>
      </w:pPr>
      <w:r>
        <w:rPr>
          <w:rFonts w:cs="Arial"/>
          <w:kern w:val="16"/>
          <w:sz w:val="20"/>
          <w:szCs w:val="20"/>
        </w:rPr>
        <w:t>Attend required onboarding webinars for ELAT contacts.</w:t>
      </w:r>
    </w:p>
    <w:p w14:paraId="468DB840"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Collect and securely submit </w:t>
      </w:r>
      <w:r>
        <w:rPr>
          <w:rFonts w:cs="Arial"/>
          <w:kern w:val="16"/>
          <w:sz w:val="20"/>
          <w:szCs w:val="20"/>
        </w:rPr>
        <w:t xml:space="preserve">student </w:t>
      </w:r>
      <w:proofErr w:type="gramStart"/>
      <w:r>
        <w:rPr>
          <w:rFonts w:cs="Arial"/>
          <w:kern w:val="16"/>
          <w:sz w:val="20"/>
          <w:szCs w:val="20"/>
        </w:rPr>
        <w:t>identifier</w:t>
      </w:r>
      <w:proofErr w:type="gramEnd"/>
      <w:r>
        <w:rPr>
          <w:rFonts w:cs="Arial"/>
          <w:kern w:val="16"/>
          <w:sz w:val="20"/>
          <w:szCs w:val="20"/>
        </w:rPr>
        <w:t xml:space="preserve"> information and </w:t>
      </w:r>
      <w:r w:rsidRPr="00B01CFA">
        <w:rPr>
          <w:rFonts w:cs="Arial"/>
          <w:kern w:val="16"/>
          <w:sz w:val="20"/>
          <w:szCs w:val="20"/>
        </w:rPr>
        <w:t xml:space="preserve">staff </w:t>
      </w:r>
      <w:r>
        <w:rPr>
          <w:rFonts w:cs="Arial"/>
          <w:kern w:val="16"/>
          <w:sz w:val="20"/>
          <w:szCs w:val="20"/>
        </w:rPr>
        <w:t>identifier information outlined in the RFA to Amplify</w:t>
      </w:r>
      <w:r w:rsidRPr="00B01CFA">
        <w:rPr>
          <w:rFonts w:cs="Arial"/>
          <w:kern w:val="16"/>
          <w:sz w:val="20"/>
          <w:szCs w:val="20"/>
        </w:rPr>
        <w:t>.</w:t>
      </w:r>
    </w:p>
    <w:p w14:paraId="45E240B2"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Assess all kindergarten, first, second, and third grade students using </w:t>
      </w:r>
      <w:proofErr w:type="spellStart"/>
      <w:r>
        <w:rPr>
          <w:rFonts w:cs="Arial"/>
          <w:kern w:val="16"/>
          <w:sz w:val="20"/>
          <w:szCs w:val="20"/>
        </w:rPr>
        <w:t>mCLASS</w:t>
      </w:r>
      <w:proofErr w:type="spellEnd"/>
      <w:r>
        <w:rPr>
          <w:rFonts w:cs="Arial"/>
          <w:kern w:val="16"/>
          <w:sz w:val="20"/>
          <w:szCs w:val="20"/>
        </w:rPr>
        <w:t xml:space="preserve"> DIBELS 8</w:t>
      </w:r>
      <w:r w:rsidRPr="00965D56">
        <w:rPr>
          <w:rFonts w:cs="Arial"/>
          <w:kern w:val="16"/>
          <w:sz w:val="20"/>
          <w:szCs w:val="20"/>
          <w:vertAlign w:val="superscript"/>
        </w:rPr>
        <w:t>th</w:t>
      </w:r>
      <w:r>
        <w:rPr>
          <w:rFonts w:cs="Arial"/>
          <w:kern w:val="16"/>
          <w:sz w:val="20"/>
          <w:szCs w:val="20"/>
        </w:rPr>
        <w:t xml:space="preserve"> Edition and/or </w:t>
      </w:r>
      <w:proofErr w:type="spellStart"/>
      <w:r>
        <w:rPr>
          <w:rFonts w:cs="Arial"/>
          <w:kern w:val="16"/>
          <w:sz w:val="20"/>
          <w:szCs w:val="20"/>
        </w:rPr>
        <w:t>mCLASS</w:t>
      </w:r>
      <w:proofErr w:type="spellEnd"/>
      <w:r>
        <w:rPr>
          <w:rFonts w:cs="Arial"/>
          <w:kern w:val="16"/>
          <w:sz w:val="20"/>
          <w:szCs w:val="20"/>
        </w:rPr>
        <w:t xml:space="preserve"> Lectura</w:t>
      </w:r>
      <w:r w:rsidRPr="00B01CFA">
        <w:rPr>
          <w:rFonts w:cs="Arial"/>
          <w:kern w:val="16"/>
          <w:sz w:val="20"/>
          <w:szCs w:val="20"/>
        </w:rPr>
        <w:t xml:space="preserve"> at the three designated benchmark periods.</w:t>
      </w:r>
    </w:p>
    <w:p w14:paraId="13D8D784" w14:textId="77777777" w:rsidR="007A7AF4" w:rsidRPr="00B01CFA"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 xml:space="preserve">Progress monitor students. Students scoring Well Below Benchmark </w:t>
      </w:r>
      <w:r>
        <w:rPr>
          <w:rFonts w:cs="Arial"/>
          <w:kern w:val="16"/>
          <w:sz w:val="20"/>
          <w:szCs w:val="20"/>
        </w:rPr>
        <w:t>must</w:t>
      </w:r>
      <w:r w:rsidRPr="00B01CFA">
        <w:rPr>
          <w:rFonts w:cs="Arial"/>
          <w:kern w:val="16"/>
          <w:sz w:val="20"/>
          <w:szCs w:val="20"/>
        </w:rPr>
        <w:t xml:space="preserve"> be progress monitored every 7-10 instructional days </w:t>
      </w:r>
      <w:proofErr w:type="gramStart"/>
      <w:r w:rsidRPr="00B01CFA">
        <w:rPr>
          <w:rFonts w:cs="Arial"/>
          <w:kern w:val="16"/>
          <w:sz w:val="20"/>
          <w:szCs w:val="20"/>
        </w:rPr>
        <w:t>and,</w:t>
      </w:r>
      <w:proofErr w:type="gramEnd"/>
      <w:r w:rsidRPr="00B01CFA">
        <w:rPr>
          <w:rFonts w:cs="Arial"/>
          <w:kern w:val="16"/>
          <w:sz w:val="20"/>
          <w:szCs w:val="20"/>
        </w:rPr>
        <w:t xml:space="preserve"> students scoring Below Benchmark </w:t>
      </w:r>
      <w:r>
        <w:rPr>
          <w:rFonts w:cs="Arial"/>
          <w:kern w:val="16"/>
          <w:sz w:val="20"/>
          <w:szCs w:val="20"/>
        </w:rPr>
        <w:t>must</w:t>
      </w:r>
      <w:r w:rsidRPr="00B01CFA">
        <w:rPr>
          <w:rFonts w:cs="Arial"/>
          <w:kern w:val="16"/>
          <w:sz w:val="20"/>
          <w:szCs w:val="20"/>
        </w:rPr>
        <w:t xml:space="preserve"> be progress monitored every 10-12 instructional days.</w:t>
      </w:r>
    </w:p>
    <w:p w14:paraId="00D0972F" w14:textId="77777777" w:rsidR="007A7AF4" w:rsidRPr="00B01CFA" w:rsidRDefault="007A7AF4" w:rsidP="007A7AF4">
      <w:pPr>
        <w:numPr>
          <w:ilvl w:val="0"/>
          <w:numId w:val="2"/>
        </w:numPr>
        <w:spacing w:after="0" w:line="240" w:lineRule="auto"/>
        <w:contextualSpacing/>
        <w:rPr>
          <w:kern w:val="16"/>
          <w:sz w:val="20"/>
          <w:szCs w:val="20"/>
        </w:rPr>
      </w:pPr>
      <w:r>
        <w:rPr>
          <w:kern w:val="16"/>
          <w:sz w:val="20"/>
          <w:szCs w:val="20"/>
        </w:rPr>
        <w:t xml:space="preserve">Ensure </w:t>
      </w:r>
      <w:r w:rsidRPr="00B01CFA">
        <w:rPr>
          <w:kern w:val="16"/>
          <w:sz w:val="20"/>
          <w:szCs w:val="20"/>
        </w:rPr>
        <w:t xml:space="preserve">teachers or designated local trainers </w:t>
      </w:r>
      <w:r>
        <w:rPr>
          <w:kern w:val="16"/>
          <w:sz w:val="20"/>
          <w:szCs w:val="20"/>
        </w:rPr>
        <w:t xml:space="preserve">attend </w:t>
      </w:r>
      <w:r w:rsidRPr="00B01CFA">
        <w:rPr>
          <w:kern w:val="16"/>
          <w:sz w:val="20"/>
          <w:szCs w:val="20"/>
        </w:rPr>
        <w:t xml:space="preserve">all </w:t>
      </w:r>
      <w:r>
        <w:rPr>
          <w:kern w:val="16"/>
          <w:sz w:val="20"/>
          <w:szCs w:val="20"/>
        </w:rPr>
        <w:t xml:space="preserve">required </w:t>
      </w:r>
      <w:r w:rsidRPr="00B01CFA">
        <w:rPr>
          <w:kern w:val="16"/>
          <w:sz w:val="20"/>
          <w:szCs w:val="20"/>
        </w:rPr>
        <w:t xml:space="preserve">face-to-face </w:t>
      </w:r>
      <w:proofErr w:type="gramStart"/>
      <w:r w:rsidRPr="00B01CFA">
        <w:rPr>
          <w:kern w:val="16"/>
          <w:sz w:val="20"/>
          <w:szCs w:val="20"/>
        </w:rPr>
        <w:t>trainings</w:t>
      </w:r>
      <w:proofErr w:type="gramEnd"/>
      <w:r w:rsidRPr="00B01CFA">
        <w:rPr>
          <w:kern w:val="16"/>
          <w:sz w:val="20"/>
          <w:szCs w:val="20"/>
        </w:rPr>
        <w:t xml:space="preserve"> and webinar trainings.</w:t>
      </w:r>
    </w:p>
    <w:p w14:paraId="5D448A57" w14:textId="77777777" w:rsidR="007A7AF4" w:rsidRPr="00B01CFA" w:rsidRDefault="007A7AF4" w:rsidP="007A7AF4">
      <w:pPr>
        <w:numPr>
          <w:ilvl w:val="0"/>
          <w:numId w:val="2"/>
        </w:numPr>
        <w:spacing w:after="0" w:line="240" w:lineRule="auto"/>
        <w:contextualSpacing/>
        <w:rPr>
          <w:rFonts w:cs="Arial"/>
          <w:kern w:val="16"/>
          <w:sz w:val="20"/>
          <w:szCs w:val="20"/>
        </w:rPr>
      </w:pPr>
      <w:r>
        <w:rPr>
          <w:rFonts w:cs="Arial"/>
          <w:kern w:val="16"/>
          <w:sz w:val="20"/>
          <w:szCs w:val="20"/>
        </w:rPr>
        <w:t xml:space="preserve">Ensure </w:t>
      </w:r>
      <w:r w:rsidRPr="00B01CFA">
        <w:rPr>
          <w:rFonts w:cs="Arial"/>
          <w:kern w:val="16"/>
          <w:sz w:val="20"/>
          <w:szCs w:val="20"/>
        </w:rPr>
        <w:t>local trainers have training time with teachers at their school</w:t>
      </w:r>
      <w:r>
        <w:rPr>
          <w:rFonts w:cs="Arial"/>
          <w:kern w:val="16"/>
          <w:sz w:val="20"/>
          <w:szCs w:val="20"/>
        </w:rPr>
        <w:t>(s)</w:t>
      </w:r>
      <w:r w:rsidRPr="00B01CFA">
        <w:rPr>
          <w:rFonts w:cs="Arial"/>
          <w:kern w:val="16"/>
          <w:sz w:val="20"/>
          <w:szCs w:val="20"/>
        </w:rPr>
        <w:t xml:space="preserve"> to implement what they have been trained on in their sessions.</w:t>
      </w:r>
    </w:p>
    <w:p w14:paraId="297C0227" w14:textId="77777777" w:rsidR="007A7AF4" w:rsidRPr="00B01CFA" w:rsidRDefault="007A7AF4" w:rsidP="007A7AF4">
      <w:pPr>
        <w:numPr>
          <w:ilvl w:val="0"/>
          <w:numId w:val="2"/>
        </w:numPr>
        <w:spacing w:after="0" w:line="240" w:lineRule="auto"/>
        <w:contextualSpacing/>
        <w:rPr>
          <w:rFonts w:cs="Arial"/>
          <w:kern w:val="16"/>
          <w:sz w:val="20"/>
          <w:szCs w:val="20"/>
        </w:rPr>
      </w:pPr>
      <w:r>
        <w:rPr>
          <w:rFonts w:cs="Arial"/>
          <w:kern w:val="16"/>
          <w:sz w:val="20"/>
          <w:szCs w:val="20"/>
        </w:rPr>
        <w:t xml:space="preserve">Ensure school and instructional leaders attend </w:t>
      </w:r>
      <w:r w:rsidRPr="00B01CFA">
        <w:rPr>
          <w:rFonts w:cs="Arial"/>
          <w:kern w:val="16"/>
          <w:sz w:val="20"/>
          <w:szCs w:val="20"/>
        </w:rPr>
        <w:t>face-to-face full</w:t>
      </w:r>
      <w:r>
        <w:rPr>
          <w:rFonts w:cs="Arial"/>
          <w:kern w:val="16"/>
          <w:sz w:val="20"/>
          <w:szCs w:val="20"/>
        </w:rPr>
        <w:t>-</w:t>
      </w:r>
      <w:r w:rsidRPr="00B01CFA">
        <w:rPr>
          <w:rFonts w:cs="Arial"/>
          <w:kern w:val="16"/>
          <w:sz w:val="20"/>
          <w:szCs w:val="20"/>
        </w:rPr>
        <w:t xml:space="preserve">day </w:t>
      </w:r>
      <w:proofErr w:type="gramStart"/>
      <w:r w:rsidRPr="00B01CFA">
        <w:rPr>
          <w:rFonts w:cs="Arial"/>
          <w:kern w:val="16"/>
          <w:sz w:val="20"/>
          <w:szCs w:val="20"/>
        </w:rPr>
        <w:t>trainings</w:t>
      </w:r>
      <w:proofErr w:type="gramEnd"/>
      <w:r w:rsidRPr="00B01CFA">
        <w:rPr>
          <w:rFonts w:cs="Arial"/>
          <w:kern w:val="16"/>
          <w:sz w:val="20"/>
          <w:szCs w:val="20"/>
        </w:rPr>
        <w:t xml:space="preserve"> and/or webinar trainings as scheduled throughout the year.</w:t>
      </w:r>
    </w:p>
    <w:p w14:paraId="156B493E" w14:textId="77777777" w:rsidR="007A7AF4" w:rsidRDefault="007A7AF4" w:rsidP="007A7AF4">
      <w:pPr>
        <w:numPr>
          <w:ilvl w:val="0"/>
          <w:numId w:val="2"/>
        </w:numPr>
        <w:spacing w:after="0" w:line="240" w:lineRule="auto"/>
        <w:contextualSpacing/>
        <w:rPr>
          <w:rFonts w:cs="Arial"/>
          <w:kern w:val="16"/>
          <w:sz w:val="20"/>
          <w:szCs w:val="20"/>
        </w:rPr>
      </w:pPr>
      <w:r w:rsidRPr="00B01CFA">
        <w:rPr>
          <w:rFonts w:cs="Arial"/>
          <w:kern w:val="16"/>
          <w:sz w:val="20"/>
          <w:szCs w:val="20"/>
        </w:rPr>
        <w:t>Shar</w:t>
      </w:r>
      <w:r>
        <w:rPr>
          <w:rFonts w:cs="Arial"/>
          <w:kern w:val="16"/>
          <w:sz w:val="20"/>
          <w:szCs w:val="20"/>
        </w:rPr>
        <w:t>e</w:t>
      </w:r>
      <w:r w:rsidRPr="00B01CFA">
        <w:rPr>
          <w:rFonts w:cs="Arial"/>
          <w:kern w:val="16"/>
          <w:sz w:val="20"/>
          <w:szCs w:val="20"/>
        </w:rPr>
        <w:t xml:space="preserve"> all data from the district collected using the </w:t>
      </w:r>
      <w:r>
        <w:rPr>
          <w:rFonts w:cs="Arial"/>
          <w:kern w:val="16"/>
          <w:sz w:val="20"/>
          <w:szCs w:val="20"/>
        </w:rPr>
        <w:t xml:space="preserve">provided </w:t>
      </w:r>
      <w:r w:rsidRPr="00B01CFA">
        <w:rPr>
          <w:rFonts w:cs="Arial"/>
          <w:kern w:val="16"/>
          <w:sz w:val="20"/>
          <w:szCs w:val="20"/>
        </w:rPr>
        <w:t>tool</w:t>
      </w:r>
      <w:r w:rsidRPr="00965D56">
        <w:rPr>
          <w:rFonts w:cs="Arial"/>
          <w:kern w:val="16"/>
          <w:sz w:val="20"/>
          <w:szCs w:val="20"/>
        </w:rPr>
        <w:t xml:space="preserve"> </w:t>
      </w:r>
      <w:r>
        <w:rPr>
          <w:rFonts w:cs="Arial"/>
          <w:kern w:val="16"/>
          <w:sz w:val="20"/>
          <w:szCs w:val="20"/>
        </w:rPr>
        <w:t>with CDE</w:t>
      </w:r>
      <w:r w:rsidRPr="00B01CFA">
        <w:rPr>
          <w:rFonts w:cs="Arial"/>
          <w:kern w:val="16"/>
          <w:sz w:val="20"/>
          <w:szCs w:val="20"/>
        </w:rPr>
        <w:t xml:space="preserve">. Data collected </w:t>
      </w:r>
      <w:proofErr w:type="gramStart"/>
      <w:r w:rsidRPr="00B01CFA">
        <w:rPr>
          <w:rFonts w:cs="Arial"/>
          <w:kern w:val="16"/>
          <w:sz w:val="20"/>
          <w:szCs w:val="20"/>
        </w:rPr>
        <w:t>are</w:t>
      </w:r>
      <w:proofErr w:type="gramEnd"/>
      <w:r w:rsidRPr="00B01CFA">
        <w:rPr>
          <w:rFonts w:cs="Arial"/>
          <w:kern w:val="16"/>
          <w:sz w:val="20"/>
          <w:szCs w:val="20"/>
        </w:rPr>
        <w:t xml:space="preserve"> not used beyond the scope of the </w:t>
      </w:r>
      <w:r>
        <w:rPr>
          <w:rFonts w:cs="Arial"/>
          <w:kern w:val="16"/>
          <w:sz w:val="20"/>
          <w:szCs w:val="20"/>
        </w:rPr>
        <w:t xml:space="preserve">ELAT </w:t>
      </w:r>
      <w:r w:rsidRPr="00B01CFA">
        <w:rPr>
          <w:rFonts w:cs="Arial"/>
          <w:kern w:val="16"/>
          <w:sz w:val="20"/>
          <w:szCs w:val="20"/>
        </w:rPr>
        <w:t xml:space="preserve">Project. All data are shared solely between </w:t>
      </w:r>
      <w:r>
        <w:rPr>
          <w:rFonts w:cs="Arial"/>
          <w:kern w:val="16"/>
          <w:sz w:val="20"/>
          <w:szCs w:val="20"/>
        </w:rPr>
        <w:t xml:space="preserve">CDE </w:t>
      </w:r>
      <w:r w:rsidRPr="00B01CFA">
        <w:rPr>
          <w:rFonts w:cs="Arial"/>
          <w:kern w:val="16"/>
          <w:sz w:val="20"/>
          <w:szCs w:val="20"/>
        </w:rPr>
        <w:t xml:space="preserve">and Amplify for the purpose of monitoring fidelity of implementation and achievement/growth results of the participating LEPs. </w:t>
      </w:r>
    </w:p>
    <w:p w14:paraId="4FE59668" w14:textId="77777777" w:rsidR="007A7AF4" w:rsidRPr="00B01CFA" w:rsidRDefault="007A7AF4" w:rsidP="007A7AF4">
      <w:pPr>
        <w:spacing w:after="0" w:line="240" w:lineRule="auto"/>
        <w:ind w:left="720"/>
        <w:contextualSpacing/>
        <w:rPr>
          <w:rFonts w:cs="Arial"/>
          <w:kern w:val="16"/>
          <w:sz w:val="20"/>
          <w:szCs w:val="20"/>
        </w:rPr>
      </w:pPr>
    </w:p>
    <w:p w14:paraId="35C7E72D" w14:textId="77777777" w:rsidR="007A7AF4" w:rsidRPr="00B01CFA" w:rsidRDefault="007A7AF4" w:rsidP="007A7AF4">
      <w:pPr>
        <w:spacing w:after="0" w:line="240" w:lineRule="auto"/>
        <w:contextualSpacing/>
        <w:rPr>
          <w:rFonts w:cs="Arial"/>
          <w:kern w:val="16"/>
          <w:sz w:val="20"/>
          <w:szCs w:val="20"/>
        </w:rPr>
      </w:pPr>
      <w:r w:rsidRPr="00B01CFA">
        <w:rPr>
          <w:rFonts w:cs="Arial"/>
          <w:kern w:val="16"/>
          <w:sz w:val="20"/>
          <w:szCs w:val="20"/>
        </w:rPr>
        <w:t xml:space="preserve">Note: Districts </w:t>
      </w:r>
      <w:r>
        <w:rPr>
          <w:rFonts w:cs="Arial"/>
          <w:kern w:val="16"/>
          <w:sz w:val="20"/>
          <w:szCs w:val="20"/>
        </w:rPr>
        <w:t xml:space="preserve">are </w:t>
      </w:r>
      <w:r w:rsidRPr="00B01CFA">
        <w:rPr>
          <w:rFonts w:cs="Arial"/>
          <w:kern w:val="16"/>
          <w:sz w:val="20"/>
          <w:szCs w:val="20"/>
        </w:rPr>
        <w:t xml:space="preserve">still required to submit READ </w:t>
      </w:r>
      <w:r>
        <w:rPr>
          <w:rFonts w:cs="Arial"/>
          <w:kern w:val="16"/>
          <w:sz w:val="20"/>
          <w:szCs w:val="20"/>
        </w:rPr>
        <w:t xml:space="preserve">Act </w:t>
      </w:r>
      <w:proofErr w:type="gramStart"/>
      <w:r>
        <w:rPr>
          <w:rFonts w:cs="Arial"/>
          <w:kern w:val="16"/>
          <w:sz w:val="20"/>
          <w:szCs w:val="20"/>
        </w:rPr>
        <w:t>d</w:t>
      </w:r>
      <w:r w:rsidRPr="00B01CFA">
        <w:rPr>
          <w:rFonts w:cs="Arial"/>
          <w:kern w:val="16"/>
          <w:sz w:val="20"/>
          <w:szCs w:val="20"/>
        </w:rPr>
        <w:t>ata</w:t>
      </w:r>
      <w:proofErr w:type="gramEnd"/>
      <w:r w:rsidRPr="00B01CFA">
        <w:rPr>
          <w:rFonts w:cs="Arial"/>
          <w:kern w:val="16"/>
          <w:sz w:val="20"/>
          <w:szCs w:val="20"/>
        </w:rPr>
        <w:t xml:space="preserve"> through </w:t>
      </w:r>
      <w:r>
        <w:rPr>
          <w:rFonts w:cs="Arial"/>
          <w:kern w:val="16"/>
          <w:sz w:val="20"/>
          <w:szCs w:val="20"/>
        </w:rPr>
        <w:t xml:space="preserve">the </w:t>
      </w:r>
      <w:r w:rsidRPr="00B01CFA">
        <w:rPr>
          <w:rFonts w:cs="Arial"/>
          <w:kern w:val="16"/>
          <w:sz w:val="20"/>
          <w:szCs w:val="20"/>
        </w:rPr>
        <w:t>Data Pipeline.</w:t>
      </w:r>
    </w:p>
    <w:tbl>
      <w:tblPr>
        <w:tblW w:w="5000" w:type="pct"/>
        <w:jc w:val="center"/>
        <w:tblLook w:val="04A0" w:firstRow="1" w:lastRow="0" w:firstColumn="1" w:lastColumn="0" w:noHBand="0" w:noVBand="1"/>
      </w:tblPr>
      <w:tblGrid>
        <w:gridCol w:w="4590"/>
        <w:gridCol w:w="270"/>
        <w:gridCol w:w="4771"/>
        <w:gridCol w:w="270"/>
        <w:gridCol w:w="899"/>
      </w:tblGrid>
      <w:tr w:rsidR="007A7AF4" w:rsidRPr="00B01CFA" w14:paraId="2F7F57CA" w14:textId="77777777" w:rsidTr="0067688B">
        <w:trPr>
          <w:trHeight w:val="504"/>
          <w:jc w:val="center"/>
        </w:trPr>
        <w:tc>
          <w:tcPr>
            <w:tcW w:w="2125" w:type="pct"/>
            <w:tcBorders>
              <w:bottom w:val="single" w:sz="4" w:space="0" w:color="auto"/>
            </w:tcBorders>
            <w:vAlign w:val="bottom"/>
          </w:tcPr>
          <w:p w14:paraId="50FC898E"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0335EF1F"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2209" w:type="pct"/>
            <w:tcBorders>
              <w:bottom w:val="single" w:sz="4" w:space="0" w:color="auto"/>
            </w:tcBorders>
            <w:vAlign w:val="bottom"/>
          </w:tcPr>
          <w:p w14:paraId="47232645"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2A7FECC7"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416" w:type="pct"/>
            <w:tcBorders>
              <w:bottom w:val="single" w:sz="4" w:space="0" w:color="auto"/>
            </w:tcBorders>
          </w:tcPr>
          <w:p w14:paraId="08AB5242"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r>
      <w:tr w:rsidR="007A7AF4" w:rsidRPr="00B01CFA" w14:paraId="6DE52274" w14:textId="77777777" w:rsidTr="0067688B">
        <w:trPr>
          <w:jc w:val="center"/>
        </w:trPr>
        <w:tc>
          <w:tcPr>
            <w:tcW w:w="2125" w:type="pct"/>
            <w:tcBorders>
              <w:top w:val="single" w:sz="4" w:space="0" w:color="auto"/>
            </w:tcBorders>
          </w:tcPr>
          <w:p w14:paraId="4357A17F" w14:textId="77777777" w:rsidR="007A7AF4" w:rsidRPr="00EE5ECD"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Name of School Board/BOCES/</w:t>
            </w:r>
            <w:r w:rsidRPr="00EE5ECD">
              <w:rPr>
                <w:rFonts w:cs="Arial"/>
                <w:color w:val="000000" w:themeColor="text1"/>
                <w:kern w:val="2"/>
                <w:sz w:val="20"/>
                <w:szCs w:val="20"/>
              </w:rPr>
              <w:t>Charter School Board</w:t>
            </w:r>
          </w:p>
          <w:p w14:paraId="13DB590F"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EE5ECD">
              <w:rPr>
                <w:rFonts w:cs="Arial"/>
                <w:color w:val="000000" w:themeColor="text1"/>
                <w:kern w:val="2"/>
                <w:sz w:val="20"/>
                <w:szCs w:val="20"/>
              </w:rPr>
              <w:t>President or Director</w:t>
            </w:r>
          </w:p>
        </w:tc>
        <w:tc>
          <w:tcPr>
            <w:tcW w:w="125" w:type="pct"/>
          </w:tcPr>
          <w:p w14:paraId="60F458B5" w14:textId="77777777" w:rsidR="007A7AF4" w:rsidRPr="00B01CFA" w:rsidRDefault="007A7AF4" w:rsidP="0067688B">
            <w:pPr>
              <w:tabs>
                <w:tab w:val="left" w:pos="5040"/>
              </w:tabs>
              <w:spacing w:after="0" w:line="240" w:lineRule="auto"/>
              <w:contextualSpacing/>
              <w:rPr>
                <w:rFonts w:cs="Arial"/>
                <w:color w:val="000000" w:themeColor="text1"/>
                <w:kern w:val="2"/>
                <w:sz w:val="20"/>
                <w:szCs w:val="20"/>
              </w:rPr>
            </w:pPr>
          </w:p>
        </w:tc>
        <w:tc>
          <w:tcPr>
            <w:tcW w:w="2209" w:type="pct"/>
            <w:tcBorders>
              <w:top w:val="single" w:sz="4" w:space="0" w:color="auto"/>
            </w:tcBorders>
          </w:tcPr>
          <w:p w14:paraId="18FC03CE" w14:textId="77777777" w:rsidR="007A7AF4" w:rsidRPr="00EE5ECD"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Signature of School Board/BOCES/</w:t>
            </w:r>
            <w:r w:rsidRPr="00EE5ECD">
              <w:rPr>
                <w:rFonts w:cs="Arial"/>
                <w:color w:val="000000" w:themeColor="text1"/>
                <w:kern w:val="2"/>
                <w:sz w:val="20"/>
                <w:szCs w:val="20"/>
              </w:rPr>
              <w:t>Charter School Board</w:t>
            </w:r>
          </w:p>
          <w:p w14:paraId="172AA678"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EE5ECD">
              <w:rPr>
                <w:rFonts w:cs="Arial"/>
                <w:color w:val="000000" w:themeColor="text1"/>
                <w:kern w:val="2"/>
                <w:sz w:val="20"/>
                <w:szCs w:val="20"/>
              </w:rPr>
              <w:t>President or Director</w:t>
            </w:r>
          </w:p>
        </w:tc>
        <w:tc>
          <w:tcPr>
            <w:tcW w:w="125" w:type="pct"/>
          </w:tcPr>
          <w:p w14:paraId="5A40F8A6"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p>
        </w:tc>
        <w:tc>
          <w:tcPr>
            <w:tcW w:w="416" w:type="pct"/>
            <w:tcBorders>
              <w:top w:val="single" w:sz="4" w:space="0" w:color="auto"/>
            </w:tcBorders>
          </w:tcPr>
          <w:p w14:paraId="098FD4D8"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Date</w:t>
            </w:r>
          </w:p>
        </w:tc>
      </w:tr>
      <w:tr w:rsidR="007A7AF4" w:rsidRPr="00B01CFA" w14:paraId="18EAFE0B" w14:textId="77777777" w:rsidTr="0067688B">
        <w:trPr>
          <w:trHeight w:val="531"/>
          <w:jc w:val="center"/>
        </w:trPr>
        <w:tc>
          <w:tcPr>
            <w:tcW w:w="2125" w:type="pct"/>
            <w:tcBorders>
              <w:bottom w:val="single" w:sz="4" w:space="0" w:color="auto"/>
            </w:tcBorders>
            <w:vAlign w:val="bottom"/>
          </w:tcPr>
          <w:p w14:paraId="0A67C0FE"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496385B2"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2209" w:type="pct"/>
            <w:tcBorders>
              <w:bottom w:val="single" w:sz="4" w:space="0" w:color="auto"/>
            </w:tcBorders>
            <w:vAlign w:val="bottom"/>
          </w:tcPr>
          <w:p w14:paraId="0A0CEB10"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125" w:type="pct"/>
          </w:tcPr>
          <w:p w14:paraId="2CA27FC8"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c>
          <w:tcPr>
            <w:tcW w:w="416" w:type="pct"/>
            <w:tcBorders>
              <w:bottom w:val="single" w:sz="4" w:space="0" w:color="auto"/>
            </w:tcBorders>
          </w:tcPr>
          <w:p w14:paraId="710CF39F" w14:textId="77777777" w:rsidR="007A7AF4" w:rsidRPr="00B01CFA" w:rsidRDefault="007A7AF4" w:rsidP="0067688B">
            <w:pPr>
              <w:tabs>
                <w:tab w:val="left" w:pos="5040"/>
              </w:tabs>
              <w:spacing w:after="0" w:line="240" w:lineRule="auto"/>
              <w:contextualSpacing/>
              <w:rPr>
                <w:rFonts w:cs="Arial"/>
                <w:b/>
                <w:color w:val="000000" w:themeColor="text1"/>
                <w:kern w:val="2"/>
                <w:sz w:val="20"/>
                <w:szCs w:val="20"/>
              </w:rPr>
            </w:pPr>
          </w:p>
        </w:tc>
      </w:tr>
      <w:tr w:rsidR="007A7AF4" w:rsidRPr="00B01CFA" w14:paraId="2A20E1A8" w14:textId="77777777" w:rsidTr="0067688B">
        <w:trPr>
          <w:jc w:val="center"/>
        </w:trPr>
        <w:tc>
          <w:tcPr>
            <w:tcW w:w="2125" w:type="pct"/>
            <w:tcBorders>
              <w:top w:val="single" w:sz="4" w:space="0" w:color="auto"/>
            </w:tcBorders>
          </w:tcPr>
          <w:p w14:paraId="0A20B967"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B01CFA">
              <w:rPr>
                <w:rFonts w:cs="Arial"/>
                <w:color w:val="000000" w:themeColor="text1"/>
                <w:kern w:val="2"/>
                <w:sz w:val="20"/>
                <w:szCs w:val="20"/>
              </w:rPr>
              <w:t>Name of District Superintendent/CSI Director</w:t>
            </w:r>
          </w:p>
        </w:tc>
        <w:tc>
          <w:tcPr>
            <w:tcW w:w="125" w:type="pct"/>
          </w:tcPr>
          <w:p w14:paraId="247549E2" w14:textId="77777777" w:rsidR="007A7AF4" w:rsidRPr="00B01CFA" w:rsidRDefault="007A7AF4" w:rsidP="0067688B">
            <w:pPr>
              <w:tabs>
                <w:tab w:val="left" w:pos="5040"/>
              </w:tabs>
              <w:spacing w:after="0" w:line="240" w:lineRule="auto"/>
              <w:contextualSpacing/>
              <w:rPr>
                <w:rFonts w:cs="Arial"/>
                <w:color w:val="000000" w:themeColor="text1"/>
                <w:kern w:val="2"/>
                <w:sz w:val="20"/>
                <w:szCs w:val="20"/>
              </w:rPr>
            </w:pPr>
          </w:p>
        </w:tc>
        <w:tc>
          <w:tcPr>
            <w:tcW w:w="2209" w:type="pct"/>
            <w:tcBorders>
              <w:top w:val="single" w:sz="4" w:space="0" w:color="auto"/>
            </w:tcBorders>
          </w:tcPr>
          <w:p w14:paraId="42A0360C" w14:textId="77777777" w:rsidR="007A7AF4" w:rsidRPr="00B01CFA" w:rsidRDefault="007A7AF4" w:rsidP="0067688B">
            <w:pPr>
              <w:tabs>
                <w:tab w:val="left" w:pos="5040"/>
              </w:tabs>
              <w:spacing w:after="0" w:line="240" w:lineRule="auto"/>
              <w:contextualSpacing/>
              <w:jc w:val="center"/>
              <w:rPr>
                <w:rFonts w:cs="Arial"/>
                <w:b/>
                <w:color w:val="000000" w:themeColor="text1"/>
                <w:kern w:val="2"/>
                <w:sz w:val="20"/>
                <w:szCs w:val="20"/>
              </w:rPr>
            </w:pPr>
            <w:r w:rsidRPr="00B01CFA">
              <w:rPr>
                <w:rFonts w:cs="Arial"/>
                <w:color w:val="000000" w:themeColor="text1"/>
                <w:kern w:val="2"/>
                <w:sz w:val="20"/>
                <w:szCs w:val="20"/>
              </w:rPr>
              <w:t>Signature of District Superintendent/</w:t>
            </w:r>
            <w:r w:rsidRPr="00EE5ECD">
              <w:rPr>
                <w:rFonts w:cs="Arial"/>
                <w:color w:val="000000" w:themeColor="text1"/>
                <w:kern w:val="2"/>
                <w:sz w:val="20"/>
                <w:szCs w:val="20"/>
              </w:rPr>
              <w:t>CSI Director</w:t>
            </w:r>
          </w:p>
        </w:tc>
        <w:tc>
          <w:tcPr>
            <w:tcW w:w="125" w:type="pct"/>
          </w:tcPr>
          <w:p w14:paraId="17464720"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p>
        </w:tc>
        <w:tc>
          <w:tcPr>
            <w:tcW w:w="416" w:type="pct"/>
            <w:tcBorders>
              <w:top w:val="single" w:sz="4" w:space="0" w:color="auto"/>
            </w:tcBorders>
          </w:tcPr>
          <w:p w14:paraId="7E234527" w14:textId="77777777" w:rsidR="007A7AF4" w:rsidRPr="00B01CFA" w:rsidRDefault="007A7AF4" w:rsidP="0067688B">
            <w:pPr>
              <w:tabs>
                <w:tab w:val="left" w:pos="5040"/>
              </w:tabs>
              <w:spacing w:after="0" w:line="240" w:lineRule="auto"/>
              <w:contextualSpacing/>
              <w:jc w:val="center"/>
              <w:rPr>
                <w:rFonts w:cs="Arial"/>
                <w:color w:val="000000" w:themeColor="text1"/>
                <w:kern w:val="2"/>
                <w:sz w:val="20"/>
                <w:szCs w:val="20"/>
              </w:rPr>
            </w:pPr>
            <w:r w:rsidRPr="00B01CFA">
              <w:rPr>
                <w:rFonts w:cs="Arial"/>
                <w:color w:val="000000" w:themeColor="text1"/>
                <w:kern w:val="2"/>
                <w:sz w:val="20"/>
                <w:szCs w:val="20"/>
              </w:rPr>
              <w:t>Date</w:t>
            </w:r>
          </w:p>
        </w:tc>
      </w:tr>
    </w:tbl>
    <w:p w14:paraId="2EDCAF32" w14:textId="77777777" w:rsidR="00262CE2" w:rsidRDefault="00262CE2"/>
    <w:p w14:paraId="3E822D2E" w14:textId="77777777" w:rsidR="00D24E97" w:rsidRDefault="00D24E97" w:rsidP="00D24E97">
      <w:pPr>
        <w:spacing w:after="0" w:line="240" w:lineRule="auto"/>
        <w:ind w:right="94"/>
        <w:contextualSpacing/>
      </w:pPr>
    </w:p>
    <w:p w14:paraId="38404E92" w14:textId="77777777" w:rsidR="00D24E97" w:rsidRDefault="00D24E97" w:rsidP="00D24E97">
      <w:pPr>
        <w:spacing w:after="0" w:line="240" w:lineRule="auto"/>
        <w:ind w:right="94"/>
        <w:contextualSpacing/>
      </w:pPr>
    </w:p>
    <w:p w14:paraId="0EFEFD02" w14:textId="77777777" w:rsidR="00D24E97" w:rsidRPr="00B01CFA" w:rsidRDefault="00D24E97" w:rsidP="00D24E97">
      <w:pPr>
        <w:spacing w:after="0" w:line="240" w:lineRule="auto"/>
        <w:ind w:right="94"/>
        <w:contextualSpacing/>
        <w:rPr>
          <w:rFonts w:eastAsia="Trebuchet MS" w:cs="Trebuchet MS"/>
          <w:b/>
          <w:bCs/>
          <w:kern w:val="16"/>
        </w:rPr>
      </w:pPr>
    </w:p>
    <w:p w14:paraId="230C04D2" w14:textId="58D58CDA" w:rsidR="00D24E97" w:rsidRPr="00B01CFA" w:rsidRDefault="00D24E97" w:rsidP="00D24E97">
      <w:pPr>
        <w:spacing w:after="0" w:line="240" w:lineRule="auto"/>
        <w:ind w:right="94"/>
        <w:contextualSpacing/>
        <w:jc w:val="right"/>
        <w:rPr>
          <w:rFonts w:eastAsia="Trebuchet MS" w:cs="Trebuchet MS"/>
          <w:color w:val="262626" w:themeColor="text1" w:themeTint="D9"/>
          <w:kern w:val="16"/>
          <w:sz w:val="17"/>
          <w:szCs w:val="17"/>
        </w:rPr>
      </w:pPr>
      <w:r w:rsidRPr="00B01CFA">
        <w:rPr>
          <w:noProof/>
          <w:color w:val="262626" w:themeColor="text1" w:themeTint="D9"/>
          <w:kern w:val="16"/>
        </w:rPr>
        <w:lastRenderedPageBreak/>
        <w:drawing>
          <wp:inline distT="0" distB="0" distL="0" distR="0" wp14:anchorId="4A217611" wp14:editId="00BB582D">
            <wp:extent cx="1895475" cy="466725"/>
            <wp:effectExtent l="0" t="0" r="9525" b="9525"/>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pic:spPr>
                </pic:pic>
              </a:graphicData>
            </a:graphic>
          </wp:inline>
        </w:drawing>
      </w:r>
      <w:r>
        <w:rPr>
          <w:rFonts w:eastAsia="Trebuchet MS" w:cs="Trebuchet MS"/>
          <w:b/>
          <w:bCs/>
          <w:color w:val="808080"/>
          <w:kern w:val="16"/>
          <w:sz w:val="17"/>
          <w:szCs w:val="17"/>
        </w:rPr>
        <w:t xml:space="preserve">                                                                                                                           </w:t>
      </w:r>
      <w:r w:rsidRPr="006F3355">
        <w:rPr>
          <w:rFonts w:eastAsia="Trebuchet MS" w:cs="Trebuchet MS"/>
          <w:b/>
          <w:bCs/>
          <w:kern w:val="16"/>
          <w:sz w:val="17"/>
          <w:szCs w:val="17"/>
        </w:rPr>
        <w:t>55 Washington Street, Suite 900</w:t>
      </w:r>
    </w:p>
    <w:p w14:paraId="1F21AE3A" w14:textId="77777777" w:rsidR="00D24E97" w:rsidRPr="006F3355" w:rsidRDefault="00D24E97" w:rsidP="00D24E97">
      <w:pPr>
        <w:spacing w:after="0" w:line="240" w:lineRule="auto"/>
        <w:ind w:right="94"/>
        <w:contextualSpacing/>
        <w:jc w:val="right"/>
        <w:rPr>
          <w:rFonts w:eastAsia="Trebuchet MS" w:cs="Trebuchet MS"/>
          <w:b/>
          <w:bCs/>
          <w:kern w:val="16"/>
          <w:sz w:val="17"/>
          <w:szCs w:val="17"/>
        </w:rPr>
      </w:pPr>
      <w:r w:rsidRPr="006F3355">
        <w:rPr>
          <w:rFonts w:eastAsia="Trebuchet MS" w:cs="Trebuchet MS"/>
          <w:b/>
          <w:bCs/>
          <w:kern w:val="16"/>
          <w:sz w:val="17"/>
          <w:szCs w:val="17"/>
        </w:rPr>
        <w:t>Brooklyn, NY 11201</w:t>
      </w:r>
    </w:p>
    <w:p w14:paraId="448086AA" w14:textId="29C8190F" w:rsidR="00D24E97" w:rsidRDefault="00D24E97" w:rsidP="00D24E97">
      <w:pPr>
        <w:spacing w:after="0" w:line="240" w:lineRule="auto"/>
        <w:ind w:right="94"/>
        <w:contextualSpacing/>
        <w:jc w:val="right"/>
        <w:rPr>
          <w:rFonts w:eastAsia="Trebuchet MS" w:cs="Trebuchet MS"/>
          <w:b/>
          <w:bCs/>
          <w:color w:val="0563C1" w:themeColor="hyperlink"/>
          <w:kern w:val="16"/>
          <w:sz w:val="17"/>
          <w:szCs w:val="17"/>
          <w:u w:val="single"/>
        </w:rPr>
      </w:pPr>
      <w:hyperlink r:id="rId7" w:history="1">
        <w:r w:rsidRPr="00B01CFA">
          <w:rPr>
            <w:rFonts w:eastAsia="Trebuchet MS" w:cs="Trebuchet MS"/>
            <w:b/>
            <w:bCs/>
            <w:color w:val="0563C1" w:themeColor="hyperlink"/>
            <w:kern w:val="16"/>
            <w:sz w:val="17"/>
            <w:szCs w:val="17"/>
            <w:u w:val="single"/>
          </w:rPr>
          <w:t>www.amplify.com</w:t>
        </w:r>
      </w:hyperlink>
    </w:p>
    <w:p w14:paraId="1AEBCA75" w14:textId="77777777" w:rsidR="00D24E97" w:rsidRPr="00D24E97" w:rsidRDefault="00D24E97" w:rsidP="00D24E97">
      <w:pPr>
        <w:spacing w:after="0" w:line="240" w:lineRule="auto"/>
        <w:ind w:right="94"/>
        <w:contextualSpacing/>
        <w:jc w:val="right"/>
        <w:rPr>
          <w:color w:val="262626" w:themeColor="text1" w:themeTint="D9"/>
          <w:kern w:val="16"/>
          <w:sz w:val="20"/>
          <w:szCs w:val="20"/>
        </w:rPr>
      </w:pPr>
    </w:p>
    <w:p w14:paraId="11BAF191" w14:textId="77777777" w:rsidR="00D24E97" w:rsidRPr="00B01CFA" w:rsidRDefault="00D24E97" w:rsidP="00D24E97">
      <w:pPr>
        <w:spacing w:after="0" w:line="240" w:lineRule="auto"/>
        <w:contextualSpacing/>
        <w:jc w:val="center"/>
        <w:rPr>
          <w:rFonts w:eastAsia="Trebuchet MS" w:cs="Trebuchet MS"/>
          <w:color w:val="262626" w:themeColor="text1" w:themeTint="D9"/>
          <w:kern w:val="16"/>
        </w:rPr>
      </w:pPr>
      <w:r w:rsidRPr="00B01CFA">
        <w:rPr>
          <w:rFonts w:eastAsia="Trebuchet MS" w:cs="Trebuchet MS"/>
          <w:b/>
          <w:bCs/>
          <w:color w:val="262626" w:themeColor="text1" w:themeTint="D9"/>
          <w:kern w:val="16"/>
        </w:rPr>
        <w:t>AUTHORIZATION FOR RELEASE OF PERSONALLY IDENTIFIABLE INFORMATION</w:t>
      </w:r>
    </w:p>
    <w:p w14:paraId="51213E66" w14:textId="6A5CDED1" w:rsidR="00D24E97" w:rsidRPr="00610272" w:rsidRDefault="00D24E97" w:rsidP="00610272">
      <w:pPr>
        <w:spacing w:after="0" w:line="240" w:lineRule="auto"/>
        <w:contextualSpacing/>
        <w:jc w:val="center"/>
        <w:rPr>
          <w:rFonts w:eastAsia="Trebuchet MS" w:cs="Trebuchet MS"/>
          <w:b/>
          <w:bCs/>
          <w:color w:val="262626" w:themeColor="text1" w:themeTint="D9"/>
          <w:kern w:val="16"/>
        </w:rPr>
      </w:pPr>
      <w:r w:rsidRPr="00B01CFA">
        <w:rPr>
          <w:rFonts w:eastAsia="Trebuchet MS" w:cs="Trebuchet MS"/>
          <w:b/>
          <w:bCs/>
          <w:color w:val="262626" w:themeColor="text1" w:themeTint="D9"/>
          <w:kern w:val="16"/>
        </w:rPr>
        <w:t>to the Colorado Department of Education</w:t>
      </w:r>
    </w:p>
    <w:p w14:paraId="2D77B45A" w14:textId="77777777" w:rsidR="001138A4" w:rsidRPr="000D1351" w:rsidRDefault="001138A4" w:rsidP="001138A4">
      <w:pPr>
        <w:spacing w:after="0" w:line="240" w:lineRule="auto"/>
        <w:contextualSpacing/>
        <w:rPr>
          <w:color w:val="000000" w:themeColor="text1"/>
          <w:kern w:val="16"/>
          <w:sz w:val="20"/>
          <w:szCs w:val="20"/>
        </w:rPr>
      </w:pPr>
      <w:r w:rsidRPr="000D1351">
        <w:rPr>
          <w:b/>
          <w:color w:val="000000" w:themeColor="text1"/>
          <w:kern w:val="16"/>
          <w:sz w:val="20"/>
          <w:szCs w:val="20"/>
        </w:rPr>
        <w:t>Note:</w:t>
      </w:r>
      <w:r w:rsidRPr="000D1351">
        <w:rPr>
          <w:color w:val="000000" w:themeColor="text1"/>
          <w:kern w:val="16"/>
          <w:sz w:val="20"/>
          <w:szCs w:val="20"/>
        </w:rPr>
        <w:t xml:space="preserve"> Please keep on file at school or district through 12/31/27. Do not return to the Colorado Department of Education (CDE).</w:t>
      </w:r>
    </w:p>
    <w:p w14:paraId="644EB8BC" w14:textId="77777777" w:rsidR="001138A4" w:rsidRDefault="001138A4" w:rsidP="001138A4">
      <w:pPr>
        <w:spacing w:after="0" w:line="240" w:lineRule="auto"/>
        <w:contextualSpacing/>
        <w:rPr>
          <w:rFonts w:eastAsia="Trebuchet MS" w:cs="Trebuchet MS"/>
          <w:b/>
          <w:bCs/>
          <w:color w:val="000000" w:themeColor="text1"/>
          <w:kern w:val="16"/>
          <w:sz w:val="20"/>
          <w:szCs w:val="20"/>
        </w:rPr>
      </w:pPr>
    </w:p>
    <w:p w14:paraId="3B11EE8C" w14:textId="77777777" w:rsidR="001138A4" w:rsidRDefault="001138A4" w:rsidP="001138A4">
      <w:pPr>
        <w:spacing w:after="0" w:line="240" w:lineRule="auto"/>
        <w:contextualSpacing/>
        <w:rPr>
          <w:rFonts w:eastAsia="Trebuchet MS" w:cs="Trebuchet MS"/>
          <w:b/>
          <w:bCs/>
          <w:color w:val="000000" w:themeColor="text1"/>
          <w:kern w:val="16"/>
          <w:sz w:val="20"/>
          <w:szCs w:val="20"/>
        </w:rPr>
      </w:pPr>
      <w:r>
        <w:rPr>
          <w:rFonts w:eastAsia="Trebuchet MS" w:cs="Trebuchet MS"/>
          <w:b/>
          <w:bCs/>
          <w:color w:val="000000" w:themeColor="text1"/>
          <w:kern w:val="16"/>
          <w:sz w:val="20"/>
          <w:szCs w:val="20"/>
        </w:rPr>
        <w:t>Local Education Provider (i.e., district) (“LEP)”: _______________________________________________________________</w:t>
      </w:r>
    </w:p>
    <w:p w14:paraId="39F93A11" w14:textId="77777777" w:rsidR="001138A4" w:rsidRPr="0003161D" w:rsidRDefault="001138A4" w:rsidP="001138A4">
      <w:pPr>
        <w:spacing w:after="0" w:line="240" w:lineRule="auto"/>
        <w:contextualSpacing/>
        <w:rPr>
          <w:rFonts w:eastAsia="Trebuchet MS" w:cs="Trebuchet MS"/>
          <w:color w:val="000000" w:themeColor="text1"/>
          <w:kern w:val="16"/>
          <w:sz w:val="20"/>
          <w:szCs w:val="20"/>
        </w:rPr>
      </w:pPr>
      <w:r>
        <w:rPr>
          <w:rFonts w:eastAsia="Trebuchet MS" w:cs="Trebuchet MS"/>
          <w:b/>
          <w:bCs/>
          <w:color w:val="000000" w:themeColor="text1"/>
          <w:kern w:val="16"/>
          <w:sz w:val="20"/>
          <w:szCs w:val="20"/>
        </w:rPr>
        <w:t xml:space="preserve">Products/Applications (“Solution(s)”): </w:t>
      </w:r>
      <w:proofErr w:type="spellStart"/>
      <w:r w:rsidRPr="005A38C0">
        <w:rPr>
          <w:rFonts w:eastAsia="Trebuchet MS" w:cs="Trebuchet MS"/>
          <w:color w:val="000000" w:themeColor="text1"/>
          <w:kern w:val="16"/>
          <w:sz w:val="20"/>
          <w:szCs w:val="20"/>
          <w:u w:val="single"/>
        </w:rPr>
        <w:t>mCLASS</w:t>
      </w:r>
      <w:proofErr w:type="spellEnd"/>
      <w:r w:rsidRPr="005A38C0">
        <w:rPr>
          <w:rFonts w:eastAsia="Trebuchet MS" w:cs="Trebuchet MS"/>
          <w:color w:val="000000" w:themeColor="text1"/>
          <w:kern w:val="16"/>
          <w:sz w:val="20"/>
          <w:szCs w:val="20"/>
          <w:u w:val="single"/>
        </w:rPr>
        <w:t xml:space="preserve">® DIBELS 8th Edition and </w:t>
      </w:r>
      <w:proofErr w:type="spellStart"/>
      <w:r w:rsidRPr="005A38C0">
        <w:rPr>
          <w:rFonts w:eastAsia="Trebuchet MS" w:cs="Trebuchet MS"/>
          <w:color w:val="000000" w:themeColor="text1"/>
          <w:kern w:val="16"/>
          <w:sz w:val="20"/>
          <w:szCs w:val="20"/>
          <w:u w:val="single"/>
        </w:rPr>
        <w:t>mCLASS</w:t>
      </w:r>
      <w:proofErr w:type="spellEnd"/>
      <w:r w:rsidRPr="005A38C0">
        <w:rPr>
          <w:rFonts w:eastAsia="Trebuchet MS" w:cs="Trebuchet MS"/>
          <w:color w:val="000000" w:themeColor="text1"/>
          <w:kern w:val="16"/>
          <w:sz w:val="20"/>
          <w:szCs w:val="20"/>
          <w:u w:val="single"/>
        </w:rPr>
        <w:t>® Lectura</w:t>
      </w:r>
    </w:p>
    <w:p w14:paraId="29356369" w14:textId="77777777" w:rsidR="001138A4" w:rsidRPr="0003161D" w:rsidRDefault="001138A4" w:rsidP="001138A4">
      <w:pPr>
        <w:spacing w:after="0" w:line="240" w:lineRule="auto"/>
        <w:contextualSpacing/>
        <w:rPr>
          <w:rFonts w:eastAsia="Trebuchet MS" w:cs="Trebuchet MS"/>
          <w:color w:val="000000" w:themeColor="text1"/>
          <w:kern w:val="16"/>
          <w:sz w:val="20"/>
          <w:szCs w:val="20"/>
        </w:rPr>
      </w:pPr>
      <w:r>
        <w:rPr>
          <w:rFonts w:eastAsia="Trebuchet MS" w:cs="Trebuchet MS"/>
          <w:b/>
          <w:bCs/>
          <w:color w:val="000000" w:themeColor="text1"/>
          <w:kern w:val="16"/>
          <w:sz w:val="20"/>
          <w:szCs w:val="20"/>
        </w:rPr>
        <w:t xml:space="preserve">School Year (“Year”): </w:t>
      </w:r>
      <w:r w:rsidRPr="005A38C0">
        <w:rPr>
          <w:rFonts w:eastAsia="Trebuchet MS" w:cs="Trebuchet MS"/>
          <w:color w:val="000000" w:themeColor="text1"/>
          <w:kern w:val="16"/>
          <w:sz w:val="20"/>
          <w:szCs w:val="20"/>
          <w:u w:val="single"/>
        </w:rPr>
        <w:t>2025-2026</w:t>
      </w:r>
      <w:r w:rsidRPr="005A38C0">
        <w:rPr>
          <w:rFonts w:eastAsia="Trebuchet MS" w:cs="Trebuchet MS"/>
          <w:b/>
          <w:bCs/>
          <w:color w:val="000000" w:themeColor="text1"/>
          <w:kern w:val="16"/>
          <w:sz w:val="20"/>
          <w:szCs w:val="20"/>
          <w:u w:val="single"/>
        </w:rPr>
        <w:tab/>
      </w:r>
      <w:r>
        <w:rPr>
          <w:rFonts w:eastAsia="Trebuchet MS" w:cs="Trebuchet MS"/>
          <w:b/>
          <w:bCs/>
          <w:color w:val="000000" w:themeColor="text1"/>
          <w:kern w:val="16"/>
          <w:sz w:val="20"/>
          <w:szCs w:val="20"/>
        </w:rPr>
        <w:tab/>
        <w:t xml:space="preserve">State Program(s): </w:t>
      </w:r>
      <w:r w:rsidRPr="005A38C0">
        <w:rPr>
          <w:rFonts w:eastAsia="Trebuchet MS" w:cs="Trebuchet MS"/>
          <w:color w:val="000000" w:themeColor="text1"/>
          <w:kern w:val="16"/>
          <w:sz w:val="20"/>
          <w:szCs w:val="20"/>
          <w:u w:val="single"/>
        </w:rPr>
        <w:t>Early Literacy Assessment Tool Project</w:t>
      </w:r>
    </w:p>
    <w:p w14:paraId="003386B2" w14:textId="77777777" w:rsidR="001138A4" w:rsidRDefault="001138A4" w:rsidP="001138A4">
      <w:pPr>
        <w:spacing w:after="0" w:line="240" w:lineRule="auto"/>
        <w:contextualSpacing/>
        <w:rPr>
          <w:rFonts w:eastAsia="Trebuchet MS" w:cs="Trebuchet MS"/>
          <w:b/>
          <w:bCs/>
          <w:color w:val="000000" w:themeColor="text1"/>
          <w:kern w:val="16"/>
          <w:sz w:val="20"/>
          <w:szCs w:val="20"/>
        </w:rPr>
      </w:pPr>
    </w:p>
    <w:p w14:paraId="53C2FC15"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Background:</w:t>
      </w:r>
    </w:p>
    <w:p w14:paraId="7A4D8BEA" w14:textId="77777777" w:rsidR="001138A4" w:rsidRPr="00B01CFA" w:rsidRDefault="001138A4" w:rsidP="001138A4">
      <w:pPr>
        <w:spacing w:after="0" w:line="240" w:lineRule="auto"/>
        <w:contextualSpacing/>
        <w:rPr>
          <w:color w:val="000000" w:themeColor="text1"/>
          <w:kern w:val="16"/>
          <w:sz w:val="20"/>
          <w:szCs w:val="20"/>
        </w:rPr>
      </w:pPr>
      <w:r w:rsidRPr="00B01CFA">
        <w:rPr>
          <w:rFonts w:eastAsia="Trebuchet MS" w:cs="Trebuchet MS"/>
          <w:color w:val="000000" w:themeColor="text1"/>
          <w:kern w:val="16"/>
          <w:sz w:val="20"/>
          <w:szCs w:val="20"/>
        </w:rPr>
        <w:t xml:space="preserve">In connection with the Program listed above, Amplify Education, Inc. (“Amplify”), has been engaged to provide products and services listed above to certain local educational providers within the state (i.e., districts; each, an “LEP”). </w:t>
      </w:r>
      <w:proofErr w:type="gramStart"/>
      <w:r w:rsidRPr="00B01CFA">
        <w:rPr>
          <w:rFonts w:eastAsia="Trebuchet MS" w:cs="Trebuchet MS"/>
          <w:color w:val="000000" w:themeColor="text1"/>
          <w:kern w:val="16"/>
          <w:sz w:val="20"/>
          <w:szCs w:val="20"/>
        </w:rPr>
        <w:t>For the purpose of</w:t>
      </w:r>
      <w:proofErr w:type="gramEnd"/>
      <w:r w:rsidRPr="00B01CFA">
        <w:rPr>
          <w:rFonts w:eastAsia="Trebuchet MS" w:cs="Trebuchet MS"/>
          <w:color w:val="000000" w:themeColor="text1"/>
          <w:kern w:val="16"/>
          <w:sz w:val="20"/>
          <w:szCs w:val="20"/>
        </w:rPr>
        <w:t xml:space="preserve"> providing such products and services, Amplify collects and uses student data listed below in accordance with the Family Educational Rights and Privacy Act of 1974 and 34 C.F.R. § 99.31(a)(1)(</w:t>
      </w:r>
      <w:proofErr w:type="spellStart"/>
      <w:r w:rsidRPr="00B01CFA">
        <w:rPr>
          <w:rFonts w:eastAsia="Trebuchet MS" w:cs="Trebuchet MS"/>
          <w:color w:val="000000" w:themeColor="text1"/>
          <w:kern w:val="16"/>
          <w:sz w:val="20"/>
          <w:szCs w:val="20"/>
        </w:rPr>
        <w:t>i</w:t>
      </w:r>
      <w:proofErr w:type="spellEnd"/>
      <w:r w:rsidRPr="00B01CFA">
        <w:rPr>
          <w:rFonts w:eastAsia="Trebuchet MS" w:cs="Trebuchet MS"/>
          <w:color w:val="000000" w:themeColor="text1"/>
          <w:kern w:val="16"/>
          <w:sz w:val="20"/>
          <w:szCs w:val="20"/>
        </w:rPr>
        <w:t>)(B) and applicable Colorado law.</w:t>
      </w:r>
    </w:p>
    <w:p w14:paraId="0BFD99E1" w14:textId="77777777" w:rsidR="001138A4" w:rsidRPr="00B01CFA" w:rsidRDefault="001138A4" w:rsidP="001138A4">
      <w:pPr>
        <w:spacing w:after="0" w:line="240" w:lineRule="auto"/>
        <w:contextualSpacing/>
        <w:rPr>
          <w:color w:val="000000" w:themeColor="text1"/>
          <w:kern w:val="16"/>
          <w:sz w:val="20"/>
          <w:szCs w:val="20"/>
        </w:rPr>
      </w:pPr>
    </w:p>
    <w:p w14:paraId="1B05089C"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Data:</w:t>
      </w:r>
    </w:p>
    <w:p w14:paraId="2B28012B"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r w:rsidRPr="00B01CFA">
        <w:rPr>
          <w:rFonts w:eastAsia="Trebuchet MS" w:cs="Trebuchet MS"/>
          <w:color w:val="000000" w:themeColor="text1"/>
          <w:kern w:val="16"/>
          <w:sz w:val="20"/>
          <w:szCs w:val="20"/>
        </w:rPr>
        <w:t xml:space="preserve">Using </w:t>
      </w: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products listed above, LEP-authorized personnel may input current and historical information (collectively, “LEP Information”) into, and access LEP Information from, </w:t>
      </w: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systems. The LEP Information will consist of the following fields:</w:t>
      </w:r>
    </w:p>
    <w:p w14:paraId="38C1A6D0" w14:textId="77777777" w:rsidR="001138A4" w:rsidRPr="00B01CFA" w:rsidRDefault="001138A4" w:rsidP="001138A4">
      <w:pPr>
        <w:spacing w:after="0" w:line="240" w:lineRule="auto"/>
        <w:contextualSpacing/>
        <w:rPr>
          <w:color w:val="000000" w:themeColor="text1"/>
          <w:kern w:val="16"/>
          <w:sz w:val="20"/>
          <w:szCs w:val="20"/>
        </w:rPr>
      </w:pPr>
    </w:p>
    <w:p w14:paraId="78294B62" w14:textId="77777777" w:rsidR="001138A4" w:rsidRPr="00352618" w:rsidRDefault="001138A4" w:rsidP="001138A4">
      <w:pPr>
        <w:numPr>
          <w:ilvl w:val="0"/>
          <w:numId w:val="3"/>
        </w:numPr>
        <w:spacing w:after="0" w:line="240" w:lineRule="auto"/>
        <w:contextualSpacing/>
        <w:rPr>
          <w:rFonts w:eastAsia="Arial" w:cs="Arial"/>
          <w:color w:val="000000" w:themeColor="text1"/>
          <w:kern w:val="16"/>
          <w:sz w:val="20"/>
          <w:szCs w:val="20"/>
        </w:rPr>
      </w:pPr>
      <w:r w:rsidRPr="00352618">
        <w:rPr>
          <w:rFonts w:eastAsia="Arial" w:cs="Arial"/>
          <w:color w:val="000000" w:themeColor="text1"/>
          <w:kern w:val="16"/>
          <w:sz w:val="20"/>
          <w:szCs w:val="20"/>
        </w:rPr>
        <w:t xml:space="preserve">Student identifier information: name, grade, date of birth, state, school, school district, classroom association(s), student email, 10-digit State Assigned Student ID (SASID), gender, ethnicity, English language status, and eligibility for special education services and section </w:t>
      </w:r>
      <w:proofErr w:type="gramStart"/>
      <w:r w:rsidRPr="00352618">
        <w:rPr>
          <w:rFonts w:eastAsia="Arial" w:cs="Arial"/>
          <w:color w:val="000000" w:themeColor="text1"/>
          <w:kern w:val="16"/>
          <w:sz w:val="20"/>
          <w:szCs w:val="20"/>
        </w:rPr>
        <w:t>504;</w:t>
      </w:r>
      <w:proofErr w:type="gramEnd"/>
    </w:p>
    <w:p w14:paraId="633DD5ED" w14:textId="77777777" w:rsidR="001138A4" w:rsidRPr="00352618" w:rsidRDefault="001138A4" w:rsidP="001138A4">
      <w:pPr>
        <w:numPr>
          <w:ilvl w:val="0"/>
          <w:numId w:val="3"/>
        </w:numPr>
        <w:spacing w:after="0" w:line="240" w:lineRule="auto"/>
        <w:contextualSpacing/>
        <w:rPr>
          <w:rFonts w:eastAsia="Arial" w:cs="Arial"/>
          <w:color w:val="000000" w:themeColor="text1"/>
          <w:kern w:val="16"/>
          <w:sz w:val="20"/>
          <w:szCs w:val="20"/>
        </w:rPr>
      </w:pPr>
      <w:r w:rsidRPr="00352618">
        <w:rPr>
          <w:rFonts w:eastAsia="Arial" w:cs="Arial"/>
          <w:color w:val="000000" w:themeColor="text1"/>
          <w:kern w:val="16"/>
          <w:sz w:val="20"/>
          <w:szCs w:val="20"/>
        </w:rPr>
        <w:t xml:space="preserve">Staff </w:t>
      </w:r>
      <w:proofErr w:type="gramStart"/>
      <w:r w:rsidRPr="00352618">
        <w:rPr>
          <w:rFonts w:eastAsia="Arial" w:cs="Arial"/>
          <w:color w:val="000000" w:themeColor="text1"/>
          <w:kern w:val="16"/>
          <w:sz w:val="20"/>
          <w:szCs w:val="20"/>
        </w:rPr>
        <w:t>identifier</w:t>
      </w:r>
      <w:proofErr w:type="gramEnd"/>
      <w:r w:rsidRPr="00352618">
        <w:rPr>
          <w:rFonts w:eastAsia="Arial" w:cs="Arial"/>
          <w:color w:val="000000" w:themeColor="text1"/>
          <w:kern w:val="16"/>
          <w:sz w:val="20"/>
          <w:szCs w:val="20"/>
        </w:rPr>
        <w:t xml:space="preserve"> information: name and staff email address; and</w:t>
      </w:r>
    </w:p>
    <w:p w14:paraId="5644D185" w14:textId="77777777" w:rsidR="001138A4" w:rsidRPr="00352618" w:rsidRDefault="001138A4" w:rsidP="001138A4">
      <w:pPr>
        <w:numPr>
          <w:ilvl w:val="0"/>
          <w:numId w:val="3"/>
        </w:numPr>
        <w:spacing w:after="0" w:line="240" w:lineRule="auto"/>
        <w:contextualSpacing/>
        <w:rPr>
          <w:rFonts w:eastAsia="Arial" w:cs="Arial"/>
          <w:color w:val="000000" w:themeColor="text1"/>
          <w:kern w:val="16"/>
          <w:sz w:val="20"/>
          <w:szCs w:val="20"/>
        </w:rPr>
      </w:pPr>
      <w:r w:rsidRPr="00352618">
        <w:rPr>
          <w:rFonts w:eastAsia="Arial" w:cs="Arial"/>
          <w:color w:val="000000" w:themeColor="text1"/>
          <w:kern w:val="16"/>
          <w:sz w:val="20"/>
          <w:szCs w:val="20"/>
        </w:rPr>
        <w:t>Student outcomes: records and/or scores for the assessments listed as part of the assessment.</w:t>
      </w:r>
    </w:p>
    <w:p w14:paraId="2926AECA" w14:textId="77777777" w:rsidR="001138A4" w:rsidRPr="00B01CFA" w:rsidRDefault="001138A4" w:rsidP="001138A4">
      <w:pPr>
        <w:spacing w:after="0" w:line="240" w:lineRule="auto"/>
        <w:contextualSpacing/>
        <w:rPr>
          <w:rFonts w:eastAsia="Arial" w:cs="Arial"/>
          <w:color w:val="000000" w:themeColor="text1"/>
          <w:kern w:val="16"/>
          <w:sz w:val="20"/>
          <w:szCs w:val="20"/>
        </w:rPr>
      </w:pPr>
    </w:p>
    <w:p w14:paraId="4C0C3C32" w14:textId="77777777" w:rsidR="001138A4" w:rsidRPr="00B01CFA" w:rsidRDefault="001138A4" w:rsidP="001138A4">
      <w:pPr>
        <w:spacing w:after="0" w:line="240" w:lineRule="auto"/>
        <w:contextualSpacing/>
        <w:rPr>
          <w:rFonts w:eastAsia="Trebuchet MS" w:cs="Trebuchet MS"/>
          <w:color w:val="262626" w:themeColor="text1" w:themeTint="D9"/>
          <w:kern w:val="16"/>
          <w:sz w:val="20"/>
          <w:szCs w:val="20"/>
        </w:rPr>
      </w:pP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agreements with </w:t>
      </w:r>
      <w:r>
        <w:rPr>
          <w:rFonts w:eastAsia="Trebuchet MS" w:cs="Trebuchet MS"/>
          <w:color w:val="000000" w:themeColor="text1"/>
          <w:kern w:val="16"/>
          <w:sz w:val="20"/>
          <w:szCs w:val="20"/>
        </w:rPr>
        <w:t xml:space="preserve">CDE </w:t>
      </w:r>
      <w:r w:rsidRPr="00B01CFA">
        <w:rPr>
          <w:rFonts w:eastAsia="Trebuchet MS" w:cs="Trebuchet MS"/>
          <w:color w:val="000000" w:themeColor="text1"/>
          <w:kern w:val="16"/>
          <w:sz w:val="20"/>
          <w:szCs w:val="20"/>
        </w:rPr>
        <w:t xml:space="preserve">that include privacy and security requirements applicable to this contract are available </w:t>
      </w:r>
      <w:r>
        <w:rPr>
          <w:rFonts w:eastAsia="Trebuchet MS" w:cs="Trebuchet MS"/>
          <w:color w:val="000000" w:themeColor="text1"/>
          <w:kern w:val="16"/>
          <w:sz w:val="20"/>
          <w:szCs w:val="20"/>
        </w:rPr>
        <w:t>here:</w:t>
      </w:r>
      <w:r w:rsidRPr="00B01CFA">
        <w:rPr>
          <w:rFonts w:eastAsia="Trebuchet MS" w:cs="Trebuchet MS"/>
          <w:color w:val="000000" w:themeColor="text1"/>
          <w:kern w:val="16"/>
          <w:sz w:val="20"/>
          <w:szCs w:val="20"/>
        </w:rPr>
        <w:t xml:space="preserve"> </w:t>
      </w:r>
      <w:hyperlink r:id="rId8" w:history="1">
        <w:r w:rsidRPr="00B01CFA">
          <w:rPr>
            <w:rFonts w:eastAsia="Trebuchet MS" w:cs="Trebuchet MS"/>
            <w:color w:val="0563C1" w:themeColor="hyperlink"/>
            <w:kern w:val="16"/>
            <w:sz w:val="20"/>
            <w:szCs w:val="20"/>
            <w:u w:val="single"/>
          </w:rPr>
          <w:t>www.cde.state.co.us/dataprivacyandsecurity/agreements</w:t>
        </w:r>
      </w:hyperlink>
      <w:r w:rsidRPr="00B01CFA">
        <w:rPr>
          <w:rFonts w:eastAsia="Trebuchet MS" w:cs="Trebuchet MS"/>
          <w:color w:val="262626" w:themeColor="text1" w:themeTint="D9"/>
          <w:kern w:val="16"/>
          <w:sz w:val="20"/>
          <w:szCs w:val="20"/>
        </w:rPr>
        <w:t>.</w:t>
      </w:r>
    </w:p>
    <w:p w14:paraId="0C6E2894" w14:textId="77777777" w:rsidR="001138A4" w:rsidRPr="00B01CFA" w:rsidRDefault="001138A4" w:rsidP="001138A4">
      <w:pPr>
        <w:spacing w:after="0" w:line="240" w:lineRule="auto"/>
        <w:contextualSpacing/>
        <w:rPr>
          <w:color w:val="000000" w:themeColor="text1"/>
          <w:kern w:val="16"/>
          <w:sz w:val="20"/>
          <w:szCs w:val="20"/>
        </w:rPr>
      </w:pPr>
    </w:p>
    <w:p w14:paraId="79176425"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Evaluation:</w:t>
      </w:r>
    </w:p>
    <w:p w14:paraId="1169C9FE" w14:textId="77777777" w:rsidR="001138A4" w:rsidRPr="00B01CFA" w:rsidRDefault="001138A4" w:rsidP="001138A4">
      <w:pPr>
        <w:spacing w:after="0" w:line="240" w:lineRule="auto"/>
        <w:contextualSpacing/>
        <w:rPr>
          <w:color w:val="000000" w:themeColor="text1"/>
          <w:kern w:val="16"/>
          <w:sz w:val="20"/>
          <w:szCs w:val="20"/>
        </w:rPr>
      </w:pPr>
      <w:r>
        <w:rPr>
          <w:rFonts w:eastAsia="Trebuchet MS" w:cs="Trebuchet MS"/>
          <w:color w:val="000000" w:themeColor="text1"/>
          <w:kern w:val="16"/>
          <w:sz w:val="20"/>
          <w:szCs w:val="20"/>
        </w:rPr>
        <w:t xml:space="preserve">CDE </w:t>
      </w:r>
      <w:r w:rsidRPr="00B01CFA">
        <w:rPr>
          <w:rFonts w:eastAsia="Trebuchet MS" w:cs="Trebuchet MS"/>
          <w:color w:val="000000" w:themeColor="text1"/>
          <w:kern w:val="16"/>
          <w:sz w:val="20"/>
          <w:szCs w:val="20"/>
        </w:rPr>
        <w:t xml:space="preserve">desires to collect and analyze certain LEP Information in connection with its audit and evaluation of the Program </w:t>
      </w:r>
      <w:proofErr w:type="gramStart"/>
      <w:r w:rsidRPr="00B01CFA">
        <w:rPr>
          <w:rFonts w:eastAsia="Trebuchet MS" w:cs="Trebuchet MS"/>
          <w:color w:val="000000" w:themeColor="text1"/>
          <w:kern w:val="16"/>
          <w:sz w:val="20"/>
          <w:szCs w:val="20"/>
        </w:rPr>
        <w:t>in order to</w:t>
      </w:r>
      <w:proofErr w:type="gramEnd"/>
      <w:r w:rsidRPr="00B01CFA">
        <w:rPr>
          <w:rFonts w:eastAsia="Trebuchet MS" w:cs="Trebuchet MS"/>
          <w:color w:val="000000" w:themeColor="text1"/>
          <w:kern w:val="16"/>
          <w:sz w:val="20"/>
          <w:szCs w:val="20"/>
        </w:rPr>
        <w:t xml:space="preserve"> monitor fidelity of implementation and achievement/growth results of the participating LEP’s and to direct professional development support. To facilitate LEP’s efforts, LEP desires that Amplify provide </w:t>
      </w:r>
      <w:r>
        <w:rPr>
          <w:rFonts w:eastAsia="Trebuchet MS" w:cs="Trebuchet MS"/>
          <w:color w:val="000000" w:themeColor="text1"/>
          <w:kern w:val="16"/>
          <w:sz w:val="20"/>
          <w:szCs w:val="20"/>
        </w:rPr>
        <w:t xml:space="preserve">CDE </w:t>
      </w:r>
      <w:r w:rsidRPr="00B01CFA">
        <w:rPr>
          <w:rFonts w:eastAsia="Trebuchet MS" w:cs="Trebuchet MS"/>
          <w:color w:val="000000" w:themeColor="text1"/>
          <w:kern w:val="16"/>
          <w:sz w:val="20"/>
          <w:szCs w:val="20"/>
        </w:rPr>
        <w:t xml:space="preserve">access to LEP Information in </w:t>
      </w:r>
      <w:proofErr w:type="spellStart"/>
      <w:r w:rsidRPr="00B01CFA">
        <w:rPr>
          <w:rFonts w:eastAsia="Trebuchet MS" w:cs="Trebuchet MS"/>
          <w:color w:val="000000" w:themeColor="text1"/>
          <w:kern w:val="16"/>
          <w:sz w:val="20"/>
          <w:szCs w:val="20"/>
        </w:rPr>
        <w:t>Amplify’s</w:t>
      </w:r>
      <w:proofErr w:type="spellEnd"/>
      <w:r w:rsidRPr="00B01CFA">
        <w:rPr>
          <w:rFonts w:eastAsia="Trebuchet MS" w:cs="Trebuchet MS"/>
          <w:color w:val="000000" w:themeColor="text1"/>
          <w:kern w:val="16"/>
          <w:sz w:val="20"/>
          <w:szCs w:val="20"/>
        </w:rPr>
        <w:t xml:space="preserve"> systems relating to the program.</w:t>
      </w:r>
    </w:p>
    <w:p w14:paraId="2276D424" w14:textId="77777777" w:rsidR="001138A4" w:rsidRPr="00B01CFA" w:rsidRDefault="001138A4" w:rsidP="001138A4">
      <w:pPr>
        <w:spacing w:after="0" w:line="240" w:lineRule="auto"/>
        <w:contextualSpacing/>
        <w:rPr>
          <w:color w:val="000000" w:themeColor="text1"/>
          <w:kern w:val="16"/>
          <w:sz w:val="20"/>
          <w:szCs w:val="20"/>
        </w:rPr>
      </w:pPr>
    </w:p>
    <w:p w14:paraId="43B52BC4"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r w:rsidRPr="00B01CFA">
        <w:rPr>
          <w:rFonts w:eastAsia="Trebuchet MS" w:cs="Trebuchet MS"/>
          <w:b/>
          <w:bCs/>
          <w:color w:val="000000" w:themeColor="text1"/>
          <w:kern w:val="16"/>
          <w:sz w:val="20"/>
          <w:szCs w:val="20"/>
        </w:rPr>
        <w:t>Authorization:</w:t>
      </w:r>
    </w:p>
    <w:p w14:paraId="185CCB02"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r w:rsidRPr="00B01CFA">
        <w:rPr>
          <w:rFonts w:eastAsia="Trebuchet MS" w:cs="Trebuchet MS"/>
          <w:color w:val="000000" w:themeColor="text1"/>
          <w:kern w:val="16"/>
          <w:sz w:val="20"/>
          <w:szCs w:val="20"/>
        </w:rPr>
        <w:t xml:space="preserve">LEP hereby requests and authorizes Amplify to provide CDE access to current and historical LEP Information as described above. These data will be transmitted securely and in full accordance with the terms of the </w:t>
      </w:r>
      <w:r w:rsidRPr="00D567A3">
        <w:rPr>
          <w:rFonts w:eastAsia="Trebuchet MS" w:cs="Trebuchet MS"/>
          <w:color w:val="000000" w:themeColor="text1"/>
          <w:kern w:val="16"/>
          <w:sz w:val="20"/>
          <w:szCs w:val="20"/>
        </w:rPr>
        <w:t>June 26, 2018</w:t>
      </w:r>
      <w:r>
        <w:rPr>
          <w:rFonts w:eastAsia="Trebuchet MS" w:cs="Trebuchet MS"/>
          <w:color w:val="000000" w:themeColor="text1"/>
          <w:kern w:val="16"/>
          <w:sz w:val="20"/>
          <w:szCs w:val="20"/>
        </w:rPr>
        <w:t>,</w:t>
      </w:r>
      <w:r w:rsidRPr="00B01CFA">
        <w:rPr>
          <w:rFonts w:eastAsia="Trebuchet MS" w:cs="Trebuchet MS"/>
          <w:color w:val="000000" w:themeColor="text1"/>
          <w:kern w:val="16"/>
          <w:sz w:val="20"/>
          <w:szCs w:val="20"/>
        </w:rPr>
        <w:t xml:space="preserve"> agreement between</w:t>
      </w:r>
      <w:r>
        <w:rPr>
          <w:rFonts w:eastAsia="Trebuchet MS" w:cs="Trebuchet MS"/>
          <w:color w:val="000000" w:themeColor="text1"/>
          <w:kern w:val="16"/>
          <w:sz w:val="20"/>
          <w:szCs w:val="20"/>
        </w:rPr>
        <w:t xml:space="preserve"> CDE </w:t>
      </w:r>
      <w:r w:rsidRPr="00B01CFA">
        <w:rPr>
          <w:rFonts w:eastAsia="Trebuchet MS" w:cs="Trebuchet MS"/>
          <w:color w:val="000000" w:themeColor="text1"/>
          <w:kern w:val="16"/>
          <w:sz w:val="20"/>
          <w:szCs w:val="20"/>
        </w:rPr>
        <w:t xml:space="preserve">and Amplify. LEP acknowledges and agrees that this Authorization covers all participating LEP schools and programs, and that no additional approvals or releases are required from those schools. In addition, LEP understands and acknowledges that Amplify will not have control over LEP Information following its disclosure to </w:t>
      </w:r>
      <w:r>
        <w:rPr>
          <w:rFonts w:eastAsia="Trebuchet MS" w:cs="Trebuchet MS"/>
          <w:color w:val="000000" w:themeColor="text1"/>
          <w:kern w:val="16"/>
          <w:sz w:val="20"/>
          <w:szCs w:val="20"/>
        </w:rPr>
        <w:t>CDE</w:t>
      </w:r>
      <w:r w:rsidRPr="00B01CFA">
        <w:rPr>
          <w:rFonts w:eastAsia="Trebuchet MS" w:cs="Trebuchet MS"/>
          <w:color w:val="000000" w:themeColor="text1"/>
          <w:kern w:val="16"/>
          <w:sz w:val="20"/>
          <w:szCs w:val="20"/>
        </w:rPr>
        <w:t xml:space="preserve">. Amplify does not own </w:t>
      </w:r>
      <w:r>
        <w:rPr>
          <w:rFonts w:eastAsia="Trebuchet MS" w:cs="Trebuchet MS"/>
          <w:color w:val="000000" w:themeColor="text1"/>
          <w:kern w:val="16"/>
          <w:sz w:val="20"/>
          <w:szCs w:val="20"/>
        </w:rPr>
        <w:t xml:space="preserve">CDE’s </w:t>
      </w:r>
      <w:r w:rsidRPr="00B01CFA">
        <w:rPr>
          <w:rFonts w:eastAsia="Trebuchet MS" w:cs="Trebuchet MS"/>
          <w:color w:val="000000" w:themeColor="text1"/>
          <w:kern w:val="16"/>
          <w:sz w:val="20"/>
          <w:szCs w:val="20"/>
        </w:rPr>
        <w:t>or the LEP’s data at any time. This Authorization is effective with respect to LEP Information during the year, or as otherwise extended or terminated by LEP.</w:t>
      </w:r>
    </w:p>
    <w:p w14:paraId="3AE4C62C" w14:textId="77777777" w:rsidR="001138A4" w:rsidRPr="00B01CFA" w:rsidRDefault="001138A4" w:rsidP="001138A4">
      <w:pPr>
        <w:spacing w:after="0" w:line="240" w:lineRule="auto"/>
        <w:contextualSpacing/>
        <w:rPr>
          <w:color w:val="000000" w:themeColor="text1"/>
          <w:kern w:val="16"/>
          <w:sz w:val="20"/>
          <w:szCs w:val="20"/>
        </w:rPr>
      </w:pPr>
    </w:p>
    <w:p w14:paraId="75935388" w14:textId="77777777" w:rsidR="001138A4" w:rsidRPr="00B01CFA" w:rsidRDefault="001138A4" w:rsidP="001138A4">
      <w:pPr>
        <w:spacing w:after="0" w:line="240" w:lineRule="auto"/>
        <w:contextualSpacing/>
        <w:rPr>
          <w:rFonts w:eastAsia="Trebuchet MS" w:cs="Trebuchet MS"/>
          <w:i/>
          <w:color w:val="000000" w:themeColor="text1"/>
          <w:kern w:val="16"/>
          <w:sz w:val="20"/>
          <w:szCs w:val="20"/>
        </w:rPr>
      </w:pPr>
      <w:r w:rsidRPr="00B01CFA">
        <w:rPr>
          <w:rFonts w:eastAsia="Trebuchet MS" w:cs="Trebuchet MS"/>
          <w:i/>
          <w:color w:val="000000" w:themeColor="text1"/>
          <w:kern w:val="16"/>
          <w:sz w:val="20"/>
          <w:szCs w:val="20"/>
        </w:rPr>
        <w:t>The undersigned has the right, power, and authority, in compliance with LEP policies, to execute and deliver this Authorization on behalf of LEP and the covered schools.</w:t>
      </w:r>
    </w:p>
    <w:p w14:paraId="2FF88889" w14:textId="77777777" w:rsidR="001138A4" w:rsidRPr="00B01CFA" w:rsidRDefault="001138A4" w:rsidP="001138A4">
      <w:pPr>
        <w:spacing w:after="0" w:line="240" w:lineRule="auto"/>
        <w:contextualSpacing/>
        <w:rPr>
          <w:rFonts w:eastAsia="Trebuchet MS" w:cs="Trebuchet MS"/>
          <w:color w:val="000000" w:themeColor="text1"/>
          <w:kern w:val="16"/>
          <w:sz w:val="20"/>
          <w:szCs w:val="20"/>
        </w:rPr>
      </w:pPr>
    </w:p>
    <w:p w14:paraId="6C9ABA9F" w14:textId="77777777" w:rsidR="001138A4" w:rsidRDefault="001138A4" w:rsidP="001138A4">
      <w:pPr>
        <w:spacing w:after="0" w:line="240" w:lineRule="auto"/>
        <w:contextualSpacing/>
        <w:rPr>
          <w:rFonts w:eastAsia="Trebuchet MS" w:cs="Trebuchet MS"/>
          <w:b/>
          <w:color w:val="000000" w:themeColor="text1"/>
          <w:kern w:val="16"/>
        </w:rPr>
      </w:pPr>
      <w:r w:rsidRPr="00B01CFA">
        <w:rPr>
          <w:rFonts w:eastAsia="Trebuchet MS" w:cs="Trebuchet MS"/>
          <w:b/>
          <w:color w:val="000000" w:themeColor="text1"/>
          <w:kern w:val="16"/>
        </w:rPr>
        <w:t>Authorized LEP Signatory</w:t>
      </w:r>
    </w:p>
    <w:p w14:paraId="06F65136" w14:textId="77777777" w:rsidR="001138A4" w:rsidRDefault="001138A4" w:rsidP="001138A4">
      <w:pPr>
        <w:spacing w:after="0" w:line="240" w:lineRule="auto"/>
        <w:contextualSpacing/>
        <w:rPr>
          <w:rFonts w:eastAsia="Trebuchet MS" w:cs="Trebuchet MS"/>
          <w:b/>
          <w:color w:val="000000" w:themeColor="text1"/>
          <w:kern w:val="16"/>
        </w:rPr>
      </w:pPr>
      <w:r>
        <w:rPr>
          <w:rFonts w:eastAsia="Trebuchet MS" w:cs="Trebuchet MS"/>
          <w:b/>
          <w:color w:val="000000" w:themeColor="text1"/>
          <w:kern w:val="16"/>
        </w:rPr>
        <w:t>Name: ______________________________________</w:t>
      </w:r>
      <w:r>
        <w:rPr>
          <w:rFonts w:eastAsia="Trebuchet MS" w:cs="Trebuchet MS"/>
          <w:b/>
          <w:color w:val="000000" w:themeColor="text1"/>
          <w:kern w:val="16"/>
        </w:rPr>
        <w:tab/>
        <w:t>Title: ________________</w:t>
      </w:r>
    </w:p>
    <w:p w14:paraId="32964A60" w14:textId="77777777" w:rsidR="001138A4" w:rsidRDefault="001138A4" w:rsidP="001138A4">
      <w:pPr>
        <w:spacing w:after="0" w:line="240" w:lineRule="auto"/>
        <w:contextualSpacing/>
        <w:rPr>
          <w:rFonts w:eastAsia="Trebuchet MS" w:cs="Trebuchet MS"/>
          <w:b/>
          <w:color w:val="000000" w:themeColor="text1"/>
          <w:kern w:val="16"/>
        </w:rPr>
      </w:pPr>
    </w:p>
    <w:p w14:paraId="4AB022D6" w14:textId="77777777" w:rsidR="001138A4" w:rsidRPr="00B01CFA" w:rsidRDefault="001138A4" w:rsidP="001138A4">
      <w:pPr>
        <w:spacing w:after="0" w:line="240" w:lineRule="auto"/>
        <w:contextualSpacing/>
        <w:rPr>
          <w:rFonts w:eastAsia="Trebuchet MS" w:cs="Trebuchet MS"/>
          <w:b/>
          <w:color w:val="000000" w:themeColor="text1"/>
          <w:kern w:val="16"/>
        </w:rPr>
      </w:pPr>
      <w:r>
        <w:rPr>
          <w:rFonts w:eastAsia="Trebuchet MS" w:cs="Trebuchet MS"/>
          <w:b/>
          <w:color w:val="000000" w:themeColor="text1"/>
          <w:kern w:val="16"/>
        </w:rPr>
        <w:t>Signature: ___________________________________</w:t>
      </w:r>
      <w:r>
        <w:rPr>
          <w:rFonts w:eastAsia="Trebuchet MS" w:cs="Trebuchet MS"/>
          <w:b/>
          <w:color w:val="000000" w:themeColor="text1"/>
          <w:kern w:val="16"/>
        </w:rPr>
        <w:tab/>
        <w:t>Date: ________________</w:t>
      </w:r>
    </w:p>
    <w:sectPr w:rsidR="001138A4" w:rsidRPr="00B01CFA" w:rsidSect="007A7A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4BC7"/>
    <w:multiLevelType w:val="hybridMultilevel"/>
    <w:tmpl w:val="F5181A9C"/>
    <w:lvl w:ilvl="0" w:tplc="1D1638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A4719"/>
    <w:multiLevelType w:val="hybridMultilevel"/>
    <w:tmpl w:val="6B6C7032"/>
    <w:lvl w:ilvl="0" w:tplc="85B4CE44">
      <w:start w:val="4"/>
      <w:numFmt w:val="bullet"/>
      <w:lvlText w:val="•"/>
      <w:lvlJc w:val="left"/>
      <w:pPr>
        <w:ind w:left="504" w:hanging="288"/>
      </w:pPr>
      <w:rPr>
        <w:rFonts w:ascii="Calibri" w:eastAsiaTheme="minorHAnsi" w:hAnsi="Calibri" w:cstheme="minorBidi" w:hint="default"/>
      </w:rPr>
    </w:lvl>
    <w:lvl w:ilvl="1" w:tplc="871E0546">
      <w:start w:val="1"/>
      <w:numFmt w:val="bullet"/>
      <w:lvlText w:val="o"/>
      <w:lvlJc w:val="left"/>
      <w:pPr>
        <w:ind w:left="936" w:hanging="288"/>
      </w:pPr>
      <w:rPr>
        <w:rFonts w:ascii="Courier New" w:hAnsi="Courier New" w:hint="default"/>
      </w:rPr>
    </w:lvl>
    <w:lvl w:ilvl="2" w:tplc="B89CA84E">
      <w:start w:val="2016"/>
      <w:numFmt w:val="bullet"/>
      <w:lvlText w:val=""/>
      <w:lvlJc w:val="left"/>
      <w:pPr>
        <w:ind w:left="576" w:hanging="288"/>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A66AA"/>
    <w:multiLevelType w:val="hybridMultilevel"/>
    <w:tmpl w:val="F5181A9C"/>
    <w:lvl w:ilvl="0" w:tplc="1D163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352477">
    <w:abstractNumId w:val="2"/>
  </w:num>
  <w:num w:numId="2" w16cid:durableId="1061949936">
    <w:abstractNumId w:val="0"/>
  </w:num>
  <w:num w:numId="3" w16cid:durableId="144153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4"/>
    <w:rsid w:val="000B0559"/>
    <w:rsid w:val="001138A4"/>
    <w:rsid w:val="001E128E"/>
    <w:rsid w:val="00262CE2"/>
    <w:rsid w:val="002931D2"/>
    <w:rsid w:val="003C181E"/>
    <w:rsid w:val="005F6D64"/>
    <w:rsid w:val="00610272"/>
    <w:rsid w:val="00620BF0"/>
    <w:rsid w:val="00660D6A"/>
    <w:rsid w:val="006E4E7A"/>
    <w:rsid w:val="007A7AF4"/>
    <w:rsid w:val="00AA2D7C"/>
    <w:rsid w:val="00B17427"/>
    <w:rsid w:val="00B24834"/>
    <w:rsid w:val="00C90CB3"/>
    <w:rsid w:val="00CE4114"/>
    <w:rsid w:val="00D2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0EE5"/>
  <w15:chartTrackingRefBased/>
  <w15:docId w15:val="{FB19BB18-509C-429A-B330-018F2C0B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F4"/>
    <w:rPr>
      <w:kern w:val="0"/>
      <w14:ligatures w14:val="none"/>
    </w:rPr>
  </w:style>
  <w:style w:type="paragraph" w:styleId="Heading1">
    <w:name w:val="heading 1"/>
    <w:basedOn w:val="Normal"/>
    <w:next w:val="Normal"/>
    <w:link w:val="Heading1Char"/>
    <w:uiPriority w:val="9"/>
    <w:qFormat/>
    <w:rsid w:val="00B248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8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8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8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834"/>
    <w:rPr>
      <w:rFonts w:eastAsiaTheme="majorEastAsia" w:cstheme="majorBidi"/>
      <w:color w:val="272727" w:themeColor="text1" w:themeTint="D8"/>
    </w:rPr>
  </w:style>
  <w:style w:type="paragraph" w:styleId="Title">
    <w:name w:val="Title"/>
    <w:basedOn w:val="Normal"/>
    <w:next w:val="Normal"/>
    <w:link w:val="TitleChar"/>
    <w:uiPriority w:val="10"/>
    <w:qFormat/>
    <w:rsid w:val="00B24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834"/>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24834"/>
    <w:pPr>
      <w:ind w:left="720"/>
      <w:contextualSpacing/>
    </w:pPr>
  </w:style>
  <w:style w:type="paragraph" w:styleId="Quote">
    <w:name w:val="Quote"/>
    <w:basedOn w:val="Normal"/>
    <w:next w:val="Normal"/>
    <w:link w:val="QuoteChar"/>
    <w:uiPriority w:val="29"/>
    <w:qFormat/>
    <w:rsid w:val="00B24834"/>
    <w:pPr>
      <w:spacing w:before="160"/>
      <w:jc w:val="center"/>
    </w:pPr>
    <w:rPr>
      <w:i/>
      <w:iCs/>
      <w:color w:val="404040" w:themeColor="text1" w:themeTint="BF"/>
    </w:rPr>
  </w:style>
  <w:style w:type="character" w:customStyle="1" w:styleId="QuoteChar">
    <w:name w:val="Quote Char"/>
    <w:basedOn w:val="DefaultParagraphFont"/>
    <w:link w:val="Quote"/>
    <w:uiPriority w:val="29"/>
    <w:rsid w:val="00B24834"/>
    <w:rPr>
      <w:i/>
      <w:iCs/>
      <w:color w:val="404040" w:themeColor="text1" w:themeTint="BF"/>
    </w:rPr>
  </w:style>
  <w:style w:type="paragraph" w:styleId="IntenseQuote">
    <w:name w:val="Intense Quote"/>
    <w:basedOn w:val="Normal"/>
    <w:next w:val="Normal"/>
    <w:link w:val="IntenseQuoteChar"/>
    <w:uiPriority w:val="30"/>
    <w:qFormat/>
    <w:rsid w:val="00B24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834"/>
    <w:rPr>
      <w:i/>
      <w:iCs/>
      <w:color w:val="2F5496" w:themeColor="accent1" w:themeShade="BF"/>
    </w:rPr>
  </w:style>
  <w:style w:type="character" w:styleId="IntenseEmphasis">
    <w:name w:val="Intense Emphasis"/>
    <w:basedOn w:val="DefaultParagraphFont"/>
    <w:uiPriority w:val="21"/>
    <w:qFormat/>
    <w:rsid w:val="00B24834"/>
    <w:rPr>
      <w:i/>
      <w:iCs/>
      <w:color w:val="2F5496" w:themeColor="accent1" w:themeShade="BF"/>
    </w:rPr>
  </w:style>
  <w:style w:type="character" w:styleId="IntenseReference">
    <w:name w:val="Intense Reference"/>
    <w:basedOn w:val="DefaultParagraphFont"/>
    <w:uiPriority w:val="32"/>
    <w:qFormat/>
    <w:rsid w:val="00B24834"/>
    <w:rPr>
      <w:b/>
      <w:bCs/>
      <w:smallCaps/>
      <w:color w:val="2F5496" w:themeColor="accent1" w:themeShade="BF"/>
      <w:spacing w:val="5"/>
    </w:rPr>
  </w:style>
  <w:style w:type="character" w:styleId="Hyperlink">
    <w:name w:val="Hyperlink"/>
    <w:basedOn w:val="DefaultParagraphFont"/>
    <w:uiPriority w:val="99"/>
    <w:unhideWhenUsed/>
    <w:rsid w:val="007A7AF4"/>
    <w:rPr>
      <w:color w:val="0563C1" w:themeColor="hyperlink"/>
      <w:u w:val="single"/>
    </w:rPr>
  </w:style>
  <w:style w:type="table" w:styleId="TableGrid">
    <w:name w:val="Table Grid"/>
    <w:basedOn w:val="TableNormal"/>
    <w:uiPriority w:val="59"/>
    <w:rsid w:val="00D24E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8801">
      <w:bodyDiv w:val="1"/>
      <w:marLeft w:val="0"/>
      <w:marRight w:val="0"/>
      <w:marTop w:val="0"/>
      <w:marBottom w:val="0"/>
      <w:divBdr>
        <w:top w:val="none" w:sz="0" w:space="0" w:color="auto"/>
        <w:left w:val="none" w:sz="0" w:space="0" w:color="auto"/>
        <w:bottom w:val="none" w:sz="0" w:space="0" w:color="auto"/>
        <w:right w:val="none" w:sz="0" w:space="0" w:color="auto"/>
      </w:divBdr>
    </w:div>
    <w:div w:id="57631597">
      <w:bodyDiv w:val="1"/>
      <w:marLeft w:val="0"/>
      <w:marRight w:val="0"/>
      <w:marTop w:val="0"/>
      <w:marBottom w:val="0"/>
      <w:divBdr>
        <w:top w:val="none" w:sz="0" w:space="0" w:color="auto"/>
        <w:left w:val="none" w:sz="0" w:space="0" w:color="auto"/>
        <w:bottom w:val="none" w:sz="0" w:space="0" w:color="auto"/>
        <w:right w:val="none" w:sz="0" w:space="0" w:color="auto"/>
      </w:divBdr>
    </w:div>
    <w:div w:id="627053697">
      <w:bodyDiv w:val="1"/>
      <w:marLeft w:val="0"/>
      <w:marRight w:val="0"/>
      <w:marTop w:val="0"/>
      <w:marBottom w:val="0"/>
      <w:divBdr>
        <w:top w:val="none" w:sz="0" w:space="0" w:color="auto"/>
        <w:left w:val="none" w:sz="0" w:space="0" w:color="auto"/>
        <w:bottom w:val="none" w:sz="0" w:space="0" w:color="auto"/>
        <w:right w:val="none" w:sz="0" w:space="0" w:color="auto"/>
      </w:divBdr>
    </w:div>
    <w:div w:id="111741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ataprivacyandsecurity/agreements" TargetMode="External"/><Relationship Id="rId3" Type="http://schemas.openxmlformats.org/officeDocument/2006/relationships/settings" Target="settings.xml"/><Relationship Id="rId7" Type="http://schemas.openxmlformats.org/officeDocument/2006/relationships/hyperlink" Target="http://www.amplif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de.state.co.us/dataprivacyandsecurity/agre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1064</Words>
  <Characters>6314</Characters>
  <Application>Microsoft Office Word</Application>
  <DocSecurity>0</DocSecurity>
  <Lines>140</Lines>
  <Paragraphs>73</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Megan</dc:creator>
  <cp:keywords/>
  <dc:description/>
  <cp:lastModifiedBy>Rogers, Megan</cp:lastModifiedBy>
  <cp:revision>8</cp:revision>
  <dcterms:created xsi:type="dcterms:W3CDTF">2025-01-23T18:26:00Z</dcterms:created>
  <dcterms:modified xsi:type="dcterms:W3CDTF">2025-02-19T14:50:00Z</dcterms:modified>
</cp:coreProperties>
</file>