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DD586" w14:textId="4CE6C791" w:rsidR="00C55BD0" w:rsidRDefault="00C55BD0"/>
    <w:p w14:paraId="4F111B66" w14:textId="1FFF7601" w:rsidR="005F3484" w:rsidRPr="005F3484" w:rsidRDefault="005F3484" w:rsidP="005F3484">
      <w:pPr>
        <w:spacing w:after="0"/>
        <w:rPr>
          <w:rFonts w:ascii="Aptos" w:hAnsi="Aptos"/>
          <w:sz w:val="24"/>
          <w:szCs w:val="24"/>
        </w:rPr>
      </w:pPr>
      <w:bookmarkStart w:id="0" w:name="_Hlk169605292"/>
      <w:r w:rsidRPr="005F3484">
        <w:rPr>
          <w:rFonts w:ascii="Aptos" w:hAnsi="Aptos"/>
          <w:sz w:val="24"/>
          <w:szCs w:val="24"/>
        </w:rPr>
        <w:t xml:space="preserve">ECEA </w:t>
      </w:r>
      <w:proofErr w:type="gramStart"/>
      <w:r w:rsidRPr="005F3484">
        <w:rPr>
          <w:rFonts w:ascii="Aptos" w:hAnsi="Aptos"/>
          <w:sz w:val="24"/>
          <w:szCs w:val="24"/>
        </w:rPr>
        <w:t>High Cost</w:t>
      </w:r>
      <w:proofErr w:type="gramEnd"/>
      <w:r w:rsidRPr="005F3484">
        <w:rPr>
          <w:rFonts w:ascii="Aptos" w:hAnsi="Aptos"/>
          <w:sz w:val="24"/>
          <w:szCs w:val="24"/>
        </w:rPr>
        <w:t xml:space="preserve"> Reimbursement</w:t>
      </w:r>
    </w:p>
    <w:p w14:paraId="1FD5AA32" w14:textId="51ACF9FE" w:rsidR="005F3484" w:rsidRPr="005F3484" w:rsidRDefault="005F3484" w:rsidP="005F3484">
      <w:pPr>
        <w:spacing w:after="0"/>
        <w:rPr>
          <w:rFonts w:ascii="Aptos" w:hAnsi="Aptos"/>
          <w:sz w:val="24"/>
          <w:szCs w:val="24"/>
        </w:rPr>
      </w:pPr>
      <w:r w:rsidRPr="005F3484">
        <w:rPr>
          <w:rFonts w:ascii="Aptos" w:hAnsi="Aptos"/>
          <w:sz w:val="24"/>
          <w:szCs w:val="24"/>
        </w:rPr>
        <w:t>Of Fiscal Year 2022-2023 Expenditures for Special Education Students:</w:t>
      </w:r>
    </w:p>
    <w:p w14:paraId="46A9B4F4" w14:textId="35BEC224" w:rsidR="005F3484" w:rsidRPr="005F3484" w:rsidRDefault="005F3484">
      <w:pPr>
        <w:rPr>
          <w:rFonts w:ascii="Aptos" w:hAnsi="Aptos"/>
          <w:sz w:val="24"/>
          <w:szCs w:val="24"/>
        </w:rPr>
      </w:pPr>
      <w:r w:rsidRPr="005F3484">
        <w:rPr>
          <w:rFonts w:ascii="Aptos" w:hAnsi="Aptos"/>
          <w:sz w:val="24"/>
          <w:szCs w:val="24"/>
        </w:rPr>
        <w:t>In Administrative Unit Placements or Programs Paid in Fiscal Year 2023-2024</w:t>
      </w:r>
    </w:p>
    <w:bookmarkEnd w:id="0"/>
    <w:p w14:paraId="7A1BC384" w14:textId="77777777" w:rsidR="005F3484" w:rsidRDefault="005F3484"/>
    <w:tbl>
      <w:tblPr>
        <w:tblW w:w="9100" w:type="dxa"/>
        <w:tblLook w:val="04A0" w:firstRow="1" w:lastRow="0" w:firstColumn="1" w:lastColumn="0" w:noHBand="0" w:noVBand="1"/>
      </w:tblPr>
      <w:tblGrid>
        <w:gridCol w:w="6205"/>
        <w:gridCol w:w="2895"/>
      </w:tblGrid>
      <w:tr w:rsidR="005F3484" w:rsidRPr="005F3484" w14:paraId="393F3645" w14:textId="77777777" w:rsidTr="005F3484">
        <w:trPr>
          <w:trHeight w:val="672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F8E398E" w14:textId="77777777" w:rsidR="005F3484" w:rsidRPr="005F3484" w:rsidRDefault="005F3484" w:rsidP="005F3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484">
              <w:rPr>
                <w:rFonts w:ascii="Arial" w:eastAsia="Times New Roman" w:hAnsi="Arial" w:cs="Arial"/>
                <w:sz w:val="24"/>
                <w:szCs w:val="24"/>
              </w:rPr>
              <w:t>Administrative Unit Number and Name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42F1B4" w14:textId="77777777" w:rsidR="005F3484" w:rsidRPr="005F3484" w:rsidRDefault="005F3484" w:rsidP="005F3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484">
              <w:rPr>
                <w:rFonts w:ascii="Arial" w:eastAsia="Times New Roman" w:hAnsi="Arial" w:cs="Arial"/>
                <w:sz w:val="24"/>
                <w:szCs w:val="24"/>
              </w:rPr>
              <w:t>Amount Funded</w:t>
            </w:r>
          </w:p>
        </w:tc>
      </w:tr>
      <w:tr w:rsidR="005F3484" w:rsidRPr="005F3484" w14:paraId="5549C334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187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64043   East Central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076D" w14:textId="206136E8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$198,433.00 </w:t>
            </w:r>
          </w:p>
        </w:tc>
      </w:tr>
      <w:tr w:rsidR="005F3484" w:rsidRPr="005F3484" w14:paraId="06760784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7D3B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64103   Northeast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0404" w14:textId="5352F6B9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$252,891.00 </w:t>
            </w:r>
          </w:p>
        </w:tc>
      </w:tr>
      <w:tr w:rsidR="005F3484" w:rsidRPr="005F3484" w14:paraId="32737925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0261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64123   Northwest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429E" w14:textId="0EBEE810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$49,674.00 </w:t>
            </w:r>
          </w:p>
        </w:tc>
      </w:tr>
      <w:tr w:rsidR="005F3484" w:rsidRPr="005F3484" w14:paraId="0C7B93E5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60CD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64133   Pikes Peak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6293" w14:textId="4A674C09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$543,887.00 </w:t>
            </w:r>
          </w:p>
        </w:tc>
      </w:tr>
      <w:tr w:rsidR="005F3484" w:rsidRPr="005F3484" w14:paraId="460C26AC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80A5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64143   San Juan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2C95" w14:textId="3DA0A380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$207,970.00 </w:t>
            </w:r>
          </w:p>
        </w:tc>
      </w:tr>
      <w:tr w:rsidR="005F3484" w:rsidRPr="005F3484" w14:paraId="5B7E0485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6674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64160   Santa Fe Trail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6568" w14:textId="3C79C6F4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$119,039.00 </w:t>
            </w:r>
          </w:p>
        </w:tc>
      </w:tr>
      <w:tr w:rsidR="005F3484" w:rsidRPr="005F3484" w14:paraId="2B639AAB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55EF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64163   South Central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6FB7" w14:textId="3B1D54E4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$18,267.00 </w:t>
            </w:r>
          </w:p>
        </w:tc>
      </w:tr>
      <w:tr w:rsidR="005F3484" w:rsidRPr="005F3484" w14:paraId="70DAEDD9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6E23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64200   Uncompahgre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EA4A" w14:textId="6D5750DF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$18,284.00 </w:t>
            </w:r>
          </w:p>
        </w:tc>
      </w:tr>
      <w:tr w:rsidR="005F3484" w:rsidRPr="005F3484" w14:paraId="7C3203E7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9D4A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64203   Centennial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24F" w14:textId="71FA20C6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$200,159.00 </w:t>
            </w:r>
          </w:p>
        </w:tc>
      </w:tr>
      <w:tr w:rsidR="005F3484" w:rsidRPr="005F3484" w14:paraId="62E6F983" w14:textId="77777777" w:rsidTr="005F3484">
        <w:trPr>
          <w:trHeight w:val="408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1A4" w14:textId="77777777" w:rsidR="005F3484" w:rsidRPr="005F3484" w:rsidRDefault="005F3484" w:rsidP="005F348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F3484">
              <w:rPr>
                <w:rFonts w:ascii="Calibri" w:eastAsia="Times New Roman" w:hAnsi="Calibri" w:cs="Calibri"/>
              </w:rPr>
              <w:t>64213   Rio Blanco BOCES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D9A2" w14:textId="49247464" w:rsidR="005F3484" w:rsidRPr="005F3484" w:rsidRDefault="005F3484" w:rsidP="005F34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3484">
              <w:rPr>
                <w:rFonts w:ascii="Calibri" w:eastAsia="Times New Roman" w:hAnsi="Calibri" w:cs="Calibri"/>
                <w:color w:val="000000"/>
              </w:rPr>
              <w:t xml:space="preserve"> $391,396.00 </w:t>
            </w:r>
          </w:p>
        </w:tc>
      </w:tr>
      <w:tr w:rsidR="005F3484" w:rsidRPr="005F3484" w14:paraId="29B94A66" w14:textId="77777777" w:rsidTr="005F3484">
        <w:trPr>
          <w:trHeight w:val="564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1FEF260" w14:textId="77777777" w:rsidR="005F3484" w:rsidRPr="005F3484" w:rsidRDefault="005F3484" w:rsidP="005F3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484">
              <w:rPr>
                <w:rFonts w:ascii="Arial" w:eastAsia="Times New Roman" w:hAnsi="Arial" w:cs="Arial"/>
                <w:sz w:val="24"/>
                <w:szCs w:val="24"/>
              </w:rPr>
              <w:t>Total Available Funds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A53A45" w14:textId="15FAD7BA" w:rsidR="005F3484" w:rsidRPr="005F3484" w:rsidRDefault="005F3484" w:rsidP="005F34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484">
              <w:rPr>
                <w:rFonts w:ascii="Arial" w:eastAsia="Times New Roman" w:hAnsi="Arial" w:cs="Arial"/>
                <w:sz w:val="24"/>
                <w:szCs w:val="24"/>
              </w:rPr>
              <w:t xml:space="preserve"> $2,000,000.00 </w:t>
            </w:r>
          </w:p>
        </w:tc>
      </w:tr>
    </w:tbl>
    <w:p w14:paraId="2F628CA9" w14:textId="10451CBD" w:rsidR="005F3484" w:rsidRDefault="005F3484"/>
    <w:p w14:paraId="466C3B21" w14:textId="77777777" w:rsidR="005F3484" w:rsidRDefault="005F3484">
      <w:r>
        <w:br w:type="page"/>
      </w:r>
    </w:p>
    <w:p w14:paraId="3F613BEF" w14:textId="77777777" w:rsidR="00D5282C" w:rsidRDefault="00D5282C"/>
    <w:p w14:paraId="6B11702D" w14:textId="77777777" w:rsidR="005F3484" w:rsidRPr="005F3484" w:rsidRDefault="005F3484" w:rsidP="005F3484">
      <w:pPr>
        <w:spacing w:after="0"/>
        <w:rPr>
          <w:rFonts w:ascii="Aptos" w:hAnsi="Aptos"/>
          <w:sz w:val="24"/>
          <w:szCs w:val="24"/>
        </w:rPr>
      </w:pPr>
      <w:r w:rsidRPr="005F3484">
        <w:rPr>
          <w:rFonts w:ascii="Aptos" w:hAnsi="Aptos"/>
          <w:sz w:val="24"/>
          <w:szCs w:val="24"/>
        </w:rPr>
        <w:t xml:space="preserve">ECEA </w:t>
      </w:r>
      <w:proofErr w:type="gramStart"/>
      <w:r w:rsidRPr="005F3484">
        <w:rPr>
          <w:rFonts w:ascii="Aptos" w:hAnsi="Aptos"/>
          <w:sz w:val="24"/>
          <w:szCs w:val="24"/>
        </w:rPr>
        <w:t>High Cost</w:t>
      </w:r>
      <w:proofErr w:type="gramEnd"/>
      <w:r w:rsidRPr="005F3484">
        <w:rPr>
          <w:rFonts w:ascii="Aptos" w:hAnsi="Aptos"/>
          <w:sz w:val="24"/>
          <w:szCs w:val="24"/>
        </w:rPr>
        <w:t xml:space="preserve"> Reimbursement</w:t>
      </w:r>
    </w:p>
    <w:p w14:paraId="17097034" w14:textId="77777777" w:rsidR="005F3484" w:rsidRPr="005F3484" w:rsidRDefault="005F3484" w:rsidP="005F3484">
      <w:pPr>
        <w:spacing w:after="0"/>
        <w:rPr>
          <w:rFonts w:ascii="Aptos" w:hAnsi="Aptos"/>
          <w:sz w:val="24"/>
          <w:szCs w:val="24"/>
        </w:rPr>
      </w:pPr>
      <w:r w:rsidRPr="005F3484">
        <w:rPr>
          <w:rFonts w:ascii="Aptos" w:hAnsi="Aptos"/>
          <w:sz w:val="24"/>
          <w:szCs w:val="24"/>
        </w:rPr>
        <w:t>Of Fiscal Year 2022-2023 Expenditures for Special Education Students:</w:t>
      </w:r>
    </w:p>
    <w:p w14:paraId="6022261F" w14:textId="14999D4C" w:rsidR="005F3484" w:rsidRPr="005F3484" w:rsidRDefault="005F3484" w:rsidP="005F348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Out of District</w:t>
      </w:r>
      <w:r w:rsidRPr="005F3484">
        <w:rPr>
          <w:rFonts w:ascii="Aptos" w:hAnsi="Aptos"/>
          <w:sz w:val="24"/>
          <w:szCs w:val="24"/>
        </w:rPr>
        <w:t xml:space="preserve"> Placements or Programs Paid in Fiscal Year 2023-2024</w:t>
      </w:r>
    </w:p>
    <w:tbl>
      <w:tblPr>
        <w:tblW w:w="8260" w:type="dxa"/>
        <w:tblLook w:val="04A0" w:firstRow="1" w:lastRow="0" w:firstColumn="1" w:lastColumn="0" w:noHBand="0" w:noVBand="1"/>
      </w:tblPr>
      <w:tblGrid>
        <w:gridCol w:w="5665"/>
        <w:gridCol w:w="2595"/>
      </w:tblGrid>
      <w:tr w:rsidR="001F6F13" w:rsidRPr="001F6F13" w14:paraId="2E3D30AE" w14:textId="77777777" w:rsidTr="001F6F13">
        <w:trPr>
          <w:trHeight w:val="68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1AA6873" w14:textId="77777777" w:rsidR="001F6F13" w:rsidRPr="001F6F13" w:rsidRDefault="001F6F13" w:rsidP="001F6F13">
            <w:pPr>
              <w:spacing w:after="0" w:line="240" w:lineRule="auto"/>
              <w:jc w:val="center"/>
              <w:rPr>
                <w:rFonts w:ascii="Aptos" w:eastAsia="Times New Roman" w:hAnsi="Aptos" w:cs="Arial"/>
                <w:sz w:val="24"/>
                <w:szCs w:val="24"/>
              </w:rPr>
            </w:pPr>
            <w:r w:rsidRPr="001F6F13">
              <w:rPr>
                <w:rFonts w:ascii="Aptos" w:eastAsia="Times New Roman" w:hAnsi="Aptos" w:cs="Arial"/>
                <w:sz w:val="24"/>
                <w:szCs w:val="24"/>
              </w:rPr>
              <w:t>Administrative Unit Number and Name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175C617" w14:textId="77777777" w:rsidR="001F6F13" w:rsidRPr="001F6F13" w:rsidRDefault="001F6F13" w:rsidP="001F6F13">
            <w:pPr>
              <w:spacing w:after="0" w:line="240" w:lineRule="auto"/>
              <w:jc w:val="center"/>
              <w:rPr>
                <w:rFonts w:ascii="Aptos" w:eastAsia="Times New Roman" w:hAnsi="Aptos" w:cs="Arial"/>
                <w:sz w:val="24"/>
                <w:szCs w:val="24"/>
              </w:rPr>
            </w:pPr>
            <w:r w:rsidRPr="001F6F13">
              <w:rPr>
                <w:rFonts w:ascii="Aptos" w:eastAsia="Times New Roman" w:hAnsi="Aptos" w:cs="Arial"/>
                <w:sz w:val="24"/>
                <w:szCs w:val="24"/>
              </w:rPr>
              <w:t>Amount Funded</w:t>
            </w:r>
          </w:p>
        </w:tc>
      </w:tr>
      <w:tr w:rsidR="001F6F13" w:rsidRPr="001F6F13" w14:paraId="3F30A4FA" w14:textId="77777777" w:rsidTr="001F6F13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5242" w14:textId="77777777" w:rsidR="001F6F13" w:rsidRPr="001F6F13" w:rsidRDefault="001F6F13" w:rsidP="001F6F13">
            <w:pPr>
              <w:spacing w:after="0" w:line="240" w:lineRule="auto"/>
              <w:rPr>
                <w:rFonts w:ascii="Aptos" w:eastAsia="Times New Roman" w:hAnsi="Aptos" w:cs="Calibri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sz w:val="24"/>
                <w:szCs w:val="24"/>
              </w:rPr>
              <w:t>03010   Arapahoe 1, Englewood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005" w14:textId="790012AB" w:rsidR="001F6F13" w:rsidRPr="001F6F13" w:rsidRDefault="001F6F13" w:rsidP="001F6F1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$5,194.00 </w:t>
            </w:r>
          </w:p>
        </w:tc>
      </w:tr>
      <w:tr w:rsidR="001F6F13" w:rsidRPr="001F6F13" w14:paraId="7A5DA3EA" w14:textId="77777777" w:rsidTr="001F6F13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D766" w14:textId="77777777" w:rsidR="001F6F13" w:rsidRPr="001F6F13" w:rsidRDefault="001F6F13" w:rsidP="001F6F13">
            <w:pPr>
              <w:spacing w:after="0" w:line="240" w:lineRule="auto"/>
              <w:rPr>
                <w:rFonts w:ascii="Aptos" w:eastAsia="Times New Roman" w:hAnsi="Aptos" w:cs="Calibri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sz w:val="24"/>
                <w:szCs w:val="24"/>
              </w:rPr>
              <w:t>19205   Elizabeth School District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2FF5" w14:textId="0EBDFEA4" w:rsidR="001F6F13" w:rsidRPr="001F6F13" w:rsidRDefault="001F6F13" w:rsidP="001F6F1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$89,665.00 </w:t>
            </w:r>
          </w:p>
        </w:tc>
      </w:tr>
      <w:tr w:rsidR="001F6F13" w:rsidRPr="001F6F13" w14:paraId="10595EF8" w14:textId="77777777" w:rsidTr="001F6F13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4702" w14:textId="77777777" w:rsidR="001F6F13" w:rsidRPr="001F6F13" w:rsidRDefault="001F6F13" w:rsidP="001F6F13">
            <w:pPr>
              <w:spacing w:after="0" w:line="240" w:lineRule="auto"/>
              <w:rPr>
                <w:rFonts w:ascii="Aptos" w:eastAsia="Times New Roman" w:hAnsi="Aptos" w:cs="Calibri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sz w:val="24"/>
                <w:szCs w:val="24"/>
              </w:rPr>
              <w:t>22010   Fremont RE-1, Canon City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136E" w14:textId="3765185F" w:rsidR="001F6F13" w:rsidRPr="001F6F13" w:rsidRDefault="001F6F13" w:rsidP="001F6F1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$69,796.00 </w:t>
            </w:r>
          </w:p>
        </w:tc>
      </w:tr>
      <w:tr w:rsidR="001F6F13" w:rsidRPr="001F6F13" w14:paraId="6697D9F4" w14:textId="77777777" w:rsidTr="001F6F13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1B3F" w14:textId="77777777" w:rsidR="001F6F13" w:rsidRPr="001F6F13" w:rsidRDefault="001F6F13" w:rsidP="001F6F13">
            <w:pPr>
              <w:spacing w:after="0" w:line="240" w:lineRule="auto"/>
              <w:rPr>
                <w:rFonts w:ascii="Aptos" w:eastAsia="Times New Roman" w:hAnsi="Aptos" w:cs="Calibri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sz w:val="24"/>
                <w:szCs w:val="24"/>
              </w:rPr>
              <w:t>62050   Weld Re-5J, Johnstown-Milliken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20D8" w14:textId="1B9F17DB" w:rsidR="001F6F13" w:rsidRPr="001F6F13" w:rsidRDefault="001F6F13" w:rsidP="001F6F1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$67,144.00 </w:t>
            </w:r>
          </w:p>
        </w:tc>
      </w:tr>
      <w:tr w:rsidR="001F6F13" w:rsidRPr="001F6F13" w14:paraId="3DCE119B" w14:textId="77777777" w:rsidTr="001F6F13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5D86" w14:textId="77777777" w:rsidR="001F6F13" w:rsidRPr="001F6F13" w:rsidRDefault="001F6F13" w:rsidP="001F6F13">
            <w:pPr>
              <w:spacing w:after="0" w:line="240" w:lineRule="auto"/>
              <w:rPr>
                <w:rFonts w:ascii="Aptos" w:eastAsia="Times New Roman" w:hAnsi="Aptos" w:cs="Calibri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sz w:val="24"/>
                <w:szCs w:val="24"/>
              </w:rPr>
              <w:t>64043   East Central BOCES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CF7E" w14:textId="34A33FA6" w:rsidR="001F6F13" w:rsidRPr="001F6F13" w:rsidRDefault="001F6F13" w:rsidP="001F6F1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$1,336,641.00 </w:t>
            </w:r>
          </w:p>
        </w:tc>
      </w:tr>
      <w:tr w:rsidR="001F6F13" w:rsidRPr="001F6F13" w14:paraId="793ADB5B" w14:textId="77777777" w:rsidTr="001F6F13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250" w14:textId="77777777" w:rsidR="001F6F13" w:rsidRPr="001F6F13" w:rsidRDefault="001F6F13" w:rsidP="001F6F13">
            <w:pPr>
              <w:spacing w:after="0" w:line="240" w:lineRule="auto"/>
              <w:rPr>
                <w:rFonts w:ascii="Aptos" w:eastAsia="Times New Roman" w:hAnsi="Aptos" w:cs="Calibri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sz w:val="24"/>
                <w:szCs w:val="24"/>
              </w:rPr>
              <w:t>64053   Mount Evans BOCES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A16" w14:textId="2FC8FF24" w:rsidR="001F6F13" w:rsidRPr="001F6F13" w:rsidRDefault="001F6F13" w:rsidP="001F6F1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$294,946.00 </w:t>
            </w:r>
          </w:p>
        </w:tc>
      </w:tr>
      <w:tr w:rsidR="001F6F13" w:rsidRPr="001F6F13" w14:paraId="21402D74" w14:textId="77777777" w:rsidTr="001F6F13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2931" w14:textId="77777777" w:rsidR="001F6F13" w:rsidRPr="001F6F13" w:rsidRDefault="001F6F13" w:rsidP="001F6F13">
            <w:pPr>
              <w:spacing w:after="0" w:line="240" w:lineRule="auto"/>
              <w:rPr>
                <w:rFonts w:ascii="Aptos" w:eastAsia="Times New Roman" w:hAnsi="Aptos" w:cs="Calibri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sz w:val="24"/>
                <w:szCs w:val="24"/>
              </w:rPr>
              <w:t>64205   Ute Pass BOCES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35CF" w14:textId="581FEA24" w:rsidR="001F6F13" w:rsidRPr="001F6F13" w:rsidRDefault="001F6F13" w:rsidP="001F6F13">
            <w:pPr>
              <w:spacing w:after="0" w:line="240" w:lineRule="auto"/>
              <w:jc w:val="right"/>
              <w:rPr>
                <w:rFonts w:ascii="Aptos" w:eastAsia="Times New Roman" w:hAnsi="Aptos" w:cs="Calibri"/>
                <w:color w:val="000000"/>
                <w:sz w:val="24"/>
                <w:szCs w:val="24"/>
              </w:rPr>
            </w:pPr>
            <w:r w:rsidRPr="001F6F13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 $</w:t>
            </w:r>
            <w:r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>1</w:t>
            </w:r>
            <w:r w:rsidRPr="001F6F13">
              <w:rPr>
                <w:rFonts w:ascii="Aptos" w:eastAsia="Times New Roman" w:hAnsi="Aptos" w:cs="Calibri"/>
                <w:color w:val="000000"/>
                <w:sz w:val="24"/>
                <w:szCs w:val="24"/>
              </w:rPr>
              <w:t xml:space="preserve">36,614.00 </w:t>
            </w:r>
          </w:p>
        </w:tc>
      </w:tr>
      <w:tr w:rsidR="001F6F13" w:rsidRPr="001F6F13" w14:paraId="209C93E0" w14:textId="77777777" w:rsidTr="001F6F13">
        <w:trPr>
          <w:trHeight w:val="56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1C7A4E" w14:textId="77777777" w:rsidR="001F6F13" w:rsidRPr="001F6F13" w:rsidRDefault="001F6F13" w:rsidP="001F6F13">
            <w:pPr>
              <w:spacing w:after="0" w:line="240" w:lineRule="auto"/>
              <w:jc w:val="center"/>
              <w:rPr>
                <w:rFonts w:ascii="Aptos" w:eastAsia="Times New Roman" w:hAnsi="Aptos" w:cs="Arial"/>
                <w:sz w:val="24"/>
                <w:szCs w:val="24"/>
              </w:rPr>
            </w:pPr>
            <w:r w:rsidRPr="001F6F13">
              <w:rPr>
                <w:rFonts w:ascii="Aptos" w:eastAsia="Times New Roman" w:hAnsi="Aptos" w:cs="Arial"/>
                <w:sz w:val="24"/>
                <w:szCs w:val="24"/>
              </w:rPr>
              <w:t>Total Available Funds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D8CE0E4" w14:textId="5EFAF0B5" w:rsidR="001F6F13" w:rsidRPr="001F6F13" w:rsidRDefault="001F6F13" w:rsidP="001F6F13">
            <w:pPr>
              <w:spacing w:after="0" w:line="240" w:lineRule="auto"/>
              <w:jc w:val="right"/>
              <w:rPr>
                <w:rFonts w:ascii="Aptos" w:eastAsia="Times New Roman" w:hAnsi="Aptos" w:cs="Arial"/>
                <w:sz w:val="24"/>
                <w:szCs w:val="24"/>
              </w:rPr>
            </w:pPr>
            <w:r w:rsidRPr="001F6F13">
              <w:rPr>
                <w:rFonts w:ascii="Aptos" w:eastAsia="Times New Roman" w:hAnsi="Aptos" w:cs="Arial"/>
                <w:sz w:val="24"/>
                <w:szCs w:val="24"/>
              </w:rPr>
              <w:t xml:space="preserve"> $2,000,000.00 </w:t>
            </w:r>
          </w:p>
        </w:tc>
      </w:tr>
    </w:tbl>
    <w:p w14:paraId="49EA643C" w14:textId="77777777" w:rsidR="005F3484" w:rsidRDefault="005F3484"/>
    <w:p w14:paraId="094A77E8" w14:textId="08E6C2F2" w:rsidR="00D5282C" w:rsidRDefault="00D5282C"/>
    <w:p w14:paraId="17D17237" w14:textId="59177994" w:rsidR="00D5282C" w:rsidRDefault="00D5282C"/>
    <w:p w14:paraId="749FF52F" w14:textId="378E04C9" w:rsidR="00D5282C" w:rsidRDefault="00D5282C"/>
    <w:p w14:paraId="5E5A5E79" w14:textId="4BE71E6D" w:rsidR="00D5282C" w:rsidRDefault="00D5282C"/>
    <w:p w14:paraId="7C870699" w14:textId="631514F7" w:rsidR="00D5282C" w:rsidRDefault="00D5282C"/>
    <w:p w14:paraId="3AD22B76" w14:textId="2BDA1EA4" w:rsidR="00D5282C" w:rsidRDefault="00D5282C"/>
    <w:p w14:paraId="69D64C12" w14:textId="5D314E37" w:rsidR="00D5282C" w:rsidRDefault="00D5282C"/>
    <w:p w14:paraId="4792819A" w14:textId="5A82C0D1" w:rsidR="00D5282C" w:rsidRDefault="00D5282C"/>
    <w:p w14:paraId="222D8E8F" w14:textId="77777777" w:rsidR="00D5282C" w:rsidRDefault="00D5282C"/>
    <w:sectPr w:rsidR="00D5282C" w:rsidSect="00DA15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37E36" w14:textId="77777777" w:rsidR="00DA156A" w:rsidRDefault="00DA156A" w:rsidP="00DA156A">
      <w:pPr>
        <w:spacing w:after="0" w:line="240" w:lineRule="auto"/>
      </w:pPr>
      <w:r>
        <w:separator/>
      </w:r>
    </w:p>
  </w:endnote>
  <w:endnote w:type="continuationSeparator" w:id="0">
    <w:p w14:paraId="3818DAF3" w14:textId="77777777" w:rsidR="00DA156A" w:rsidRDefault="00DA156A" w:rsidP="00DA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655E" w14:textId="04CD7734" w:rsidR="00782A3C" w:rsidRPr="001F6F13" w:rsidRDefault="00782A3C">
    <w:pPr>
      <w:pStyle w:val="Footer"/>
      <w:rPr>
        <w:rFonts w:ascii="Aptos" w:hAnsi="Aptos"/>
        <w:sz w:val="24"/>
        <w:szCs w:val="24"/>
      </w:rPr>
    </w:pPr>
    <w:r>
      <w:tab/>
    </w:r>
    <w:r>
      <w:tab/>
    </w:r>
    <w:r w:rsidR="001F6F13">
      <w:rPr>
        <w:rFonts w:ascii="Aptos" w:hAnsi="Aptos"/>
        <w:sz w:val="24"/>
        <w:szCs w:val="24"/>
      </w:rPr>
      <w:t>06/18/2024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4E12" w14:textId="77777777" w:rsidR="00DA156A" w:rsidRDefault="00DA156A" w:rsidP="00DA156A">
      <w:pPr>
        <w:spacing w:after="0" w:line="240" w:lineRule="auto"/>
      </w:pPr>
      <w:r>
        <w:separator/>
      </w:r>
    </w:p>
  </w:footnote>
  <w:footnote w:type="continuationSeparator" w:id="0">
    <w:p w14:paraId="43B7C3C6" w14:textId="77777777" w:rsidR="00DA156A" w:rsidRDefault="00DA156A" w:rsidP="00DA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D015" w14:textId="5DE24657" w:rsidR="00DA156A" w:rsidRDefault="00DA156A">
    <w:pPr>
      <w:pStyle w:val="Header"/>
    </w:pPr>
    <w:r>
      <w:rPr>
        <w:noProof/>
      </w:rPr>
      <w:drawing>
        <wp:inline distT="0" distB="0" distL="0" distR="0" wp14:anchorId="4CB15185" wp14:editId="65930B4D">
          <wp:extent cx="2461260" cy="414154"/>
          <wp:effectExtent l="0" t="0" r="0" b="5080"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041" cy="435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6A"/>
    <w:rsid w:val="000012B6"/>
    <w:rsid w:val="0001683D"/>
    <w:rsid w:val="001F6F13"/>
    <w:rsid w:val="003E64D6"/>
    <w:rsid w:val="005543AF"/>
    <w:rsid w:val="005F3484"/>
    <w:rsid w:val="006957F5"/>
    <w:rsid w:val="00782A3C"/>
    <w:rsid w:val="00955173"/>
    <w:rsid w:val="00A510CA"/>
    <w:rsid w:val="00C55BD0"/>
    <w:rsid w:val="00C74723"/>
    <w:rsid w:val="00CA1ABC"/>
    <w:rsid w:val="00CF75E9"/>
    <w:rsid w:val="00D5282C"/>
    <w:rsid w:val="00DA156A"/>
    <w:rsid w:val="00DF4BBE"/>
    <w:rsid w:val="00E5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A7962"/>
  <w15:chartTrackingRefBased/>
  <w15:docId w15:val="{B20DDB4A-BD88-4252-A281-B0DD24FA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56A"/>
  </w:style>
  <w:style w:type="paragraph" w:styleId="Footer">
    <w:name w:val="footer"/>
    <w:basedOn w:val="Normal"/>
    <w:link w:val="FooterChar"/>
    <w:uiPriority w:val="99"/>
    <w:unhideWhenUsed/>
    <w:rsid w:val="00DA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4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Vicki</dc:creator>
  <cp:keywords/>
  <dc:description/>
  <cp:lastModifiedBy>Graham, Vicki</cp:lastModifiedBy>
  <cp:revision>3</cp:revision>
  <dcterms:created xsi:type="dcterms:W3CDTF">2024-06-18T18:05:00Z</dcterms:created>
  <dcterms:modified xsi:type="dcterms:W3CDTF">2024-06-18T18:20:00Z</dcterms:modified>
</cp:coreProperties>
</file>