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368D" w14:textId="77777777" w:rsidR="00FB7620" w:rsidRPr="003A73CA" w:rsidRDefault="004B3BD3" w:rsidP="003A73CA">
      <w:pPr>
        <w:jc w:val="center"/>
        <w:rPr>
          <w:b/>
        </w:rPr>
      </w:pPr>
      <w:bookmarkStart w:id="0" w:name="_GoBack"/>
      <w:bookmarkEnd w:id="0"/>
      <w:r>
        <w:rPr>
          <w:b/>
        </w:rPr>
        <w:t>Funding Sources</w:t>
      </w:r>
      <w:r w:rsidR="003A73CA" w:rsidRPr="003A73CA">
        <w:rPr>
          <w:b/>
        </w:rPr>
        <w:t xml:space="preserve"> to Support Students in Foster Care</w:t>
      </w:r>
      <w:r w:rsidR="00A50B12">
        <w:rPr>
          <w:b/>
        </w:rPr>
        <w:t xml:space="preserve"> and Considerations during Remote Learning</w:t>
      </w:r>
    </w:p>
    <w:p w14:paraId="0AA0B53D" w14:textId="77777777" w:rsidR="004A0A63" w:rsidRPr="004A0A63" w:rsidRDefault="00A72E4E" w:rsidP="004A0A63">
      <w:pPr>
        <w:spacing w:after="0"/>
        <w:rPr>
          <w:b/>
        </w:rPr>
      </w:pPr>
      <w:r w:rsidRPr="00A72E4E">
        <w:t>S</w:t>
      </w:r>
      <w:r w:rsidR="004A0A63">
        <w:t>tudents in foster care are entitled to receive the same services and supports as any other student in Title I schools</w:t>
      </w:r>
      <w:r>
        <w:t xml:space="preserve">. Below are additional considerations for specific Title programs under ESEA: </w:t>
      </w:r>
    </w:p>
    <w:p w14:paraId="52559BDB" w14:textId="77777777" w:rsidR="004A0A63" w:rsidRDefault="004A0A63" w:rsidP="004A0A63">
      <w:pPr>
        <w:spacing w:after="0"/>
        <w:rPr>
          <w:b/>
        </w:rPr>
      </w:pPr>
    </w:p>
    <w:p w14:paraId="39491154" w14:textId="77777777" w:rsidR="004A0A63" w:rsidRPr="004A0A63" w:rsidRDefault="003A73CA" w:rsidP="004A0A63">
      <w:pPr>
        <w:spacing w:after="0"/>
        <w:rPr>
          <w:b/>
        </w:rPr>
      </w:pPr>
      <w:r w:rsidRPr="00A50B12">
        <w:rPr>
          <w:b/>
        </w:rPr>
        <w:t>Title I, Part A</w:t>
      </w:r>
      <w:r w:rsidR="004B3BD3">
        <w:rPr>
          <w:b/>
        </w:rPr>
        <w:t xml:space="preserve"> </w:t>
      </w:r>
    </w:p>
    <w:p w14:paraId="432A8527" w14:textId="77777777" w:rsidR="003A73CA" w:rsidRDefault="003A73CA" w:rsidP="004B3BD3">
      <w:pPr>
        <w:pStyle w:val="ListParagraph"/>
        <w:numPr>
          <w:ilvl w:val="0"/>
          <w:numId w:val="3"/>
        </w:numPr>
        <w:spacing w:after="0"/>
      </w:pPr>
      <w:r>
        <w:t>To fund transportation to the school of origin</w:t>
      </w:r>
      <w:r w:rsidR="004B3BD3">
        <w:t xml:space="preserve"> for students in foster care</w:t>
      </w:r>
    </w:p>
    <w:p w14:paraId="51430781" w14:textId="77777777" w:rsidR="003A73CA" w:rsidRDefault="003A73CA" w:rsidP="003A73CA">
      <w:pPr>
        <w:pStyle w:val="ListParagraph"/>
        <w:numPr>
          <w:ilvl w:val="0"/>
          <w:numId w:val="3"/>
        </w:numPr>
        <w:spacing w:after="0"/>
      </w:pPr>
      <w:r>
        <w:t>Specifically train and engage foster parents</w:t>
      </w:r>
    </w:p>
    <w:p w14:paraId="1383ADA4" w14:textId="77777777" w:rsidR="003A73CA" w:rsidRDefault="003A73CA" w:rsidP="003A73CA">
      <w:pPr>
        <w:spacing w:after="0"/>
      </w:pPr>
    </w:p>
    <w:p w14:paraId="3DA934E2" w14:textId="77777777" w:rsidR="003A73CA" w:rsidRPr="00A50B12" w:rsidRDefault="003A73CA" w:rsidP="003A73CA">
      <w:pPr>
        <w:spacing w:after="0"/>
        <w:rPr>
          <w:b/>
        </w:rPr>
      </w:pPr>
      <w:r w:rsidRPr="00A50B12">
        <w:rPr>
          <w:b/>
        </w:rPr>
        <w:t>Title II, Part A</w:t>
      </w:r>
    </w:p>
    <w:p w14:paraId="1F5EA6CF" w14:textId="77777777" w:rsidR="003A73CA" w:rsidRDefault="003A73CA" w:rsidP="003A73CA">
      <w:pPr>
        <w:pStyle w:val="ListParagraph"/>
        <w:numPr>
          <w:ilvl w:val="0"/>
          <w:numId w:val="3"/>
        </w:numPr>
        <w:spacing w:after="0"/>
      </w:pPr>
      <w:r>
        <w:t xml:space="preserve">To focus professional development for district and building staff, teachers, and leaders regarding the needs of students in foster care. </w:t>
      </w:r>
    </w:p>
    <w:p w14:paraId="0D320B79" w14:textId="77777777" w:rsidR="003A73CA" w:rsidRDefault="003A73CA" w:rsidP="003A73CA">
      <w:pPr>
        <w:spacing w:after="0"/>
      </w:pPr>
    </w:p>
    <w:p w14:paraId="53EEE43E" w14:textId="77777777" w:rsidR="003A73CA" w:rsidRPr="00A50B12" w:rsidRDefault="003A73CA" w:rsidP="003A73CA">
      <w:pPr>
        <w:spacing w:after="0"/>
        <w:rPr>
          <w:b/>
        </w:rPr>
      </w:pPr>
      <w:r w:rsidRPr="00A50B12">
        <w:rPr>
          <w:b/>
        </w:rPr>
        <w:t>Title IV, Part A</w:t>
      </w:r>
    </w:p>
    <w:p w14:paraId="0EB6FCB6" w14:textId="77777777" w:rsidR="003A73CA" w:rsidRDefault="003A73CA" w:rsidP="003A73CA">
      <w:pPr>
        <w:pStyle w:val="ListParagraph"/>
        <w:numPr>
          <w:ilvl w:val="0"/>
          <w:numId w:val="3"/>
        </w:numPr>
        <w:spacing w:after="0"/>
      </w:pPr>
      <w:r>
        <w:t>Activities to support well-rounded educational opportunities for students</w:t>
      </w:r>
      <w:r w:rsidR="004B3BD3">
        <w:t xml:space="preserve"> in foster care</w:t>
      </w:r>
      <w:r>
        <w:t>, which may include but are not limited to:</w:t>
      </w:r>
    </w:p>
    <w:p w14:paraId="1D0991F5" w14:textId="77777777" w:rsidR="003A73CA" w:rsidRDefault="003A73CA" w:rsidP="003A73CA">
      <w:pPr>
        <w:pStyle w:val="ListParagraph"/>
        <w:numPr>
          <w:ilvl w:val="1"/>
          <w:numId w:val="3"/>
        </w:numPr>
        <w:spacing w:after="0"/>
      </w:pPr>
      <w:r>
        <w:t>STEM Programs</w:t>
      </w:r>
    </w:p>
    <w:p w14:paraId="1331348E" w14:textId="77777777" w:rsidR="003A73CA" w:rsidRDefault="003A73CA" w:rsidP="003A73CA">
      <w:pPr>
        <w:pStyle w:val="ListParagraph"/>
        <w:numPr>
          <w:ilvl w:val="1"/>
          <w:numId w:val="3"/>
        </w:numPr>
        <w:spacing w:after="0"/>
      </w:pPr>
      <w:r>
        <w:t>Music and art programs</w:t>
      </w:r>
    </w:p>
    <w:p w14:paraId="61B9E92D" w14:textId="77777777" w:rsidR="003A73CA" w:rsidRDefault="003A73CA" w:rsidP="003A73CA">
      <w:pPr>
        <w:pStyle w:val="ListParagraph"/>
        <w:numPr>
          <w:ilvl w:val="1"/>
          <w:numId w:val="3"/>
        </w:numPr>
        <w:spacing w:after="0"/>
      </w:pPr>
      <w:r>
        <w:t>Foreign language offerings</w:t>
      </w:r>
    </w:p>
    <w:p w14:paraId="34334907" w14:textId="77777777" w:rsidR="003A73CA" w:rsidRDefault="003A73CA" w:rsidP="003A73CA">
      <w:pPr>
        <w:pStyle w:val="ListParagraph"/>
        <w:numPr>
          <w:ilvl w:val="1"/>
          <w:numId w:val="3"/>
        </w:numPr>
        <w:spacing w:after="0"/>
      </w:pPr>
      <w:r>
        <w:t xml:space="preserve">The opportunity to earn credits from institutions of higher learning </w:t>
      </w:r>
    </w:p>
    <w:p w14:paraId="2E8557AD" w14:textId="77777777" w:rsidR="003A73CA" w:rsidRDefault="003A73CA" w:rsidP="003A73CA">
      <w:pPr>
        <w:pStyle w:val="ListParagraph"/>
        <w:numPr>
          <w:ilvl w:val="1"/>
          <w:numId w:val="3"/>
        </w:numPr>
        <w:spacing w:after="0"/>
      </w:pPr>
      <w:r>
        <w:t>Reimbursing low-income students to cover the costs of accelerated learning examination fees</w:t>
      </w:r>
    </w:p>
    <w:p w14:paraId="4C816249" w14:textId="77777777" w:rsidR="003A73CA" w:rsidRDefault="003A73CA" w:rsidP="003A73CA">
      <w:pPr>
        <w:pStyle w:val="ListParagraph"/>
        <w:numPr>
          <w:ilvl w:val="1"/>
          <w:numId w:val="3"/>
        </w:numPr>
        <w:spacing w:after="0"/>
      </w:pPr>
      <w:r>
        <w:t>Environmental education</w:t>
      </w:r>
    </w:p>
    <w:p w14:paraId="1AA46D94" w14:textId="77777777" w:rsidR="003A73CA" w:rsidRDefault="003A73CA" w:rsidP="003A73CA">
      <w:pPr>
        <w:pStyle w:val="ListParagraph"/>
        <w:numPr>
          <w:ilvl w:val="1"/>
          <w:numId w:val="3"/>
        </w:numPr>
        <w:spacing w:after="0"/>
      </w:pPr>
      <w:r>
        <w:t>Programs and activities that promote volunteerism and community involvement</w:t>
      </w:r>
    </w:p>
    <w:p w14:paraId="310C7F30" w14:textId="77777777" w:rsidR="003A73CA" w:rsidRDefault="003A73CA" w:rsidP="003A73CA">
      <w:pPr>
        <w:spacing w:after="0"/>
        <w:rPr>
          <w:u w:val="single"/>
        </w:rPr>
      </w:pPr>
    </w:p>
    <w:p w14:paraId="477825A9" w14:textId="77777777" w:rsidR="00484B5D" w:rsidRPr="003A73CA" w:rsidRDefault="00582CDC" w:rsidP="00A72E4E">
      <w:pPr>
        <w:pStyle w:val="ListParagraph"/>
        <w:numPr>
          <w:ilvl w:val="0"/>
          <w:numId w:val="3"/>
        </w:numPr>
        <w:spacing w:after="0"/>
      </w:pPr>
      <w:r w:rsidRPr="003A73CA">
        <w:t>Activities to support safe and healthy students</w:t>
      </w:r>
      <w:r w:rsidR="004B3BD3">
        <w:t xml:space="preserve"> in foster care</w:t>
      </w:r>
      <w:r w:rsidRPr="003A73CA">
        <w:t xml:space="preserve"> may include, but are not limited to:</w:t>
      </w:r>
    </w:p>
    <w:p w14:paraId="67499A56" w14:textId="77777777" w:rsidR="00484B5D" w:rsidRPr="003A73CA" w:rsidRDefault="00582CDC" w:rsidP="00A72E4E">
      <w:pPr>
        <w:numPr>
          <w:ilvl w:val="1"/>
          <w:numId w:val="8"/>
        </w:numPr>
        <w:spacing w:after="0"/>
      </w:pPr>
      <w:r w:rsidRPr="003A73CA">
        <w:t>School-based mental health services</w:t>
      </w:r>
    </w:p>
    <w:p w14:paraId="0DB2BC32" w14:textId="77777777" w:rsidR="00484B5D" w:rsidRPr="003A73CA" w:rsidRDefault="00582CDC" w:rsidP="00A72E4E">
      <w:pPr>
        <w:numPr>
          <w:ilvl w:val="1"/>
          <w:numId w:val="8"/>
        </w:numPr>
        <w:spacing w:after="0"/>
      </w:pPr>
      <w:r w:rsidRPr="003A73CA">
        <w:t>Drug and violence prevention activities that are evidence-based</w:t>
      </w:r>
    </w:p>
    <w:p w14:paraId="1CEA93AC" w14:textId="77777777" w:rsidR="00484B5D" w:rsidRPr="003A73CA" w:rsidRDefault="00582CDC" w:rsidP="00A72E4E">
      <w:pPr>
        <w:numPr>
          <w:ilvl w:val="1"/>
          <w:numId w:val="8"/>
        </w:numPr>
        <w:spacing w:after="0"/>
      </w:pPr>
      <w:r w:rsidRPr="003A73CA">
        <w:t>Integrating health and safety practices into school or athletic programs</w:t>
      </w:r>
    </w:p>
    <w:p w14:paraId="6E2FE83A" w14:textId="77777777" w:rsidR="00484B5D" w:rsidRPr="003A73CA" w:rsidRDefault="00582CDC" w:rsidP="00A72E4E">
      <w:pPr>
        <w:numPr>
          <w:ilvl w:val="1"/>
          <w:numId w:val="8"/>
        </w:numPr>
        <w:spacing w:after="0"/>
      </w:pPr>
      <w:r w:rsidRPr="003A73CA">
        <w:t>Nutritional education and physical education activities</w:t>
      </w:r>
    </w:p>
    <w:p w14:paraId="3EECE27F" w14:textId="77777777" w:rsidR="00484B5D" w:rsidRPr="003A73CA" w:rsidRDefault="00582CDC" w:rsidP="00A72E4E">
      <w:pPr>
        <w:numPr>
          <w:ilvl w:val="1"/>
          <w:numId w:val="8"/>
        </w:numPr>
        <w:spacing w:after="0"/>
      </w:pPr>
      <w:r w:rsidRPr="003A73CA">
        <w:t>Bullying and harassment prevention</w:t>
      </w:r>
    </w:p>
    <w:p w14:paraId="20B9EB7E" w14:textId="77777777" w:rsidR="00484B5D" w:rsidRPr="003A73CA" w:rsidRDefault="00582CDC" w:rsidP="00A72E4E">
      <w:pPr>
        <w:numPr>
          <w:ilvl w:val="1"/>
          <w:numId w:val="8"/>
        </w:numPr>
        <w:spacing w:after="0"/>
      </w:pPr>
      <w:r w:rsidRPr="003A73CA">
        <w:t>Activities that improve instructional practices for developing relationship-building skills</w:t>
      </w:r>
    </w:p>
    <w:p w14:paraId="178C13F2" w14:textId="77777777" w:rsidR="00484B5D" w:rsidRPr="003A73CA" w:rsidRDefault="00582CDC" w:rsidP="00A72E4E">
      <w:pPr>
        <w:numPr>
          <w:ilvl w:val="1"/>
          <w:numId w:val="8"/>
        </w:numPr>
        <w:spacing w:after="0"/>
      </w:pPr>
      <w:r w:rsidRPr="003A73CA">
        <w:t>Prevention of teen and dating violence, stalking, domestic abuse, and sexual violence and harassment</w:t>
      </w:r>
    </w:p>
    <w:p w14:paraId="73E5F637" w14:textId="77777777" w:rsidR="00484B5D" w:rsidRPr="003A73CA" w:rsidRDefault="00582CDC" w:rsidP="00A72E4E">
      <w:pPr>
        <w:numPr>
          <w:ilvl w:val="1"/>
          <w:numId w:val="8"/>
        </w:numPr>
        <w:spacing w:after="0"/>
      </w:pPr>
      <w:r w:rsidRPr="003A73CA">
        <w:t>Establishing or improving school dropout and reentry programs</w:t>
      </w:r>
    </w:p>
    <w:p w14:paraId="58238AE0" w14:textId="77777777" w:rsidR="00484B5D" w:rsidRPr="003A73CA" w:rsidRDefault="00582CDC" w:rsidP="00A72E4E">
      <w:pPr>
        <w:numPr>
          <w:ilvl w:val="1"/>
          <w:numId w:val="8"/>
        </w:numPr>
        <w:spacing w:after="0"/>
      </w:pPr>
      <w:r w:rsidRPr="003A73CA">
        <w:t>Training school personnel in effective practices related to the above</w:t>
      </w:r>
    </w:p>
    <w:p w14:paraId="6693869E" w14:textId="77777777" w:rsidR="003A73CA" w:rsidRDefault="003A73CA" w:rsidP="003A73CA">
      <w:pPr>
        <w:spacing w:after="0"/>
        <w:ind w:left="720"/>
      </w:pPr>
    </w:p>
    <w:p w14:paraId="44A05408" w14:textId="77777777" w:rsidR="00484B5D" w:rsidRPr="003A73CA" w:rsidRDefault="00582CDC" w:rsidP="00A72E4E">
      <w:pPr>
        <w:pStyle w:val="ListParagraph"/>
        <w:numPr>
          <w:ilvl w:val="0"/>
          <w:numId w:val="10"/>
        </w:numPr>
        <w:spacing w:after="0"/>
      </w:pPr>
      <w:r w:rsidRPr="003A73CA">
        <w:t xml:space="preserve">Activities to improve the use of educational technology in order to improve the academic achievement and digital literacy of students </w:t>
      </w:r>
      <w:r w:rsidR="004B3BD3">
        <w:t xml:space="preserve">in foster care </w:t>
      </w:r>
      <w:r w:rsidRPr="003A73CA">
        <w:t>may include, but are not limited to:</w:t>
      </w:r>
    </w:p>
    <w:p w14:paraId="55C4A1AE" w14:textId="77777777" w:rsidR="00484B5D" w:rsidRPr="003A73CA" w:rsidRDefault="00582CDC" w:rsidP="00A72E4E">
      <w:pPr>
        <w:numPr>
          <w:ilvl w:val="1"/>
          <w:numId w:val="9"/>
        </w:numPr>
        <w:spacing w:after="0"/>
      </w:pPr>
      <w:r w:rsidRPr="003A73CA">
        <w:t>Building technological capacity and infrastructure</w:t>
      </w:r>
    </w:p>
    <w:p w14:paraId="737B63D4" w14:textId="77777777" w:rsidR="00484B5D" w:rsidRPr="003A73CA" w:rsidRDefault="00582CDC" w:rsidP="00A72E4E">
      <w:pPr>
        <w:numPr>
          <w:ilvl w:val="1"/>
          <w:numId w:val="9"/>
        </w:numPr>
        <w:spacing w:after="0"/>
      </w:pPr>
      <w:r w:rsidRPr="003A73CA">
        <w:t>Developing or using effective or innovative strategies for the delivery of specialized or rigorous academic courses through the use of technology</w:t>
      </w:r>
    </w:p>
    <w:p w14:paraId="5FB1B120" w14:textId="77777777" w:rsidR="00484B5D" w:rsidRPr="003A73CA" w:rsidRDefault="00582CDC" w:rsidP="00A72E4E">
      <w:pPr>
        <w:numPr>
          <w:ilvl w:val="1"/>
          <w:numId w:val="9"/>
        </w:numPr>
        <w:spacing w:after="0"/>
      </w:pPr>
      <w:r w:rsidRPr="003A73CA">
        <w:lastRenderedPageBreak/>
        <w:t>Carrying out blended learning activities (must include ongoing professional development for teachers)</w:t>
      </w:r>
    </w:p>
    <w:p w14:paraId="3EE5153B" w14:textId="77777777" w:rsidR="00484B5D" w:rsidRPr="003A73CA" w:rsidRDefault="00582CDC" w:rsidP="00A72E4E">
      <w:pPr>
        <w:numPr>
          <w:ilvl w:val="1"/>
          <w:numId w:val="9"/>
        </w:numPr>
        <w:spacing w:after="0"/>
      </w:pPr>
      <w:r w:rsidRPr="003A73CA">
        <w:t>Providing professional development on the use of technology to enable teachers to increase student achievement in STEM areas</w:t>
      </w:r>
    </w:p>
    <w:p w14:paraId="756C54E4" w14:textId="77777777" w:rsidR="00484B5D" w:rsidRPr="003A73CA" w:rsidRDefault="00582CDC" w:rsidP="00A72E4E">
      <w:pPr>
        <w:numPr>
          <w:ilvl w:val="1"/>
          <w:numId w:val="9"/>
        </w:numPr>
        <w:spacing w:after="0"/>
      </w:pPr>
      <w:r w:rsidRPr="003A73CA">
        <w:t>Providing students in rural, remote, and underserved areas with the resources to take advantage of high-quality digital learning experiences</w:t>
      </w:r>
    </w:p>
    <w:p w14:paraId="5801B493" w14:textId="77777777" w:rsidR="00484B5D" w:rsidRPr="003A73CA" w:rsidRDefault="00582CDC" w:rsidP="00A72E4E">
      <w:pPr>
        <w:numPr>
          <w:ilvl w:val="1"/>
          <w:numId w:val="9"/>
        </w:numPr>
        <w:spacing w:after="0"/>
      </w:pPr>
      <w:r w:rsidRPr="003A73CA">
        <w:t>Providing educators, school leaders, and administrators with the professional learning tools, devices, content and resources to:</w:t>
      </w:r>
    </w:p>
    <w:p w14:paraId="54794E15" w14:textId="77777777" w:rsidR="00484B5D" w:rsidRPr="003A73CA" w:rsidRDefault="00582CDC" w:rsidP="00A72E4E">
      <w:pPr>
        <w:numPr>
          <w:ilvl w:val="1"/>
          <w:numId w:val="9"/>
        </w:numPr>
        <w:spacing w:after="0"/>
      </w:pPr>
      <w:r w:rsidRPr="003A73CA">
        <w:t>Personalize learning</w:t>
      </w:r>
    </w:p>
    <w:p w14:paraId="4CB55DEF" w14:textId="77777777" w:rsidR="00484B5D" w:rsidRPr="003A73CA" w:rsidRDefault="00582CDC" w:rsidP="00A72E4E">
      <w:pPr>
        <w:numPr>
          <w:ilvl w:val="1"/>
          <w:numId w:val="9"/>
        </w:numPr>
        <w:spacing w:after="0"/>
      </w:pPr>
      <w:r w:rsidRPr="003A73CA">
        <w:t>Discover, adapt, and share relevant high-quality educational resources</w:t>
      </w:r>
    </w:p>
    <w:p w14:paraId="64E17FA6" w14:textId="77777777" w:rsidR="00484B5D" w:rsidRPr="003A73CA" w:rsidRDefault="00582CDC" w:rsidP="00A72E4E">
      <w:pPr>
        <w:numPr>
          <w:ilvl w:val="1"/>
          <w:numId w:val="9"/>
        </w:numPr>
        <w:spacing w:after="0"/>
      </w:pPr>
      <w:r w:rsidRPr="003A73CA">
        <w:t>Use technology effectively in the classroom</w:t>
      </w:r>
    </w:p>
    <w:p w14:paraId="39EAFDBD" w14:textId="77777777" w:rsidR="00484B5D" w:rsidRPr="003A73CA" w:rsidRDefault="00582CDC" w:rsidP="00A72E4E">
      <w:pPr>
        <w:numPr>
          <w:ilvl w:val="1"/>
          <w:numId w:val="9"/>
        </w:numPr>
        <w:spacing w:after="0"/>
      </w:pPr>
      <w:r w:rsidRPr="003A73CA">
        <w:t>Implement and support school and districtwide approaches for using technology to inform instruction, support teacher collaboration, and personalize learning</w:t>
      </w:r>
    </w:p>
    <w:p w14:paraId="07150DDC" w14:textId="77777777" w:rsidR="003A73CA" w:rsidRDefault="003A73CA" w:rsidP="003A73CA">
      <w:pPr>
        <w:spacing w:after="0"/>
      </w:pPr>
    </w:p>
    <w:p w14:paraId="4DC16E5D" w14:textId="77777777" w:rsidR="003A73CA" w:rsidRPr="00A50B12" w:rsidRDefault="003A73CA" w:rsidP="003A73CA">
      <w:pPr>
        <w:spacing w:after="0"/>
        <w:rPr>
          <w:b/>
        </w:rPr>
      </w:pPr>
      <w:r w:rsidRPr="00A50B12">
        <w:rPr>
          <w:b/>
        </w:rPr>
        <w:t xml:space="preserve">Considerations for Students in Foster Care during Remote Learning </w:t>
      </w:r>
    </w:p>
    <w:p w14:paraId="10B3BD88" w14:textId="77777777" w:rsidR="003A73CA" w:rsidRDefault="003A73CA" w:rsidP="003A73CA">
      <w:pPr>
        <w:spacing w:after="0"/>
      </w:pPr>
    </w:p>
    <w:p w14:paraId="5A7AB26B" w14:textId="77777777" w:rsidR="003A73CA" w:rsidRDefault="00A50B12" w:rsidP="00A50B12">
      <w:pPr>
        <w:pStyle w:val="ListParagraph"/>
        <w:numPr>
          <w:ilvl w:val="0"/>
          <w:numId w:val="3"/>
        </w:numPr>
        <w:spacing w:after="0"/>
      </w:pPr>
      <w:r>
        <w:t xml:space="preserve">Some LEAs have a “one device per household” policy for technology. Students in foster placements are often in homes with multiple children and youth, which can make it difficult to share devices.  </w:t>
      </w:r>
    </w:p>
    <w:p w14:paraId="301B8C90" w14:textId="77777777" w:rsidR="00A50B12" w:rsidRDefault="00A50B12" w:rsidP="00A50B12">
      <w:pPr>
        <w:pStyle w:val="ListParagraph"/>
        <w:numPr>
          <w:ilvl w:val="0"/>
          <w:numId w:val="3"/>
        </w:numPr>
        <w:spacing w:after="0"/>
      </w:pPr>
      <w:r>
        <w:t xml:space="preserve">Students in foster placements are often placed with children and youth in different school districts, which can be difficult for foster parents to manage schedules and district requirements. </w:t>
      </w:r>
    </w:p>
    <w:p w14:paraId="2BEC340D" w14:textId="77777777" w:rsidR="009928BF" w:rsidRDefault="009928BF" w:rsidP="00A50B12">
      <w:pPr>
        <w:pStyle w:val="ListParagraph"/>
        <w:numPr>
          <w:ilvl w:val="0"/>
          <w:numId w:val="3"/>
        </w:numPr>
        <w:spacing w:after="0"/>
      </w:pPr>
      <w:r>
        <w:t xml:space="preserve">Students in foster care have the lowest graduation rates out of any student population in Colorado and often experience academic gaps due to frequent school mobility. Consider how resources and supports during remote learning could assist in reducing the achievement gap for students in foster care. </w:t>
      </w:r>
    </w:p>
    <w:p w14:paraId="1F9591FE" w14:textId="77777777" w:rsidR="00A50B12" w:rsidRDefault="00A50B12" w:rsidP="004B3BD3">
      <w:pPr>
        <w:spacing w:after="0"/>
      </w:pPr>
    </w:p>
    <w:p w14:paraId="480E8AC0" w14:textId="77777777" w:rsidR="004B3BD3" w:rsidRPr="00582CDC" w:rsidRDefault="004B3BD3" w:rsidP="004B3BD3">
      <w:pPr>
        <w:spacing w:after="0"/>
        <w:rPr>
          <w:b/>
        </w:rPr>
      </w:pPr>
      <w:r w:rsidRPr="00582CDC">
        <w:rPr>
          <w:b/>
        </w:rPr>
        <w:t>Allowable Use of Funds from the Educational Stability State Grant</w:t>
      </w:r>
    </w:p>
    <w:p w14:paraId="70EDBA8B" w14:textId="77777777" w:rsidR="00582CDC" w:rsidRDefault="00582CDC" w:rsidP="004B3BD3">
      <w:pPr>
        <w:spacing w:after="0"/>
      </w:pPr>
      <w:r w:rsidRPr="00582CDC">
        <w:rPr>
          <w:b/>
        </w:rPr>
        <w:t>Note:</w:t>
      </w:r>
      <w:r>
        <w:t xml:space="preserve"> This grant program serves highly mobile students (students in foster care, students experiencing homelessness, and Migrant students). </w:t>
      </w:r>
    </w:p>
    <w:p w14:paraId="6B1A5BAE" w14:textId="77777777" w:rsidR="00582CDC" w:rsidRDefault="00582CDC" w:rsidP="00582CDC">
      <w:pPr>
        <w:pStyle w:val="ListParagraph"/>
        <w:numPr>
          <w:ilvl w:val="0"/>
          <w:numId w:val="11"/>
        </w:numPr>
        <w:spacing w:after="0" w:line="240" w:lineRule="auto"/>
      </w:pPr>
      <w:r>
        <w:t>S</w:t>
      </w:r>
      <w:r w:rsidRPr="005C0BDA">
        <w:t xml:space="preserve">ervices provided under this </w:t>
      </w:r>
      <w:r>
        <w:t xml:space="preserve">grant </w:t>
      </w:r>
      <w:r w:rsidRPr="005C0BDA">
        <w:t>program are not intended to replace regular academic program</w:t>
      </w:r>
      <w:r>
        <w:t>s</w:t>
      </w:r>
      <w:r w:rsidRPr="005C0BDA">
        <w:t xml:space="preserve">. </w:t>
      </w:r>
      <w:r>
        <w:t>Grant funds</w:t>
      </w:r>
      <w:r w:rsidRPr="005C0BDA">
        <w:t xml:space="preserve"> can be used to supplement existing services, but they cannot be used </w:t>
      </w:r>
      <w:r>
        <w:t>to supplant services that the applicant</w:t>
      </w:r>
      <w:r w:rsidRPr="005C0BDA">
        <w:t xml:space="preserve"> has been providing through other means.</w:t>
      </w:r>
      <w:r>
        <w:t xml:space="preserve">  Specifically, proposed programs can either expand or improve services provided through a school’s general academic program but cannot replace that program (supplement not supplant). To the extent practicable, activities and services are to integrate highly mobile and non-highly mobile students.  </w:t>
      </w:r>
    </w:p>
    <w:p w14:paraId="6D3C25B5" w14:textId="77777777" w:rsidR="00582CDC" w:rsidRDefault="00582CDC" w:rsidP="00582CDC">
      <w:pPr>
        <w:pStyle w:val="ListParagraph"/>
        <w:numPr>
          <w:ilvl w:val="0"/>
          <w:numId w:val="11"/>
        </w:numPr>
        <w:spacing w:after="0" w:line="240" w:lineRule="auto"/>
      </w:pPr>
      <w:r>
        <w:t>Funds may be used to support provision of tutoring, supplemental instruction, and enriched educational services that are linked to the achievement of the same challenging State academic standards as the State establishes for other children and youth.</w:t>
      </w:r>
    </w:p>
    <w:p w14:paraId="377F8891" w14:textId="77777777" w:rsidR="00582CDC" w:rsidRDefault="00582CDC" w:rsidP="00582CDC">
      <w:pPr>
        <w:pStyle w:val="ListParagraph"/>
        <w:numPr>
          <w:ilvl w:val="0"/>
          <w:numId w:val="11"/>
        </w:numPr>
        <w:spacing w:after="0" w:line="240" w:lineRule="auto"/>
      </w:pPr>
      <w:r>
        <w:t>Grantees may provide services through programs on school grounds, at other facilities, or may use funds to enter into contracts with other agencies to provide services for highly mobile students.</w:t>
      </w:r>
      <w:r w:rsidRPr="0071255A">
        <w:t xml:space="preserve"> </w:t>
      </w:r>
      <w:r>
        <w:t xml:space="preserve">If a grantee proposes to contract with other agencies, the grantee will remain responsible for setting program goals, monitoring program accomplishments and managing grant funds and budgets (e.g. receiving and managing funds). </w:t>
      </w:r>
    </w:p>
    <w:p w14:paraId="32A6E73C" w14:textId="77777777" w:rsidR="00582CDC" w:rsidRDefault="00582CDC" w:rsidP="004B3BD3">
      <w:pPr>
        <w:spacing w:after="0"/>
      </w:pPr>
    </w:p>
    <w:sectPr w:rsidR="00582CDC" w:rsidSect="00582C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CB2"/>
    <w:multiLevelType w:val="hybridMultilevel"/>
    <w:tmpl w:val="E2F433B4"/>
    <w:lvl w:ilvl="0" w:tplc="B1F2396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6E03A88" w:tentative="1">
      <w:start w:val="1"/>
      <w:numFmt w:val="bullet"/>
      <w:lvlText w:val="•"/>
      <w:lvlJc w:val="left"/>
      <w:pPr>
        <w:tabs>
          <w:tab w:val="num" w:pos="2160"/>
        </w:tabs>
        <w:ind w:left="2160" w:hanging="360"/>
      </w:pPr>
      <w:rPr>
        <w:rFonts w:ascii="Arial" w:hAnsi="Arial" w:hint="default"/>
      </w:rPr>
    </w:lvl>
    <w:lvl w:ilvl="3" w:tplc="E8106C6A" w:tentative="1">
      <w:start w:val="1"/>
      <w:numFmt w:val="bullet"/>
      <w:lvlText w:val="•"/>
      <w:lvlJc w:val="left"/>
      <w:pPr>
        <w:tabs>
          <w:tab w:val="num" w:pos="2880"/>
        </w:tabs>
        <w:ind w:left="2880" w:hanging="360"/>
      </w:pPr>
      <w:rPr>
        <w:rFonts w:ascii="Arial" w:hAnsi="Arial" w:hint="default"/>
      </w:rPr>
    </w:lvl>
    <w:lvl w:ilvl="4" w:tplc="AABC647E" w:tentative="1">
      <w:start w:val="1"/>
      <w:numFmt w:val="bullet"/>
      <w:lvlText w:val="•"/>
      <w:lvlJc w:val="left"/>
      <w:pPr>
        <w:tabs>
          <w:tab w:val="num" w:pos="3600"/>
        </w:tabs>
        <w:ind w:left="3600" w:hanging="360"/>
      </w:pPr>
      <w:rPr>
        <w:rFonts w:ascii="Arial" w:hAnsi="Arial" w:hint="default"/>
      </w:rPr>
    </w:lvl>
    <w:lvl w:ilvl="5" w:tplc="BC50FAE2" w:tentative="1">
      <w:start w:val="1"/>
      <w:numFmt w:val="bullet"/>
      <w:lvlText w:val="•"/>
      <w:lvlJc w:val="left"/>
      <w:pPr>
        <w:tabs>
          <w:tab w:val="num" w:pos="4320"/>
        </w:tabs>
        <w:ind w:left="4320" w:hanging="360"/>
      </w:pPr>
      <w:rPr>
        <w:rFonts w:ascii="Arial" w:hAnsi="Arial" w:hint="default"/>
      </w:rPr>
    </w:lvl>
    <w:lvl w:ilvl="6" w:tplc="318898C8" w:tentative="1">
      <w:start w:val="1"/>
      <w:numFmt w:val="bullet"/>
      <w:lvlText w:val="•"/>
      <w:lvlJc w:val="left"/>
      <w:pPr>
        <w:tabs>
          <w:tab w:val="num" w:pos="5040"/>
        </w:tabs>
        <w:ind w:left="5040" w:hanging="360"/>
      </w:pPr>
      <w:rPr>
        <w:rFonts w:ascii="Arial" w:hAnsi="Arial" w:hint="default"/>
      </w:rPr>
    </w:lvl>
    <w:lvl w:ilvl="7" w:tplc="BE3C9A94" w:tentative="1">
      <w:start w:val="1"/>
      <w:numFmt w:val="bullet"/>
      <w:lvlText w:val="•"/>
      <w:lvlJc w:val="left"/>
      <w:pPr>
        <w:tabs>
          <w:tab w:val="num" w:pos="5760"/>
        </w:tabs>
        <w:ind w:left="5760" w:hanging="360"/>
      </w:pPr>
      <w:rPr>
        <w:rFonts w:ascii="Arial" w:hAnsi="Arial" w:hint="default"/>
      </w:rPr>
    </w:lvl>
    <w:lvl w:ilvl="8" w:tplc="BCEC34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4A0ADD"/>
    <w:multiLevelType w:val="hybridMultilevel"/>
    <w:tmpl w:val="B62C46D8"/>
    <w:lvl w:ilvl="0" w:tplc="E86E4C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422DA"/>
    <w:multiLevelType w:val="hybridMultilevel"/>
    <w:tmpl w:val="80640FE6"/>
    <w:lvl w:ilvl="0" w:tplc="B1F2396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6E03A88" w:tentative="1">
      <w:start w:val="1"/>
      <w:numFmt w:val="bullet"/>
      <w:lvlText w:val="•"/>
      <w:lvlJc w:val="left"/>
      <w:pPr>
        <w:tabs>
          <w:tab w:val="num" w:pos="2160"/>
        </w:tabs>
        <w:ind w:left="2160" w:hanging="360"/>
      </w:pPr>
      <w:rPr>
        <w:rFonts w:ascii="Arial" w:hAnsi="Arial" w:hint="default"/>
      </w:rPr>
    </w:lvl>
    <w:lvl w:ilvl="3" w:tplc="E8106C6A" w:tentative="1">
      <w:start w:val="1"/>
      <w:numFmt w:val="bullet"/>
      <w:lvlText w:val="•"/>
      <w:lvlJc w:val="left"/>
      <w:pPr>
        <w:tabs>
          <w:tab w:val="num" w:pos="2880"/>
        </w:tabs>
        <w:ind w:left="2880" w:hanging="360"/>
      </w:pPr>
      <w:rPr>
        <w:rFonts w:ascii="Arial" w:hAnsi="Arial" w:hint="default"/>
      </w:rPr>
    </w:lvl>
    <w:lvl w:ilvl="4" w:tplc="AABC647E" w:tentative="1">
      <w:start w:val="1"/>
      <w:numFmt w:val="bullet"/>
      <w:lvlText w:val="•"/>
      <w:lvlJc w:val="left"/>
      <w:pPr>
        <w:tabs>
          <w:tab w:val="num" w:pos="3600"/>
        </w:tabs>
        <w:ind w:left="3600" w:hanging="360"/>
      </w:pPr>
      <w:rPr>
        <w:rFonts w:ascii="Arial" w:hAnsi="Arial" w:hint="default"/>
      </w:rPr>
    </w:lvl>
    <w:lvl w:ilvl="5" w:tplc="BC50FAE2" w:tentative="1">
      <w:start w:val="1"/>
      <w:numFmt w:val="bullet"/>
      <w:lvlText w:val="•"/>
      <w:lvlJc w:val="left"/>
      <w:pPr>
        <w:tabs>
          <w:tab w:val="num" w:pos="4320"/>
        </w:tabs>
        <w:ind w:left="4320" w:hanging="360"/>
      </w:pPr>
      <w:rPr>
        <w:rFonts w:ascii="Arial" w:hAnsi="Arial" w:hint="default"/>
      </w:rPr>
    </w:lvl>
    <w:lvl w:ilvl="6" w:tplc="318898C8" w:tentative="1">
      <w:start w:val="1"/>
      <w:numFmt w:val="bullet"/>
      <w:lvlText w:val="•"/>
      <w:lvlJc w:val="left"/>
      <w:pPr>
        <w:tabs>
          <w:tab w:val="num" w:pos="5040"/>
        </w:tabs>
        <w:ind w:left="5040" w:hanging="360"/>
      </w:pPr>
      <w:rPr>
        <w:rFonts w:ascii="Arial" w:hAnsi="Arial" w:hint="default"/>
      </w:rPr>
    </w:lvl>
    <w:lvl w:ilvl="7" w:tplc="BE3C9A94" w:tentative="1">
      <w:start w:val="1"/>
      <w:numFmt w:val="bullet"/>
      <w:lvlText w:val="•"/>
      <w:lvlJc w:val="left"/>
      <w:pPr>
        <w:tabs>
          <w:tab w:val="num" w:pos="5760"/>
        </w:tabs>
        <w:ind w:left="5760" w:hanging="360"/>
      </w:pPr>
      <w:rPr>
        <w:rFonts w:ascii="Arial" w:hAnsi="Arial" w:hint="default"/>
      </w:rPr>
    </w:lvl>
    <w:lvl w:ilvl="8" w:tplc="BCEC34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0F69B3"/>
    <w:multiLevelType w:val="hybridMultilevel"/>
    <w:tmpl w:val="D382BC90"/>
    <w:lvl w:ilvl="0" w:tplc="56F217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A052F"/>
    <w:multiLevelType w:val="hybridMultilevel"/>
    <w:tmpl w:val="2B6C130A"/>
    <w:lvl w:ilvl="0" w:tplc="56F217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56F9A"/>
    <w:multiLevelType w:val="hybridMultilevel"/>
    <w:tmpl w:val="8EFCEE4A"/>
    <w:lvl w:ilvl="0" w:tplc="56F217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0E51"/>
    <w:multiLevelType w:val="hybridMultilevel"/>
    <w:tmpl w:val="D2440D5E"/>
    <w:lvl w:ilvl="0" w:tplc="56F217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013C1"/>
    <w:multiLevelType w:val="hybridMultilevel"/>
    <w:tmpl w:val="F830E2F6"/>
    <w:lvl w:ilvl="0" w:tplc="B1F2396C">
      <w:start w:val="1"/>
      <w:numFmt w:val="bullet"/>
      <w:lvlText w:val="•"/>
      <w:lvlJc w:val="left"/>
      <w:pPr>
        <w:tabs>
          <w:tab w:val="num" w:pos="720"/>
        </w:tabs>
        <w:ind w:left="720" w:hanging="360"/>
      </w:pPr>
      <w:rPr>
        <w:rFonts w:ascii="Arial" w:hAnsi="Arial" w:hint="default"/>
      </w:rPr>
    </w:lvl>
    <w:lvl w:ilvl="1" w:tplc="342E4FD4">
      <w:start w:val="174"/>
      <w:numFmt w:val="bullet"/>
      <w:lvlText w:val="•"/>
      <w:lvlJc w:val="left"/>
      <w:pPr>
        <w:tabs>
          <w:tab w:val="num" w:pos="1440"/>
        </w:tabs>
        <w:ind w:left="1440" w:hanging="360"/>
      </w:pPr>
      <w:rPr>
        <w:rFonts w:ascii="Arial" w:hAnsi="Arial" w:hint="default"/>
      </w:rPr>
    </w:lvl>
    <w:lvl w:ilvl="2" w:tplc="C6E03A88" w:tentative="1">
      <w:start w:val="1"/>
      <w:numFmt w:val="bullet"/>
      <w:lvlText w:val="•"/>
      <w:lvlJc w:val="left"/>
      <w:pPr>
        <w:tabs>
          <w:tab w:val="num" w:pos="2160"/>
        </w:tabs>
        <w:ind w:left="2160" w:hanging="360"/>
      </w:pPr>
      <w:rPr>
        <w:rFonts w:ascii="Arial" w:hAnsi="Arial" w:hint="default"/>
      </w:rPr>
    </w:lvl>
    <w:lvl w:ilvl="3" w:tplc="E8106C6A" w:tentative="1">
      <w:start w:val="1"/>
      <w:numFmt w:val="bullet"/>
      <w:lvlText w:val="•"/>
      <w:lvlJc w:val="left"/>
      <w:pPr>
        <w:tabs>
          <w:tab w:val="num" w:pos="2880"/>
        </w:tabs>
        <w:ind w:left="2880" w:hanging="360"/>
      </w:pPr>
      <w:rPr>
        <w:rFonts w:ascii="Arial" w:hAnsi="Arial" w:hint="default"/>
      </w:rPr>
    </w:lvl>
    <w:lvl w:ilvl="4" w:tplc="AABC647E" w:tentative="1">
      <w:start w:val="1"/>
      <w:numFmt w:val="bullet"/>
      <w:lvlText w:val="•"/>
      <w:lvlJc w:val="left"/>
      <w:pPr>
        <w:tabs>
          <w:tab w:val="num" w:pos="3600"/>
        </w:tabs>
        <w:ind w:left="3600" w:hanging="360"/>
      </w:pPr>
      <w:rPr>
        <w:rFonts w:ascii="Arial" w:hAnsi="Arial" w:hint="default"/>
      </w:rPr>
    </w:lvl>
    <w:lvl w:ilvl="5" w:tplc="BC50FAE2" w:tentative="1">
      <w:start w:val="1"/>
      <w:numFmt w:val="bullet"/>
      <w:lvlText w:val="•"/>
      <w:lvlJc w:val="left"/>
      <w:pPr>
        <w:tabs>
          <w:tab w:val="num" w:pos="4320"/>
        </w:tabs>
        <w:ind w:left="4320" w:hanging="360"/>
      </w:pPr>
      <w:rPr>
        <w:rFonts w:ascii="Arial" w:hAnsi="Arial" w:hint="default"/>
      </w:rPr>
    </w:lvl>
    <w:lvl w:ilvl="6" w:tplc="318898C8" w:tentative="1">
      <w:start w:val="1"/>
      <w:numFmt w:val="bullet"/>
      <w:lvlText w:val="•"/>
      <w:lvlJc w:val="left"/>
      <w:pPr>
        <w:tabs>
          <w:tab w:val="num" w:pos="5040"/>
        </w:tabs>
        <w:ind w:left="5040" w:hanging="360"/>
      </w:pPr>
      <w:rPr>
        <w:rFonts w:ascii="Arial" w:hAnsi="Arial" w:hint="default"/>
      </w:rPr>
    </w:lvl>
    <w:lvl w:ilvl="7" w:tplc="BE3C9A94" w:tentative="1">
      <w:start w:val="1"/>
      <w:numFmt w:val="bullet"/>
      <w:lvlText w:val="•"/>
      <w:lvlJc w:val="left"/>
      <w:pPr>
        <w:tabs>
          <w:tab w:val="num" w:pos="5760"/>
        </w:tabs>
        <w:ind w:left="5760" w:hanging="360"/>
      </w:pPr>
      <w:rPr>
        <w:rFonts w:ascii="Arial" w:hAnsi="Arial" w:hint="default"/>
      </w:rPr>
    </w:lvl>
    <w:lvl w:ilvl="8" w:tplc="BCEC34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983BBF"/>
    <w:multiLevelType w:val="hybridMultilevel"/>
    <w:tmpl w:val="82FC8608"/>
    <w:lvl w:ilvl="0" w:tplc="4D2022FC">
      <w:start w:val="1"/>
      <w:numFmt w:val="bullet"/>
      <w:lvlText w:val="•"/>
      <w:lvlJc w:val="left"/>
      <w:pPr>
        <w:tabs>
          <w:tab w:val="num" w:pos="720"/>
        </w:tabs>
        <w:ind w:left="720" w:hanging="360"/>
      </w:pPr>
      <w:rPr>
        <w:rFonts w:ascii="Arial" w:hAnsi="Arial" w:hint="default"/>
      </w:rPr>
    </w:lvl>
    <w:lvl w:ilvl="1" w:tplc="A900F278">
      <w:start w:val="174"/>
      <w:numFmt w:val="bullet"/>
      <w:lvlText w:val="•"/>
      <w:lvlJc w:val="left"/>
      <w:pPr>
        <w:tabs>
          <w:tab w:val="num" w:pos="1440"/>
        </w:tabs>
        <w:ind w:left="1440" w:hanging="360"/>
      </w:pPr>
      <w:rPr>
        <w:rFonts w:ascii="Arial" w:hAnsi="Arial" w:hint="default"/>
      </w:rPr>
    </w:lvl>
    <w:lvl w:ilvl="2" w:tplc="7D662A14" w:tentative="1">
      <w:start w:val="1"/>
      <w:numFmt w:val="bullet"/>
      <w:lvlText w:val="•"/>
      <w:lvlJc w:val="left"/>
      <w:pPr>
        <w:tabs>
          <w:tab w:val="num" w:pos="2160"/>
        </w:tabs>
        <w:ind w:left="2160" w:hanging="360"/>
      </w:pPr>
      <w:rPr>
        <w:rFonts w:ascii="Arial" w:hAnsi="Arial" w:hint="default"/>
      </w:rPr>
    </w:lvl>
    <w:lvl w:ilvl="3" w:tplc="ADA2C4B2" w:tentative="1">
      <w:start w:val="1"/>
      <w:numFmt w:val="bullet"/>
      <w:lvlText w:val="•"/>
      <w:lvlJc w:val="left"/>
      <w:pPr>
        <w:tabs>
          <w:tab w:val="num" w:pos="2880"/>
        </w:tabs>
        <w:ind w:left="2880" w:hanging="360"/>
      </w:pPr>
      <w:rPr>
        <w:rFonts w:ascii="Arial" w:hAnsi="Arial" w:hint="default"/>
      </w:rPr>
    </w:lvl>
    <w:lvl w:ilvl="4" w:tplc="623035E6" w:tentative="1">
      <w:start w:val="1"/>
      <w:numFmt w:val="bullet"/>
      <w:lvlText w:val="•"/>
      <w:lvlJc w:val="left"/>
      <w:pPr>
        <w:tabs>
          <w:tab w:val="num" w:pos="3600"/>
        </w:tabs>
        <w:ind w:left="3600" w:hanging="360"/>
      </w:pPr>
      <w:rPr>
        <w:rFonts w:ascii="Arial" w:hAnsi="Arial" w:hint="default"/>
      </w:rPr>
    </w:lvl>
    <w:lvl w:ilvl="5" w:tplc="3F4CB0BC" w:tentative="1">
      <w:start w:val="1"/>
      <w:numFmt w:val="bullet"/>
      <w:lvlText w:val="•"/>
      <w:lvlJc w:val="left"/>
      <w:pPr>
        <w:tabs>
          <w:tab w:val="num" w:pos="4320"/>
        </w:tabs>
        <w:ind w:left="4320" w:hanging="360"/>
      </w:pPr>
      <w:rPr>
        <w:rFonts w:ascii="Arial" w:hAnsi="Arial" w:hint="default"/>
      </w:rPr>
    </w:lvl>
    <w:lvl w:ilvl="6" w:tplc="93220276" w:tentative="1">
      <w:start w:val="1"/>
      <w:numFmt w:val="bullet"/>
      <w:lvlText w:val="•"/>
      <w:lvlJc w:val="left"/>
      <w:pPr>
        <w:tabs>
          <w:tab w:val="num" w:pos="5040"/>
        </w:tabs>
        <w:ind w:left="5040" w:hanging="360"/>
      </w:pPr>
      <w:rPr>
        <w:rFonts w:ascii="Arial" w:hAnsi="Arial" w:hint="default"/>
      </w:rPr>
    </w:lvl>
    <w:lvl w:ilvl="7" w:tplc="AB1CE3A0" w:tentative="1">
      <w:start w:val="1"/>
      <w:numFmt w:val="bullet"/>
      <w:lvlText w:val="•"/>
      <w:lvlJc w:val="left"/>
      <w:pPr>
        <w:tabs>
          <w:tab w:val="num" w:pos="5760"/>
        </w:tabs>
        <w:ind w:left="5760" w:hanging="360"/>
      </w:pPr>
      <w:rPr>
        <w:rFonts w:ascii="Arial" w:hAnsi="Arial" w:hint="default"/>
      </w:rPr>
    </w:lvl>
    <w:lvl w:ilvl="8" w:tplc="F124AE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A6489E"/>
    <w:multiLevelType w:val="hybridMultilevel"/>
    <w:tmpl w:val="634A6F52"/>
    <w:lvl w:ilvl="0" w:tplc="288AA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64178"/>
    <w:multiLevelType w:val="hybridMultilevel"/>
    <w:tmpl w:val="D246650A"/>
    <w:lvl w:ilvl="0" w:tplc="B3CAE5A2">
      <w:start w:val="1"/>
      <w:numFmt w:val="bullet"/>
      <w:lvlText w:val="•"/>
      <w:lvlJc w:val="left"/>
      <w:pPr>
        <w:tabs>
          <w:tab w:val="num" w:pos="720"/>
        </w:tabs>
        <w:ind w:left="720" w:hanging="360"/>
      </w:pPr>
      <w:rPr>
        <w:rFonts w:ascii="Arial" w:hAnsi="Arial" w:hint="default"/>
      </w:rPr>
    </w:lvl>
    <w:lvl w:ilvl="1" w:tplc="0574AF46">
      <w:start w:val="174"/>
      <w:numFmt w:val="bullet"/>
      <w:lvlText w:val="•"/>
      <w:lvlJc w:val="left"/>
      <w:pPr>
        <w:tabs>
          <w:tab w:val="num" w:pos="1440"/>
        </w:tabs>
        <w:ind w:left="1440" w:hanging="360"/>
      </w:pPr>
      <w:rPr>
        <w:rFonts w:ascii="Arial" w:hAnsi="Arial" w:hint="default"/>
      </w:rPr>
    </w:lvl>
    <w:lvl w:ilvl="2" w:tplc="8AD20A48" w:tentative="1">
      <w:start w:val="1"/>
      <w:numFmt w:val="bullet"/>
      <w:lvlText w:val="•"/>
      <w:lvlJc w:val="left"/>
      <w:pPr>
        <w:tabs>
          <w:tab w:val="num" w:pos="2160"/>
        </w:tabs>
        <w:ind w:left="2160" w:hanging="360"/>
      </w:pPr>
      <w:rPr>
        <w:rFonts w:ascii="Arial" w:hAnsi="Arial" w:hint="default"/>
      </w:rPr>
    </w:lvl>
    <w:lvl w:ilvl="3" w:tplc="D0500292" w:tentative="1">
      <w:start w:val="1"/>
      <w:numFmt w:val="bullet"/>
      <w:lvlText w:val="•"/>
      <w:lvlJc w:val="left"/>
      <w:pPr>
        <w:tabs>
          <w:tab w:val="num" w:pos="2880"/>
        </w:tabs>
        <w:ind w:left="2880" w:hanging="360"/>
      </w:pPr>
      <w:rPr>
        <w:rFonts w:ascii="Arial" w:hAnsi="Arial" w:hint="default"/>
      </w:rPr>
    </w:lvl>
    <w:lvl w:ilvl="4" w:tplc="F334AB3A" w:tentative="1">
      <w:start w:val="1"/>
      <w:numFmt w:val="bullet"/>
      <w:lvlText w:val="•"/>
      <w:lvlJc w:val="left"/>
      <w:pPr>
        <w:tabs>
          <w:tab w:val="num" w:pos="3600"/>
        </w:tabs>
        <w:ind w:left="3600" w:hanging="360"/>
      </w:pPr>
      <w:rPr>
        <w:rFonts w:ascii="Arial" w:hAnsi="Arial" w:hint="default"/>
      </w:rPr>
    </w:lvl>
    <w:lvl w:ilvl="5" w:tplc="42D8E114" w:tentative="1">
      <w:start w:val="1"/>
      <w:numFmt w:val="bullet"/>
      <w:lvlText w:val="•"/>
      <w:lvlJc w:val="left"/>
      <w:pPr>
        <w:tabs>
          <w:tab w:val="num" w:pos="4320"/>
        </w:tabs>
        <w:ind w:left="4320" w:hanging="360"/>
      </w:pPr>
      <w:rPr>
        <w:rFonts w:ascii="Arial" w:hAnsi="Arial" w:hint="default"/>
      </w:rPr>
    </w:lvl>
    <w:lvl w:ilvl="6" w:tplc="397EFED6" w:tentative="1">
      <w:start w:val="1"/>
      <w:numFmt w:val="bullet"/>
      <w:lvlText w:val="•"/>
      <w:lvlJc w:val="left"/>
      <w:pPr>
        <w:tabs>
          <w:tab w:val="num" w:pos="5040"/>
        </w:tabs>
        <w:ind w:left="5040" w:hanging="360"/>
      </w:pPr>
      <w:rPr>
        <w:rFonts w:ascii="Arial" w:hAnsi="Arial" w:hint="default"/>
      </w:rPr>
    </w:lvl>
    <w:lvl w:ilvl="7" w:tplc="DCB0FCB6" w:tentative="1">
      <w:start w:val="1"/>
      <w:numFmt w:val="bullet"/>
      <w:lvlText w:val="•"/>
      <w:lvlJc w:val="left"/>
      <w:pPr>
        <w:tabs>
          <w:tab w:val="num" w:pos="5760"/>
        </w:tabs>
        <w:ind w:left="5760" w:hanging="360"/>
      </w:pPr>
      <w:rPr>
        <w:rFonts w:ascii="Arial" w:hAnsi="Arial" w:hint="default"/>
      </w:rPr>
    </w:lvl>
    <w:lvl w:ilvl="8" w:tplc="66E4B45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3"/>
  </w:num>
  <w:num w:numId="4">
    <w:abstractNumId w:val="8"/>
  </w:num>
  <w:num w:numId="5">
    <w:abstractNumId w:val="7"/>
  </w:num>
  <w:num w:numId="6">
    <w:abstractNumId w:val="10"/>
  </w:num>
  <w:num w:numId="7">
    <w:abstractNumId w:val="4"/>
  </w:num>
  <w:num w:numId="8">
    <w:abstractNumId w:val="2"/>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CA"/>
    <w:rsid w:val="003A73CA"/>
    <w:rsid w:val="00484B5D"/>
    <w:rsid w:val="004A0A63"/>
    <w:rsid w:val="004B3BD3"/>
    <w:rsid w:val="00582CDC"/>
    <w:rsid w:val="005B6022"/>
    <w:rsid w:val="009928BF"/>
    <w:rsid w:val="009D4CC1"/>
    <w:rsid w:val="00A50B12"/>
    <w:rsid w:val="00A72E4E"/>
    <w:rsid w:val="00DB70E6"/>
    <w:rsid w:val="00FB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CB92"/>
  <w15:chartTrackingRefBased/>
  <w15:docId w15:val="{51E8E870-9904-4FF0-8B5A-2096BF7C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C1"/>
    <w:pPr>
      <w:ind w:left="720"/>
      <w:contextualSpacing/>
    </w:pPr>
  </w:style>
  <w:style w:type="paragraph" w:styleId="Quote">
    <w:name w:val="Quote"/>
    <w:basedOn w:val="Normal"/>
    <w:next w:val="Normal"/>
    <w:link w:val="QuoteChar"/>
    <w:uiPriority w:val="29"/>
    <w:qFormat/>
    <w:rsid w:val="009D4CC1"/>
    <w:rPr>
      <w:i/>
      <w:iCs/>
      <w:color w:val="000000"/>
    </w:rPr>
  </w:style>
  <w:style w:type="character" w:customStyle="1" w:styleId="QuoteChar">
    <w:name w:val="Quote Char"/>
    <w:link w:val="Quote"/>
    <w:uiPriority w:val="29"/>
    <w:rsid w:val="009D4CC1"/>
    <w:rPr>
      <w:i/>
      <w:iCs/>
      <w:color w:val="000000"/>
      <w:sz w:val="22"/>
      <w:szCs w:val="22"/>
    </w:rPr>
  </w:style>
  <w:style w:type="paragraph" w:styleId="BalloonText">
    <w:name w:val="Balloon Text"/>
    <w:basedOn w:val="Normal"/>
    <w:link w:val="BalloonTextChar"/>
    <w:uiPriority w:val="99"/>
    <w:semiHidden/>
    <w:unhideWhenUsed/>
    <w:rsid w:val="00DB7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4484">
      <w:bodyDiv w:val="1"/>
      <w:marLeft w:val="0"/>
      <w:marRight w:val="0"/>
      <w:marTop w:val="0"/>
      <w:marBottom w:val="0"/>
      <w:divBdr>
        <w:top w:val="none" w:sz="0" w:space="0" w:color="auto"/>
        <w:left w:val="none" w:sz="0" w:space="0" w:color="auto"/>
        <w:bottom w:val="none" w:sz="0" w:space="0" w:color="auto"/>
        <w:right w:val="none" w:sz="0" w:space="0" w:color="auto"/>
      </w:divBdr>
      <w:divsChild>
        <w:div w:id="1337490626">
          <w:marLeft w:val="360"/>
          <w:marRight w:val="0"/>
          <w:marTop w:val="200"/>
          <w:marBottom w:val="0"/>
          <w:divBdr>
            <w:top w:val="none" w:sz="0" w:space="0" w:color="auto"/>
            <w:left w:val="none" w:sz="0" w:space="0" w:color="auto"/>
            <w:bottom w:val="none" w:sz="0" w:space="0" w:color="auto"/>
            <w:right w:val="none" w:sz="0" w:space="0" w:color="auto"/>
          </w:divBdr>
        </w:div>
        <w:div w:id="472719269">
          <w:marLeft w:val="1080"/>
          <w:marRight w:val="0"/>
          <w:marTop w:val="100"/>
          <w:marBottom w:val="0"/>
          <w:divBdr>
            <w:top w:val="none" w:sz="0" w:space="0" w:color="auto"/>
            <w:left w:val="none" w:sz="0" w:space="0" w:color="auto"/>
            <w:bottom w:val="none" w:sz="0" w:space="0" w:color="auto"/>
            <w:right w:val="none" w:sz="0" w:space="0" w:color="auto"/>
          </w:divBdr>
        </w:div>
        <w:div w:id="231475205">
          <w:marLeft w:val="1080"/>
          <w:marRight w:val="0"/>
          <w:marTop w:val="100"/>
          <w:marBottom w:val="0"/>
          <w:divBdr>
            <w:top w:val="none" w:sz="0" w:space="0" w:color="auto"/>
            <w:left w:val="none" w:sz="0" w:space="0" w:color="auto"/>
            <w:bottom w:val="none" w:sz="0" w:space="0" w:color="auto"/>
            <w:right w:val="none" w:sz="0" w:space="0" w:color="auto"/>
          </w:divBdr>
        </w:div>
      </w:divsChild>
    </w:div>
    <w:div w:id="1428962123">
      <w:bodyDiv w:val="1"/>
      <w:marLeft w:val="0"/>
      <w:marRight w:val="0"/>
      <w:marTop w:val="0"/>
      <w:marBottom w:val="0"/>
      <w:divBdr>
        <w:top w:val="none" w:sz="0" w:space="0" w:color="auto"/>
        <w:left w:val="none" w:sz="0" w:space="0" w:color="auto"/>
        <w:bottom w:val="none" w:sz="0" w:space="0" w:color="auto"/>
        <w:right w:val="none" w:sz="0" w:space="0" w:color="auto"/>
      </w:divBdr>
      <w:divsChild>
        <w:div w:id="1702434227">
          <w:marLeft w:val="360"/>
          <w:marRight w:val="0"/>
          <w:marTop w:val="200"/>
          <w:marBottom w:val="0"/>
          <w:divBdr>
            <w:top w:val="none" w:sz="0" w:space="0" w:color="auto"/>
            <w:left w:val="none" w:sz="0" w:space="0" w:color="auto"/>
            <w:bottom w:val="none" w:sz="0" w:space="0" w:color="auto"/>
            <w:right w:val="none" w:sz="0" w:space="0" w:color="auto"/>
          </w:divBdr>
        </w:div>
        <w:div w:id="859899973">
          <w:marLeft w:val="1080"/>
          <w:marRight w:val="0"/>
          <w:marTop w:val="100"/>
          <w:marBottom w:val="0"/>
          <w:divBdr>
            <w:top w:val="none" w:sz="0" w:space="0" w:color="auto"/>
            <w:left w:val="none" w:sz="0" w:space="0" w:color="auto"/>
            <w:bottom w:val="none" w:sz="0" w:space="0" w:color="auto"/>
            <w:right w:val="none" w:sz="0" w:space="0" w:color="auto"/>
          </w:divBdr>
        </w:div>
        <w:div w:id="1720325717">
          <w:marLeft w:val="1080"/>
          <w:marRight w:val="0"/>
          <w:marTop w:val="100"/>
          <w:marBottom w:val="0"/>
          <w:divBdr>
            <w:top w:val="none" w:sz="0" w:space="0" w:color="auto"/>
            <w:left w:val="none" w:sz="0" w:space="0" w:color="auto"/>
            <w:bottom w:val="none" w:sz="0" w:space="0" w:color="auto"/>
            <w:right w:val="none" w:sz="0" w:space="0" w:color="auto"/>
          </w:divBdr>
        </w:div>
        <w:div w:id="1248345020">
          <w:marLeft w:val="1080"/>
          <w:marRight w:val="0"/>
          <w:marTop w:val="100"/>
          <w:marBottom w:val="0"/>
          <w:divBdr>
            <w:top w:val="none" w:sz="0" w:space="0" w:color="auto"/>
            <w:left w:val="none" w:sz="0" w:space="0" w:color="auto"/>
            <w:bottom w:val="none" w:sz="0" w:space="0" w:color="auto"/>
            <w:right w:val="none" w:sz="0" w:space="0" w:color="auto"/>
          </w:divBdr>
        </w:div>
        <w:div w:id="982274756">
          <w:marLeft w:val="1080"/>
          <w:marRight w:val="0"/>
          <w:marTop w:val="100"/>
          <w:marBottom w:val="0"/>
          <w:divBdr>
            <w:top w:val="none" w:sz="0" w:space="0" w:color="auto"/>
            <w:left w:val="none" w:sz="0" w:space="0" w:color="auto"/>
            <w:bottom w:val="none" w:sz="0" w:space="0" w:color="auto"/>
            <w:right w:val="none" w:sz="0" w:space="0" w:color="auto"/>
          </w:divBdr>
        </w:div>
        <w:div w:id="1350065912">
          <w:marLeft w:val="1080"/>
          <w:marRight w:val="0"/>
          <w:marTop w:val="100"/>
          <w:marBottom w:val="0"/>
          <w:divBdr>
            <w:top w:val="none" w:sz="0" w:space="0" w:color="auto"/>
            <w:left w:val="none" w:sz="0" w:space="0" w:color="auto"/>
            <w:bottom w:val="none" w:sz="0" w:space="0" w:color="auto"/>
            <w:right w:val="none" w:sz="0" w:space="0" w:color="auto"/>
          </w:divBdr>
        </w:div>
        <w:div w:id="1069689222">
          <w:marLeft w:val="1080"/>
          <w:marRight w:val="0"/>
          <w:marTop w:val="100"/>
          <w:marBottom w:val="0"/>
          <w:divBdr>
            <w:top w:val="none" w:sz="0" w:space="0" w:color="auto"/>
            <w:left w:val="none" w:sz="0" w:space="0" w:color="auto"/>
            <w:bottom w:val="none" w:sz="0" w:space="0" w:color="auto"/>
            <w:right w:val="none" w:sz="0" w:space="0" w:color="auto"/>
          </w:divBdr>
        </w:div>
        <w:div w:id="646858204">
          <w:marLeft w:val="1080"/>
          <w:marRight w:val="0"/>
          <w:marTop w:val="100"/>
          <w:marBottom w:val="0"/>
          <w:divBdr>
            <w:top w:val="none" w:sz="0" w:space="0" w:color="auto"/>
            <w:left w:val="none" w:sz="0" w:space="0" w:color="auto"/>
            <w:bottom w:val="none" w:sz="0" w:space="0" w:color="auto"/>
            <w:right w:val="none" w:sz="0" w:space="0" w:color="auto"/>
          </w:divBdr>
        </w:div>
        <w:div w:id="801994665">
          <w:marLeft w:val="1080"/>
          <w:marRight w:val="0"/>
          <w:marTop w:val="100"/>
          <w:marBottom w:val="0"/>
          <w:divBdr>
            <w:top w:val="none" w:sz="0" w:space="0" w:color="auto"/>
            <w:left w:val="none" w:sz="0" w:space="0" w:color="auto"/>
            <w:bottom w:val="none" w:sz="0" w:space="0" w:color="auto"/>
            <w:right w:val="none" w:sz="0" w:space="0" w:color="auto"/>
          </w:divBdr>
        </w:div>
        <w:div w:id="594362211">
          <w:marLeft w:val="1080"/>
          <w:marRight w:val="0"/>
          <w:marTop w:val="100"/>
          <w:marBottom w:val="0"/>
          <w:divBdr>
            <w:top w:val="none" w:sz="0" w:space="0" w:color="auto"/>
            <w:left w:val="none" w:sz="0" w:space="0" w:color="auto"/>
            <w:bottom w:val="none" w:sz="0" w:space="0" w:color="auto"/>
            <w:right w:val="none" w:sz="0" w:space="0" w:color="auto"/>
          </w:divBdr>
        </w:div>
        <w:div w:id="247621431">
          <w:marLeft w:val="1080"/>
          <w:marRight w:val="0"/>
          <w:marTop w:val="100"/>
          <w:marBottom w:val="0"/>
          <w:divBdr>
            <w:top w:val="none" w:sz="0" w:space="0" w:color="auto"/>
            <w:left w:val="none" w:sz="0" w:space="0" w:color="auto"/>
            <w:bottom w:val="none" w:sz="0" w:space="0" w:color="auto"/>
            <w:right w:val="none" w:sz="0" w:space="0" w:color="auto"/>
          </w:divBdr>
        </w:div>
      </w:divsChild>
    </w:div>
    <w:div w:id="1487894847">
      <w:bodyDiv w:val="1"/>
      <w:marLeft w:val="0"/>
      <w:marRight w:val="0"/>
      <w:marTop w:val="0"/>
      <w:marBottom w:val="0"/>
      <w:divBdr>
        <w:top w:val="none" w:sz="0" w:space="0" w:color="auto"/>
        <w:left w:val="none" w:sz="0" w:space="0" w:color="auto"/>
        <w:bottom w:val="none" w:sz="0" w:space="0" w:color="auto"/>
        <w:right w:val="none" w:sz="0" w:space="0" w:color="auto"/>
      </w:divBdr>
      <w:divsChild>
        <w:div w:id="1831208887">
          <w:marLeft w:val="360"/>
          <w:marRight w:val="0"/>
          <w:marTop w:val="200"/>
          <w:marBottom w:val="0"/>
          <w:divBdr>
            <w:top w:val="none" w:sz="0" w:space="0" w:color="auto"/>
            <w:left w:val="none" w:sz="0" w:space="0" w:color="auto"/>
            <w:bottom w:val="none" w:sz="0" w:space="0" w:color="auto"/>
            <w:right w:val="none" w:sz="0" w:space="0" w:color="auto"/>
          </w:divBdr>
        </w:div>
        <w:div w:id="2056200985">
          <w:marLeft w:val="1080"/>
          <w:marRight w:val="0"/>
          <w:marTop w:val="100"/>
          <w:marBottom w:val="0"/>
          <w:divBdr>
            <w:top w:val="none" w:sz="0" w:space="0" w:color="auto"/>
            <w:left w:val="none" w:sz="0" w:space="0" w:color="auto"/>
            <w:bottom w:val="none" w:sz="0" w:space="0" w:color="auto"/>
            <w:right w:val="none" w:sz="0" w:space="0" w:color="auto"/>
          </w:divBdr>
        </w:div>
        <w:div w:id="1495684077">
          <w:marLeft w:val="1080"/>
          <w:marRight w:val="0"/>
          <w:marTop w:val="100"/>
          <w:marBottom w:val="0"/>
          <w:divBdr>
            <w:top w:val="none" w:sz="0" w:space="0" w:color="auto"/>
            <w:left w:val="none" w:sz="0" w:space="0" w:color="auto"/>
            <w:bottom w:val="none" w:sz="0" w:space="0" w:color="auto"/>
            <w:right w:val="none" w:sz="0" w:space="0" w:color="auto"/>
          </w:divBdr>
        </w:div>
        <w:div w:id="868301677">
          <w:marLeft w:val="1080"/>
          <w:marRight w:val="0"/>
          <w:marTop w:val="100"/>
          <w:marBottom w:val="0"/>
          <w:divBdr>
            <w:top w:val="none" w:sz="0" w:space="0" w:color="auto"/>
            <w:left w:val="none" w:sz="0" w:space="0" w:color="auto"/>
            <w:bottom w:val="none" w:sz="0" w:space="0" w:color="auto"/>
            <w:right w:val="none" w:sz="0" w:space="0" w:color="auto"/>
          </w:divBdr>
        </w:div>
        <w:div w:id="394164351">
          <w:marLeft w:val="1080"/>
          <w:marRight w:val="0"/>
          <w:marTop w:val="100"/>
          <w:marBottom w:val="0"/>
          <w:divBdr>
            <w:top w:val="none" w:sz="0" w:space="0" w:color="auto"/>
            <w:left w:val="none" w:sz="0" w:space="0" w:color="auto"/>
            <w:bottom w:val="none" w:sz="0" w:space="0" w:color="auto"/>
            <w:right w:val="none" w:sz="0" w:space="0" w:color="auto"/>
          </w:divBdr>
        </w:div>
        <w:div w:id="2032030604">
          <w:marLeft w:val="1080"/>
          <w:marRight w:val="0"/>
          <w:marTop w:val="100"/>
          <w:marBottom w:val="0"/>
          <w:divBdr>
            <w:top w:val="none" w:sz="0" w:space="0" w:color="auto"/>
            <w:left w:val="none" w:sz="0" w:space="0" w:color="auto"/>
            <w:bottom w:val="none" w:sz="0" w:space="0" w:color="auto"/>
            <w:right w:val="none" w:sz="0" w:space="0" w:color="auto"/>
          </w:divBdr>
        </w:div>
        <w:div w:id="225990398">
          <w:marLeft w:val="1080"/>
          <w:marRight w:val="0"/>
          <w:marTop w:val="100"/>
          <w:marBottom w:val="0"/>
          <w:divBdr>
            <w:top w:val="none" w:sz="0" w:space="0" w:color="auto"/>
            <w:left w:val="none" w:sz="0" w:space="0" w:color="auto"/>
            <w:bottom w:val="none" w:sz="0" w:space="0" w:color="auto"/>
            <w:right w:val="none" w:sz="0" w:space="0" w:color="auto"/>
          </w:divBdr>
        </w:div>
        <w:div w:id="1609702758">
          <w:marLeft w:val="1080"/>
          <w:marRight w:val="0"/>
          <w:marTop w:val="100"/>
          <w:marBottom w:val="0"/>
          <w:divBdr>
            <w:top w:val="none" w:sz="0" w:space="0" w:color="auto"/>
            <w:left w:val="none" w:sz="0" w:space="0" w:color="auto"/>
            <w:bottom w:val="none" w:sz="0" w:space="0" w:color="auto"/>
            <w:right w:val="none" w:sz="0" w:space="0" w:color="auto"/>
          </w:divBdr>
        </w:div>
        <w:div w:id="512841215">
          <w:marLeft w:val="1080"/>
          <w:marRight w:val="0"/>
          <w:marTop w:val="100"/>
          <w:marBottom w:val="0"/>
          <w:divBdr>
            <w:top w:val="none" w:sz="0" w:space="0" w:color="auto"/>
            <w:left w:val="none" w:sz="0" w:space="0" w:color="auto"/>
            <w:bottom w:val="none" w:sz="0" w:space="0" w:color="auto"/>
            <w:right w:val="none" w:sz="0" w:space="0" w:color="auto"/>
          </w:divBdr>
        </w:div>
        <w:div w:id="4769160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Kristin</dc:creator>
  <cp:keywords/>
  <dc:description/>
  <cp:lastModifiedBy>Prael, Michelle</cp:lastModifiedBy>
  <cp:revision>2</cp:revision>
  <dcterms:created xsi:type="dcterms:W3CDTF">2020-05-29T22:49:00Z</dcterms:created>
  <dcterms:modified xsi:type="dcterms:W3CDTF">2020-05-29T22:49:00Z</dcterms:modified>
</cp:coreProperties>
</file>