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CFCE" w14:textId="4C6F511C" w:rsidR="009618D5" w:rsidRPr="00BA4817" w:rsidRDefault="00BA4817">
      <w:pPr>
        <w:rPr>
          <w:rFonts w:ascii="Arial" w:eastAsia="Arial" w:hAnsi="Arial" w:cs="Arial"/>
          <w:sz w:val="28"/>
          <w:szCs w:val="28"/>
          <w:u w:val="single"/>
        </w:rPr>
      </w:pPr>
      <w:r w:rsidRPr="007733A6">
        <w:rPr>
          <w:rFonts w:ascii="Arial" w:eastAsia="Arial" w:hAnsi="Arial" w:cs="Arial"/>
          <w:b/>
          <w:bCs/>
          <w:sz w:val="28"/>
          <w:szCs w:val="28"/>
        </w:rPr>
        <w:t>Subg</w:t>
      </w:r>
      <w:r w:rsidR="009618D5" w:rsidRPr="007733A6">
        <w:rPr>
          <w:rFonts w:ascii="Arial" w:eastAsia="Arial" w:hAnsi="Arial" w:cs="Arial"/>
          <w:b/>
          <w:bCs/>
          <w:sz w:val="28"/>
          <w:szCs w:val="28"/>
        </w:rPr>
        <w:t>rantee Name</w:t>
      </w:r>
      <w:r w:rsidRPr="007733A6">
        <w:rPr>
          <w:rFonts w:ascii="Arial" w:eastAsia="Arial" w:hAnsi="Arial" w:cs="Arial"/>
          <w:b/>
          <w:bCs/>
          <w:sz w:val="28"/>
          <w:szCs w:val="28"/>
        </w:rPr>
        <w:t>:</w:t>
      </w:r>
      <w:r w:rsidR="009618D5" w:rsidRPr="00BA4817">
        <w:rPr>
          <w:rFonts w:ascii="Arial" w:eastAsia="Arial" w:hAnsi="Arial" w:cs="Arial"/>
          <w:sz w:val="28"/>
          <w:szCs w:val="28"/>
        </w:rPr>
        <w:t xml:space="preserve"> </w:t>
      </w:r>
      <w:sdt>
        <w:sdtPr>
          <w:rPr>
            <w:rFonts w:ascii="Arial" w:hAnsi="Arial" w:cs="Arial"/>
            <w:color w:val="0070C0"/>
            <w:sz w:val="28"/>
            <w:szCs w:val="28"/>
          </w:rPr>
          <w:id w:val="-1154451017"/>
          <w:placeholder>
            <w:docPart w:val="A81457075EE240D9B9EDE87184F4A962"/>
          </w:placeholder>
          <w:text/>
        </w:sdtPr>
        <w:sdtEndPr/>
        <w:sdtContent>
          <w:r w:rsidRPr="00BA4817">
            <w:rPr>
              <w:rFonts w:ascii="Arial" w:hAnsi="Arial" w:cs="Arial"/>
              <w:color w:val="0070C0"/>
              <w:sz w:val="28"/>
              <w:szCs w:val="28"/>
            </w:rPr>
            <w:t>Click to enter</w:t>
          </w:r>
          <w:r w:rsidR="006379DA">
            <w:rPr>
              <w:rFonts w:ascii="Arial" w:hAnsi="Arial" w:cs="Arial"/>
              <w:color w:val="0070C0"/>
              <w:sz w:val="28"/>
              <w:szCs w:val="28"/>
            </w:rPr>
            <w:t xml:space="preserve"> text</w:t>
          </w:r>
        </w:sdtContent>
      </w:sdt>
    </w:p>
    <w:p w14:paraId="7BEBA5F1" w14:textId="7BDE6714" w:rsidR="00BA4817" w:rsidRPr="00BA4817" w:rsidRDefault="00BA4817" w:rsidP="00BA4817">
      <w:pPr>
        <w:pBdr>
          <w:top w:val="nil"/>
          <w:left w:val="nil"/>
          <w:bottom w:val="nil"/>
          <w:right w:val="nil"/>
          <w:between w:val="nil"/>
        </w:pBdr>
        <w:tabs>
          <w:tab w:val="center" w:pos="4320"/>
          <w:tab w:val="right" w:pos="8640"/>
        </w:tabs>
        <w:rPr>
          <w:rFonts w:ascii="Arial" w:eastAsia="Arial" w:hAnsi="Arial" w:cs="Arial"/>
          <w:color w:val="000000"/>
          <w:sz w:val="28"/>
          <w:szCs w:val="28"/>
        </w:rPr>
      </w:pPr>
      <w:r w:rsidRPr="007733A6">
        <w:rPr>
          <w:rFonts w:ascii="Arial" w:eastAsia="Arial" w:hAnsi="Arial" w:cs="Arial"/>
          <w:b/>
          <w:bCs/>
          <w:color w:val="000000"/>
          <w:sz w:val="28"/>
          <w:szCs w:val="28"/>
        </w:rPr>
        <w:t>Subgr</w:t>
      </w:r>
      <w:r w:rsidR="009618D5" w:rsidRPr="007733A6">
        <w:rPr>
          <w:rFonts w:ascii="Arial" w:eastAsia="Arial" w:hAnsi="Arial" w:cs="Arial"/>
          <w:b/>
          <w:bCs/>
          <w:color w:val="000000"/>
          <w:sz w:val="28"/>
          <w:szCs w:val="28"/>
        </w:rPr>
        <w:t>antee Address (Street, City, Zip Code)</w:t>
      </w:r>
      <w:r w:rsidRPr="007733A6">
        <w:rPr>
          <w:rFonts w:ascii="Arial" w:eastAsia="Arial" w:hAnsi="Arial" w:cs="Arial"/>
          <w:b/>
          <w:bCs/>
          <w:color w:val="000000"/>
          <w:sz w:val="28"/>
          <w:szCs w:val="28"/>
        </w:rPr>
        <w:t>:</w:t>
      </w:r>
      <w:r w:rsidRPr="00BA4817">
        <w:rPr>
          <w:rFonts w:ascii="Arial" w:eastAsia="Arial" w:hAnsi="Arial" w:cs="Arial"/>
          <w:color w:val="000000"/>
          <w:sz w:val="28"/>
          <w:szCs w:val="28"/>
        </w:rPr>
        <w:t xml:space="preserve"> </w:t>
      </w:r>
      <w:sdt>
        <w:sdtPr>
          <w:rPr>
            <w:rFonts w:ascii="Arial" w:hAnsi="Arial" w:cs="Arial"/>
            <w:color w:val="0070C0"/>
            <w:sz w:val="28"/>
            <w:szCs w:val="28"/>
          </w:rPr>
          <w:id w:val="232583994"/>
          <w:placeholder>
            <w:docPart w:val="33DD5BDEBB1A4F47A0F4BFB05194BBC0"/>
          </w:placeholder>
          <w:text/>
        </w:sdtPr>
        <w:sdtEndPr/>
        <w:sdtContent>
          <w:r w:rsidRPr="00BA4817">
            <w:rPr>
              <w:rFonts w:ascii="Arial" w:hAnsi="Arial" w:cs="Arial"/>
              <w:color w:val="0070C0"/>
              <w:sz w:val="28"/>
              <w:szCs w:val="28"/>
            </w:rPr>
            <w:t>Click to enter</w:t>
          </w:r>
          <w:r w:rsidR="006379DA">
            <w:rPr>
              <w:rFonts w:ascii="Arial" w:hAnsi="Arial" w:cs="Arial"/>
              <w:color w:val="0070C0"/>
              <w:sz w:val="28"/>
              <w:szCs w:val="28"/>
            </w:rPr>
            <w:t xml:space="preserve"> text</w:t>
          </w:r>
        </w:sdtContent>
      </w:sdt>
    </w:p>
    <w:p w14:paraId="01543A12" w14:textId="77777777" w:rsidR="00BA4817" w:rsidRDefault="00BA4817">
      <w:pPr>
        <w:rPr>
          <w:rFonts w:ascii="Arial" w:eastAsia="Arial" w:hAnsi="Arial" w:cs="Arial"/>
          <w:sz w:val="28"/>
          <w:szCs w:val="28"/>
        </w:rPr>
      </w:pPr>
    </w:p>
    <w:p w14:paraId="39C2975C" w14:textId="77777777" w:rsidR="00BA4817" w:rsidRDefault="00BA4817">
      <w:pPr>
        <w:rPr>
          <w:rFonts w:ascii="Arial" w:eastAsia="Arial" w:hAnsi="Arial" w:cs="Arial"/>
          <w:sz w:val="28"/>
          <w:szCs w:val="28"/>
        </w:rPr>
      </w:pPr>
    </w:p>
    <w:p w14:paraId="22593E09" w14:textId="599E24F1" w:rsidR="009618D5" w:rsidRPr="00BA4817" w:rsidRDefault="009618D5">
      <w:pPr>
        <w:rPr>
          <w:rFonts w:ascii="Arial" w:eastAsia="Arial" w:hAnsi="Arial" w:cs="Arial"/>
          <w:sz w:val="28"/>
          <w:szCs w:val="28"/>
          <w:u w:val="single"/>
        </w:rPr>
      </w:pPr>
      <w:r w:rsidRPr="007733A6">
        <w:rPr>
          <w:rFonts w:ascii="Arial" w:eastAsia="Arial" w:hAnsi="Arial" w:cs="Arial"/>
          <w:b/>
          <w:bCs/>
          <w:sz w:val="28"/>
          <w:szCs w:val="28"/>
        </w:rPr>
        <w:t xml:space="preserve">Grant </w:t>
      </w:r>
      <w:r w:rsidR="00BA4817" w:rsidRPr="007733A6">
        <w:rPr>
          <w:rFonts w:ascii="Arial" w:eastAsia="Arial" w:hAnsi="Arial" w:cs="Arial"/>
          <w:b/>
          <w:bCs/>
          <w:sz w:val="28"/>
          <w:szCs w:val="28"/>
        </w:rPr>
        <w:t xml:space="preserve">Award </w:t>
      </w:r>
      <w:r w:rsidRPr="007733A6">
        <w:rPr>
          <w:rFonts w:ascii="Arial" w:eastAsia="Arial" w:hAnsi="Arial" w:cs="Arial"/>
          <w:b/>
          <w:bCs/>
          <w:sz w:val="28"/>
          <w:szCs w:val="28"/>
        </w:rPr>
        <w:t>Amount</w:t>
      </w:r>
      <w:r w:rsidR="00BA4817" w:rsidRPr="007733A6">
        <w:rPr>
          <w:rFonts w:ascii="Arial" w:eastAsia="Arial" w:hAnsi="Arial" w:cs="Arial"/>
          <w:b/>
          <w:bCs/>
          <w:sz w:val="28"/>
          <w:szCs w:val="28"/>
        </w:rPr>
        <w:t>:</w:t>
      </w:r>
      <w:r w:rsidR="00BA4817" w:rsidRPr="00BA4817">
        <w:rPr>
          <w:rFonts w:ascii="Arial" w:eastAsia="Arial" w:hAnsi="Arial" w:cs="Arial"/>
          <w:sz w:val="28"/>
          <w:szCs w:val="28"/>
        </w:rPr>
        <w:t xml:space="preserve"> </w:t>
      </w:r>
      <w:sdt>
        <w:sdtPr>
          <w:rPr>
            <w:rFonts w:ascii="Arial" w:hAnsi="Arial" w:cs="Arial"/>
            <w:color w:val="0070C0"/>
            <w:sz w:val="28"/>
            <w:szCs w:val="28"/>
          </w:rPr>
          <w:id w:val="1282145993"/>
          <w:placeholder>
            <w:docPart w:val="8790225DF4F247C982C49EE5ABFFA41E"/>
          </w:placeholder>
          <w:text/>
        </w:sdtPr>
        <w:sdtEndPr/>
        <w:sdtContent>
          <w:r w:rsidR="00BA4817" w:rsidRPr="00BA4817">
            <w:rPr>
              <w:rFonts w:ascii="Arial" w:hAnsi="Arial" w:cs="Arial"/>
              <w:color w:val="0070C0"/>
              <w:sz w:val="28"/>
              <w:szCs w:val="28"/>
            </w:rPr>
            <w:t>Click to enter</w:t>
          </w:r>
          <w:r w:rsidR="006379DA">
            <w:rPr>
              <w:rFonts w:ascii="Arial" w:hAnsi="Arial" w:cs="Arial"/>
              <w:color w:val="0070C0"/>
              <w:sz w:val="28"/>
              <w:szCs w:val="28"/>
            </w:rPr>
            <w:t xml:space="preserve"> text</w:t>
          </w:r>
        </w:sdtContent>
      </w:sdt>
    </w:p>
    <w:p w14:paraId="431FCE1B" w14:textId="1E106D7E" w:rsidR="009618D5" w:rsidRPr="00BA4817" w:rsidRDefault="00BA4817">
      <w:pPr>
        <w:rPr>
          <w:rFonts w:ascii="Arial" w:eastAsia="Arial" w:hAnsi="Arial" w:cs="Arial"/>
          <w:sz w:val="28"/>
          <w:szCs w:val="28"/>
        </w:rPr>
      </w:pPr>
      <w:r w:rsidRPr="007733A6">
        <w:rPr>
          <w:rFonts w:ascii="Arial" w:eastAsia="Arial" w:hAnsi="Arial" w:cs="Arial"/>
          <w:b/>
          <w:bCs/>
          <w:sz w:val="28"/>
          <w:szCs w:val="28"/>
        </w:rPr>
        <w:t>Program and Fiscal Year(s) Monitored:</w:t>
      </w:r>
      <w:r w:rsidRPr="00BA4817">
        <w:rPr>
          <w:rFonts w:ascii="Arial" w:eastAsia="Arial" w:hAnsi="Arial" w:cs="Arial"/>
          <w:sz w:val="28"/>
          <w:szCs w:val="28"/>
        </w:rPr>
        <w:t xml:space="preserve"> </w:t>
      </w:r>
      <w:sdt>
        <w:sdtPr>
          <w:rPr>
            <w:rFonts w:ascii="Arial" w:hAnsi="Arial" w:cs="Arial"/>
            <w:color w:val="0070C0"/>
            <w:sz w:val="28"/>
            <w:szCs w:val="28"/>
          </w:rPr>
          <w:id w:val="151657371"/>
          <w:placeholder>
            <w:docPart w:val="F5A884132BAF409B9AB69FA6269690DF"/>
          </w:placeholder>
          <w:text/>
        </w:sdtPr>
        <w:sdtEndPr/>
        <w:sdtContent>
          <w:r w:rsidRPr="00BA4817">
            <w:rPr>
              <w:rFonts w:ascii="Arial" w:hAnsi="Arial" w:cs="Arial"/>
              <w:color w:val="0070C0"/>
              <w:sz w:val="28"/>
              <w:szCs w:val="28"/>
            </w:rPr>
            <w:t>Click to enter</w:t>
          </w:r>
          <w:r w:rsidR="006379DA">
            <w:rPr>
              <w:rFonts w:ascii="Arial" w:hAnsi="Arial" w:cs="Arial"/>
              <w:color w:val="0070C0"/>
              <w:sz w:val="28"/>
              <w:szCs w:val="28"/>
            </w:rPr>
            <w:t xml:space="preserve"> text</w:t>
          </w:r>
        </w:sdtContent>
      </w:sdt>
    </w:p>
    <w:p w14:paraId="65FC16A4" w14:textId="2D43DAE1" w:rsidR="00BA4817" w:rsidRPr="00BA4817" w:rsidRDefault="00BA4817" w:rsidP="009618D5">
      <w:pPr>
        <w:rPr>
          <w:rFonts w:ascii="Arial" w:eastAsia="Arial" w:hAnsi="Arial" w:cs="Arial"/>
          <w:sz w:val="28"/>
          <w:szCs w:val="28"/>
        </w:rPr>
      </w:pPr>
    </w:p>
    <w:p w14:paraId="1F30B498" w14:textId="77777777" w:rsidR="00BA4817" w:rsidRPr="00BA4817" w:rsidRDefault="00BA4817" w:rsidP="009618D5">
      <w:pPr>
        <w:rPr>
          <w:rFonts w:ascii="Arial" w:eastAsia="Arial" w:hAnsi="Arial" w:cs="Arial"/>
          <w:sz w:val="28"/>
          <w:szCs w:val="28"/>
        </w:rPr>
      </w:pPr>
    </w:p>
    <w:p w14:paraId="570F3B46" w14:textId="7D883848" w:rsidR="009618D5" w:rsidRPr="00BA4817" w:rsidRDefault="00BA4817" w:rsidP="009618D5">
      <w:pPr>
        <w:rPr>
          <w:rFonts w:ascii="Arial" w:eastAsia="Arial" w:hAnsi="Arial" w:cs="Arial"/>
          <w:sz w:val="28"/>
          <w:szCs w:val="28"/>
        </w:rPr>
      </w:pPr>
      <w:r w:rsidRPr="007733A6">
        <w:rPr>
          <w:rFonts w:ascii="Arial" w:eastAsia="Arial" w:hAnsi="Arial" w:cs="Arial"/>
          <w:b/>
          <w:bCs/>
          <w:sz w:val="28"/>
          <w:szCs w:val="28"/>
        </w:rPr>
        <w:t xml:space="preserve">Subgrantee </w:t>
      </w:r>
      <w:r w:rsidR="009618D5" w:rsidRPr="007733A6">
        <w:rPr>
          <w:rFonts w:ascii="Arial" w:eastAsia="Arial" w:hAnsi="Arial" w:cs="Arial"/>
          <w:b/>
          <w:bCs/>
          <w:sz w:val="28"/>
          <w:szCs w:val="28"/>
        </w:rPr>
        <w:t>Authorized Representative Name and Title</w:t>
      </w:r>
      <w:r w:rsidRPr="007733A6">
        <w:rPr>
          <w:rFonts w:ascii="Arial" w:eastAsia="Arial" w:hAnsi="Arial" w:cs="Arial"/>
          <w:b/>
          <w:bCs/>
          <w:sz w:val="28"/>
          <w:szCs w:val="28"/>
        </w:rPr>
        <w:t>:</w:t>
      </w:r>
      <w:r w:rsidRPr="00BA4817">
        <w:rPr>
          <w:rFonts w:ascii="Arial" w:eastAsia="Arial" w:hAnsi="Arial" w:cs="Arial"/>
          <w:sz w:val="28"/>
          <w:szCs w:val="28"/>
        </w:rPr>
        <w:t xml:space="preserve"> </w:t>
      </w:r>
      <w:sdt>
        <w:sdtPr>
          <w:rPr>
            <w:rFonts w:ascii="Arial" w:hAnsi="Arial" w:cs="Arial"/>
            <w:color w:val="0070C0"/>
            <w:sz w:val="28"/>
            <w:szCs w:val="28"/>
          </w:rPr>
          <w:id w:val="1372879098"/>
          <w:placeholder>
            <w:docPart w:val="E96068272CD143FA98D81122F19A2D0A"/>
          </w:placeholder>
          <w:text/>
        </w:sdtPr>
        <w:sdtEndPr/>
        <w:sdtContent>
          <w:r w:rsidRPr="00BA4817">
            <w:rPr>
              <w:rFonts w:ascii="Arial" w:hAnsi="Arial" w:cs="Arial"/>
              <w:color w:val="0070C0"/>
              <w:sz w:val="28"/>
              <w:szCs w:val="28"/>
            </w:rPr>
            <w:t>Click to enter</w:t>
          </w:r>
          <w:r w:rsidR="006379DA">
            <w:rPr>
              <w:rFonts w:ascii="Arial" w:hAnsi="Arial" w:cs="Arial"/>
              <w:color w:val="0070C0"/>
              <w:sz w:val="28"/>
              <w:szCs w:val="28"/>
            </w:rPr>
            <w:t xml:space="preserve"> text</w:t>
          </w:r>
        </w:sdtContent>
      </w:sdt>
    </w:p>
    <w:p w14:paraId="1BAF6BE4" w14:textId="4726F9C6" w:rsidR="009618D5" w:rsidRPr="00BA4817" w:rsidRDefault="009618D5" w:rsidP="009618D5">
      <w:pPr>
        <w:rPr>
          <w:rFonts w:ascii="Arial" w:eastAsia="Arial" w:hAnsi="Arial" w:cs="Arial"/>
          <w:sz w:val="28"/>
          <w:szCs w:val="28"/>
        </w:rPr>
      </w:pPr>
      <w:r w:rsidRPr="007733A6">
        <w:rPr>
          <w:rFonts w:ascii="Arial" w:eastAsia="Arial" w:hAnsi="Arial" w:cs="Arial"/>
          <w:b/>
          <w:bCs/>
          <w:sz w:val="28"/>
          <w:szCs w:val="28"/>
        </w:rPr>
        <w:t>Telephone</w:t>
      </w:r>
      <w:r w:rsidR="00BA4817" w:rsidRPr="007733A6">
        <w:rPr>
          <w:rFonts w:ascii="Arial" w:eastAsia="Arial" w:hAnsi="Arial" w:cs="Arial"/>
          <w:b/>
          <w:bCs/>
          <w:sz w:val="28"/>
          <w:szCs w:val="28"/>
        </w:rPr>
        <w:t>:</w:t>
      </w:r>
      <w:r w:rsidR="00BA4817" w:rsidRPr="00BA4817">
        <w:rPr>
          <w:rFonts w:ascii="Arial" w:eastAsia="Arial" w:hAnsi="Arial" w:cs="Arial"/>
          <w:sz w:val="28"/>
          <w:szCs w:val="28"/>
        </w:rPr>
        <w:t xml:space="preserve"> </w:t>
      </w:r>
      <w:sdt>
        <w:sdtPr>
          <w:rPr>
            <w:rFonts w:ascii="Arial" w:hAnsi="Arial" w:cs="Arial"/>
            <w:color w:val="0070C0"/>
            <w:sz w:val="28"/>
            <w:szCs w:val="28"/>
          </w:rPr>
          <w:id w:val="-1891406515"/>
          <w:placeholder>
            <w:docPart w:val="DFF5B85B7D91405397623EB0CADE3D22"/>
          </w:placeholder>
          <w:text/>
        </w:sdtPr>
        <w:sdtEndPr/>
        <w:sdtContent>
          <w:r w:rsidR="006379DA" w:rsidRPr="008D4368">
            <w:rPr>
              <w:rFonts w:ascii="Arial" w:hAnsi="Arial" w:cs="Arial"/>
              <w:color w:val="0070C0"/>
              <w:sz w:val="28"/>
              <w:szCs w:val="28"/>
            </w:rPr>
            <w:t>Click to enter text</w:t>
          </w:r>
        </w:sdtContent>
      </w:sdt>
    </w:p>
    <w:p w14:paraId="2E8B4B0E" w14:textId="0A0464A1" w:rsidR="009618D5" w:rsidRPr="00BA4817" w:rsidRDefault="009618D5" w:rsidP="009618D5">
      <w:pPr>
        <w:rPr>
          <w:rFonts w:ascii="Arial" w:eastAsia="Arial" w:hAnsi="Arial" w:cs="Arial"/>
          <w:sz w:val="28"/>
          <w:szCs w:val="28"/>
        </w:rPr>
      </w:pPr>
      <w:r w:rsidRPr="007733A6">
        <w:rPr>
          <w:rFonts w:ascii="Arial" w:eastAsia="Arial" w:hAnsi="Arial" w:cs="Arial"/>
          <w:b/>
          <w:bCs/>
          <w:sz w:val="28"/>
          <w:szCs w:val="28"/>
        </w:rPr>
        <w:t>Email</w:t>
      </w:r>
      <w:r w:rsidR="00BA4817" w:rsidRPr="007733A6">
        <w:rPr>
          <w:rFonts w:ascii="Arial" w:eastAsia="Arial" w:hAnsi="Arial" w:cs="Arial"/>
          <w:b/>
          <w:bCs/>
          <w:sz w:val="28"/>
          <w:szCs w:val="28"/>
        </w:rPr>
        <w:t>:</w:t>
      </w:r>
      <w:r w:rsidR="00BA4817" w:rsidRPr="00BA4817">
        <w:rPr>
          <w:rFonts w:ascii="Arial" w:eastAsia="Arial" w:hAnsi="Arial" w:cs="Arial"/>
          <w:sz w:val="28"/>
          <w:szCs w:val="28"/>
        </w:rPr>
        <w:t xml:space="preserve"> </w:t>
      </w:r>
      <w:sdt>
        <w:sdtPr>
          <w:rPr>
            <w:rFonts w:ascii="Arial" w:hAnsi="Arial" w:cs="Arial"/>
            <w:color w:val="0070C0"/>
            <w:sz w:val="28"/>
            <w:szCs w:val="28"/>
          </w:rPr>
          <w:id w:val="338437909"/>
          <w:placeholder>
            <w:docPart w:val="723DA74B467E450BB1C6CA20B3B20DFF"/>
          </w:placeholder>
          <w:text/>
        </w:sdtPr>
        <w:sdtEndPr/>
        <w:sdtContent>
          <w:r w:rsidR="006379DA" w:rsidRPr="008F7B84">
            <w:rPr>
              <w:rFonts w:ascii="Arial" w:hAnsi="Arial" w:cs="Arial"/>
              <w:color w:val="0070C0"/>
              <w:sz w:val="28"/>
              <w:szCs w:val="28"/>
            </w:rPr>
            <w:t>Click to enter text</w:t>
          </w:r>
        </w:sdtContent>
      </w:sdt>
    </w:p>
    <w:p w14:paraId="625F8965" w14:textId="5AE0AD7C" w:rsidR="009618D5" w:rsidRPr="00BA4817" w:rsidRDefault="009618D5" w:rsidP="009618D5">
      <w:pPr>
        <w:rPr>
          <w:rFonts w:ascii="Arial" w:eastAsia="Arial" w:hAnsi="Arial" w:cs="Arial"/>
          <w:sz w:val="28"/>
          <w:szCs w:val="28"/>
        </w:rPr>
      </w:pPr>
    </w:p>
    <w:p w14:paraId="1FA712B1" w14:textId="77777777" w:rsidR="00BA4817" w:rsidRPr="00BA4817" w:rsidRDefault="00BA4817" w:rsidP="009618D5">
      <w:pPr>
        <w:rPr>
          <w:rFonts w:ascii="Arial" w:eastAsia="Arial" w:hAnsi="Arial" w:cs="Arial"/>
          <w:color w:val="000000"/>
          <w:sz w:val="28"/>
          <w:szCs w:val="28"/>
        </w:rPr>
      </w:pPr>
    </w:p>
    <w:p w14:paraId="786C65EE" w14:textId="25D1F3C8" w:rsidR="009618D5" w:rsidRPr="00BA4817" w:rsidRDefault="009618D5" w:rsidP="009618D5">
      <w:pPr>
        <w:rPr>
          <w:rFonts w:ascii="Arial" w:eastAsia="Arial" w:hAnsi="Arial" w:cs="Arial"/>
          <w:sz w:val="28"/>
          <w:szCs w:val="28"/>
        </w:rPr>
      </w:pPr>
      <w:r w:rsidRPr="007733A6">
        <w:rPr>
          <w:rFonts w:ascii="Arial" w:eastAsia="Arial" w:hAnsi="Arial" w:cs="Arial"/>
          <w:b/>
          <w:bCs/>
          <w:color w:val="000000"/>
          <w:sz w:val="28"/>
          <w:szCs w:val="28"/>
        </w:rPr>
        <w:t>21</w:t>
      </w:r>
      <w:r w:rsidRPr="007733A6">
        <w:rPr>
          <w:rFonts w:ascii="Arial" w:eastAsia="Arial" w:hAnsi="Arial" w:cs="Arial"/>
          <w:b/>
          <w:bCs/>
          <w:color w:val="000000"/>
          <w:sz w:val="28"/>
          <w:szCs w:val="28"/>
          <w:vertAlign w:val="superscript"/>
        </w:rPr>
        <w:t>st</w:t>
      </w:r>
      <w:r w:rsidRPr="007733A6">
        <w:rPr>
          <w:rFonts w:ascii="Arial" w:eastAsia="Arial" w:hAnsi="Arial" w:cs="Arial"/>
          <w:b/>
          <w:bCs/>
          <w:color w:val="000000"/>
          <w:sz w:val="28"/>
          <w:szCs w:val="28"/>
        </w:rPr>
        <w:t xml:space="preserve"> CCLC Program Contact Name</w:t>
      </w:r>
      <w:r w:rsidR="00BA4817" w:rsidRPr="007733A6">
        <w:rPr>
          <w:rFonts w:ascii="Arial" w:eastAsia="Arial" w:hAnsi="Arial" w:cs="Arial"/>
          <w:b/>
          <w:bCs/>
          <w:color w:val="000000"/>
          <w:sz w:val="28"/>
          <w:szCs w:val="28"/>
        </w:rPr>
        <w:t>:</w:t>
      </w:r>
      <w:r w:rsidR="00BA4817" w:rsidRPr="00BA4817">
        <w:rPr>
          <w:rFonts w:ascii="Arial" w:eastAsia="Arial" w:hAnsi="Arial" w:cs="Arial"/>
          <w:color w:val="000000"/>
          <w:sz w:val="28"/>
          <w:szCs w:val="28"/>
        </w:rPr>
        <w:t xml:space="preserve"> </w:t>
      </w:r>
      <w:sdt>
        <w:sdtPr>
          <w:rPr>
            <w:rFonts w:ascii="Arial" w:hAnsi="Arial" w:cs="Arial"/>
            <w:color w:val="0070C0"/>
            <w:sz w:val="28"/>
            <w:szCs w:val="28"/>
          </w:rPr>
          <w:id w:val="-1892414537"/>
          <w:placeholder>
            <w:docPart w:val="DC9F3E8691A74553972C36163A680CB0"/>
          </w:placeholder>
          <w:text/>
        </w:sdtPr>
        <w:sdtEndPr/>
        <w:sdtContent>
          <w:r w:rsidR="006379DA" w:rsidRPr="00C05018">
            <w:rPr>
              <w:rFonts w:ascii="Arial" w:hAnsi="Arial" w:cs="Arial"/>
              <w:color w:val="0070C0"/>
              <w:sz w:val="28"/>
              <w:szCs w:val="28"/>
            </w:rPr>
            <w:t>Click to enter text</w:t>
          </w:r>
        </w:sdtContent>
      </w:sdt>
    </w:p>
    <w:p w14:paraId="3770BDBC" w14:textId="0A8A4EB2" w:rsidR="009618D5" w:rsidRPr="00BA4817" w:rsidRDefault="009618D5" w:rsidP="009618D5">
      <w:pPr>
        <w:rPr>
          <w:rFonts w:ascii="Arial" w:eastAsia="Arial" w:hAnsi="Arial" w:cs="Arial"/>
          <w:sz w:val="28"/>
          <w:szCs w:val="28"/>
        </w:rPr>
      </w:pPr>
      <w:r w:rsidRPr="007733A6">
        <w:rPr>
          <w:rFonts w:ascii="Arial" w:eastAsia="Arial" w:hAnsi="Arial" w:cs="Arial"/>
          <w:b/>
          <w:bCs/>
          <w:sz w:val="28"/>
          <w:szCs w:val="28"/>
        </w:rPr>
        <w:t>Telephone</w:t>
      </w:r>
      <w:r w:rsidR="00BA4817" w:rsidRPr="007733A6">
        <w:rPr>
          <w:rFonts w:ascii="Arial" w:eastAsia="Arial" w:hAnsi="Arial" w:cs="Arial"/>
          <w:b/>
          <w:bCs/>
          <w:sz w:val="28"/>
          <w:szCs w:val="28"/>
        </w:rPr>
        <w:t>:</w:t>
      </w:r>
      <w:r w:rsidR="00BA4817" w:rsidRPr="00BA4817">
        <w:rPr>
          <w:rFonts w:ascii="Arial" w:eastAsia="Arial" w:hAnsi="Arial" w:cs="Arial"/>
          <w:sz w:val="28"/>
          <w:szCs w:val="28"/>
        </w:rPr>
        <w:t xml:space="preserve"> </w:t>
      </w:r>
      <w:sdt>
        <w:sdtPr>
          <w:rPr>
            <w:rFonts w:ascii="Arial" w:hAnsi="Arial" w:cs="Arial"/>
            <w:color w:val="0070C0"/>
            <w:sz w:val="28"/>
            <w:szCs w:val="28"/>
          </w:rPr>
          <w:id w:val="1613624345"/>
          <w:placeholder>
            <w:docPart w:val="C586F73A0704450EADECC4E195571850"/>
          </w:placeholder>
          <w:text/>
        </w:sdtPr>
        <w:sdtEndPr/>
        <w:sdtContent>
          <w:r w:rsidR="006379DA" w:rsidRPr="000514A2">
            <w:rPr>
              <w:rFonts w:ascii="Arial" w:hAnsi="Arial" w:cs="Arial"/>
              <w:color w:val="0070C0"/>
              <w:sz w:val="28"/>
              <w:szCs w:val="28"/>
            </w:rPr>
            <w:t>Click to enter text</w:t>
          </w:r>
        </w:sdtContent>
      </w:sdt>
    </w:p>
    <w:p w14:paraId="7B2BA2EB" w14:textId="45A845A6" w:rsidR="009618D5" w:rsidRPr="00BA4817" w:rsidRDefault="009618D5" w:rsidP="009618D5">
      <w:pPr>
        <w:rPr>
          <w:rFonts w:ascii="Arial" w:eastAsia="Arial" w:hAnsi="Arial" w:cs="Arial"/>
          <w:sz w:val="28"/>
          <w:szCs w:val="28"/>
        </w:rPr>
      </w:pPr>
      <w:r w:rsidRPr="007733A6">
        <w:rPr>
          <w:rFonts w:ascii="Arial" w:eastAsia="Arial" w:hAnsi="Arial" w:cs="Arial"/>
          <w:b/>
          <w:bCs/>
          <w:sz w:val="28"/>
          <w:szCs w:val="28"/>
        </w:rPr>
        <w:t>Email</w:t>
      </w:r>
      <w:r w:rsidR="00BA4817" w:rsidRPr="007733A6">
        <w:rPr>
          <w:rFonts w:ascii="Arial" w:eastAsia="Arial" w:hAnsi="Arial" w:cs="Arial"/>
          <w:b/>
          <w:bCs/>
          <w:sz w:val="28"/>
          <w:szCs w:val="28"/>
        </w:rPr>
        <w:t>:</w:t>
      </w:r>
      <w:r w:rsidR="00BA4817" w:rsidRPr="00BA4817">
        <w:rPr>
          <w:rFonts w:ascii="Arial" w:eastAsia="Arial" w:hAnsi="Arial" w:cs="Arial"/>
          <w:sz w:val="28"/>
          <w:szCs w:val="28"/>
        </w:rPr>
        <w:t xml:space="preserve"> </w:t>
      </w:r>
      <w:sdt>
        <w:sdtPr>
          <w:rPr>
            <w:rFonts w:ascii="Arial" w:hAnsi="Arial" w:cs="Arial"/>
            <w:color w:val="0070C0"/>
            <w:sz w:val="28"/>
            <w:szCs w:val="28"/>
          </w:rPr>
          <w:id w:val="-1336909791"/>
          <w:placeholder>
            <w:docPart w:val="8D45B2D280F142A9AA98780663F6024E"/>
          </w:placeholder>
          <w:text/>
        </w:sdtPr>
        <w:sdtEndPr/>
        <w:sdtContent>
          <w:r w:rsidR="006379DA" w:rsidRPr="00946B01">
            <w:rPr>
              <w:rFonts w:ascii="Arial" w:hAnsi="Arial" w:cs="Arial"/>
              <w:color w:val="0070C0"/>
              <w:sz w:val="28"/>
              <w:szCs w:val="28"/>
            </w:rPr>
            <w:t>Click to enter text</w:t>
          </w:r>
        </w:sdtContent>
      </w:sdt>
    </w:p>
    <w:p w14:paraId="1CDA7688" w14:textId="4B0999E1" w:rsidR="009618D5" w:rsidRPr="00BA4817" w:rsidRDefault="009618D5" w:rsidP="009618D5">
      <w:pPr>
        <w:rPr>
          <w:rFonts w:ascii="Arial" w:eastAsia="Arial" w:hAnsi="Arial" w:cs="Arial"/>
          <w:sz w:val="28"/>
          <w:szCs w:val="28"/>
        </w:rPr>
      </w:pPr>
    </w:p>
    <w:p w14:paraId="6D09876F" w14:textId="77777777" w:rsidR="00BA4817" w:rsidRPr="00BA4817" w:rsidRDefault="00BA4817" w:rsidP="009618D5">
      <w:pPr>
        <w:rPr>
          <w:rFonts w:ascii="Arial" w:eastAsia="Arial" w:hAnsi="Arial" w:cs="Arial"/>
          <w:sz w:val="28"/>
          <w:szCs w:val="28"/>
        </w:rPr>
      </w:pPr>
    </w:p>
    <w:p w14:paraId="4A6121EE" w14:textId="36A2621D" w:rsidR="009618D5" w:rsidRPr="00BA4817" w:rsidRDefault="009618D5" w:rsidP="009618D5">
      <w:pPr>
        <w:rPr>
          <w:rFonts w:ascii="Arial" w:eastAsia="Arial" w:hAnsi="Arial" w:cs="Arial"/>
          <w:sz w:val="28"/>
          <w:szCs w:val="28"/>
        </w:rPr>
      </w:pPr>
      <w:r w:rsidRPr="007733A6">
        <w:rPr>
          <w:rFonts w:ascii="Arial" w:eastAsia="Arial" w:hAnsi="Arial" w:cs="Arial"/>
          <w:b/>
          <w:bCs/>
          <w:sz w:val="28"/>
          <w:szCs w:val="28"/>
        </w:rPr>
        <w:t>21</w:t>
      </w:r>
      <w:r w:rsidRPr="007733A6">
        <w:rPr>
          <w:rFonts w:ascii="Arial" w:eastAsia="Arial" w:hAnsi="Arial" w:cs="Arial"/>
          <w:b/>
          <w:bCs/>
          <w:sz w:val="28"/>
          <w:szCs w:val="28"/>
          <w:vertAlign w:val="superscript"/>
        </w:rPr>
        <w:t>st</w:t>
      </w:r>
      <w:r w:rsidRPr="007733A6">
        <w:rPr>
          <w:rFonts w:ascii="Arial" w:eastAsia="Arial" w:hAnsi="Arial" w:cs="Arial"/>
          <w:b/>
          <w:bCs/>
          <w:sz w:val="28"/>
          <w:szCs w:val="28"/>
        </w:rPr>
        <w:t xml:space="preserve"> CCLC Lead Consultant Name</w:t>
      </w:r>
      <w:r w:rsidR="00BA4817" w:rsidRPr="007733A6">
        <w:rPr>
          <w:rFonts w:ascii="Arial" w:eastAsia="Arial" w:hAnsi="Arial" w:cs="Arial"/>
          <w:b/>
          <w:bCs/>
          <w:sz w:val="28"/>
          <w:szCs w:val="28"/>
        </w:rPr>
        <w:t>:</w:t>
      </w:r>
      <w:r w:rsidR="00BA4817" w:rsidRPr="00BA4817">
        <w:rPr>
          <w:rFonts w:ascii="Arial" w:eastAsia="Arial" w:hAnsi="Arial" w:cs="Arial"/>
          <w:sz w:val="28"/>
          <w:szCs w:val="28"/>
        </w:rPr>
        <w:t xml:space="preserve"> </w:t>
      </w:r>
      <w:sdt>
        <w:sdtPr>
          <w:rPr>
            <w:rFonts w:ascii="Arial" w:hAnsi="Arial" w:cs="Arial"/>
            <w:color w:val="0070C0"/>
            <w:sz w:val="28"/>
            <w:szCs w:val="28"/>
          </w:rPr>
          <w:id w:val="752485974"/>
          <w:placeholder>
            <w:docPart w:val="6EF75DED7F1D45E8B07F553A6BEC1ABA"/>
          </w:placeholder>
          <w:text/>
        </w:sdtPr>
        <w:sdtEndPr/>
        <w:sdtContent>
          <w:r w:rsidR="006379DA" w:rsidRPr="00FE1B14">
            <w:rPr>
              <w:rFonts w:ascii="Arial" w:hAnsi="Arial" w:cs="Arial"/>
              <w:color w:val="0070C0"/>
              <w:sz w:val="28"/>
              <w:szCs w:val="28"/>
            </w:rPr>
            <w:t>Click to enter text</w:t>
          </w:r>
        </w:sdtContent>
      </w:sdt>
    </w:p>
    <w:p w14:paraId="1F30EC8F" w14:textId="54EED07C" w:rsidR="009618D5" w:rsidRPr="00BA4817" w:rsidRDefault="009618D5" w:rsidP="009618D5">
      <w:pPr>
        <w:rPr>
          <w:rFonts w:ascii="Arial" w:eastAsia="Arial" w:hAnsi="Arial" w:cs="Arial"/>
          <w:sz w:val="28"/>
          <w:szCs w:val="28"/>
        </w:rPr>
      </w:pPr>
      <w:r w:rsidRPr="007733A6">
        <w:rPr>
          <w:rFonts w:ascii="Arial" w:eastAsia="Arial" w:hAnsi="Arial" w:cs="Arial"/>
          <w:b/>
          <w:bCs/>
          <w:sz w:val="28"/>
          <w:szCs w:val="28"/>
        </w:rPr>
        <w:t>Telephone</w:t>
      </w:r>
      <w:r w:rsidR="00BA4817" w:rsidRPr="007733A6">
        <w:rPr>
          <w:rFonts w:ascii="Arial" w:eastAsia="Arial" w:hAnsi="Arial" w:cs="Arial"/>
          <w:b/>
          <w:bCs/>
          <w:sz w:val="28"/>
          <w:szCs w:val="28"/>
        </w:rPr>
        <w:t>:</w:t>
      </w:r>
      <w:r w:rsidR="00BA4817" w:rsidRPr="00BA4817">
        <w:rPr>
          <w:rFonts w:ascii="Arial" w:eastAsia="Arial" w:hAnsi="Arial" w:cs="Arial"/>
          <w:sz w:val="28"/>
          <w:szCs w:val="28"/>
        </w:rPr>
        <w:t xml:space="preserve"> </w:t>
      </w:r>
      <w:sdt>
        <w:sdtPr>
          <w:rPr>
            <w:rFonts w:ascii="Arial" w:hAnsi="Arial" w:cs="Arial"/>
            <w:color w:val="0070C0"/>
            <w:sz w:val="28"/>
            <w:szCs w:val="28"/>
          </w:rPr>
          <w:id w:val="517671432"/>
          <w:placeholder>
            <w:docPart w:val="71C1EFCF97D1429299DC370113F87E60"/>
          </w:placeholder>
          <w:text/>
        </w:sdtPr>
        <w:sdtEndPr/>
        <w:sdtContent>
          <w:r w:rsidR="006379DA" w:rsidRPr="0037087E">
            <w:rPr>
              <w:rFonts w:ascii="Arial" w:hAnsi="Arial" w:cs="Arial"/>
              <w:color w:val="0070C0"/>
              <w:sz w:val="28"/>
              <w:szCs w:val="28"/>
            </w:rPr>
            <w:t>Click to enter text</w:t>
          </w:r>
        </w:sdtContent>
      </w:sdt>
    </w:p>
    <w:p w14:paraId="32EFE2E5" w14:textId="5A4C9951" w:rsidR="009618D5" w:rsidRPr="00BA4817" w:rsidRDefault="009618D5" w:rsidP="009618D5">
      <w:pPr>
        <w:rPr>
          <w:rFonts w:ascii="Arial" w:eastAsia="Arial" w:hAnsi="Arial" w:cs="Arial"/>
          <w:sz w:val="28"/>
          <w:szCs w:val="28"/>
        </w:rPr>
      </w:pPr>
      <w:r w:rsidRPr="007733A6">
        <w:rPr>
          <w:rFonts w:ascii="Arial" w:eastAsia="Arial" w:hAnsi="Arial" w:cs="Arial"/>
          <w:b/>
          <w:bCs/>
          <w:sz w:val="28"/>
          <w:szCs w:val="28"/>
        </w:rPr>
        <w:t>Email</w:t>
      </w:r>
      <w:r w:rsidR="00BA4817" w:rsidRPr="007733A6">
        <w:rPr>
          <w:rFonts w:ascii="Arial" w:eastAsia="Arial" w:hAnsi="Arial" w:cs="Arial"/>
          <w:b/>
          <w:bCs/>
          <w:sz w:val="28"/>
          <w:szCs w:val="28"/>
        </w:rPr>
        <w:t>:</w:t>
      </w:r>
      <w:r w:rsidR="00BA4817" w:rsidRPr="00BA4817">
        <w:rPr>
          <w:rFonts w:ascii="Arial" w:eastAsia="Arial" w:hAnsi="Arial" w:cs="Arial"/>
          <w:sz w:val="28"/>
          <w:szCs w:val="28"/>
        </w:rPr>
        <w:t xml:space="preserve"> </w:t>
      </w:r>
      <w:sdt>
        <w:sdtPr>
          <w:rPr>
            <w:rFonts w:ascii="Arial" w:hAnsi="Arial" w:cs="Arial"/>
            <w:color w:val="0070C0"/>
            <w:sz w:val="28"/>
            <w:szCs w:val="28"/>
          </w:rPr>
          <w:id w:val="-1825971717"/>
          <w:placeholder>
            <w:docPart w:val="9AD2284EE23D45DE93E2341078233E67"/>
          </w:placeholder>
          <w:text/>
        </w:sdtPr>
        <w:sdtEndPr/>
        <w:sdtContent>
          <w:r w:rsidR="006379DA" w:rsidRPr="00733728">
            <w:rPr>
              <w:rFonts w:ascii="Arial" w:hAnsi="Arial" w:cs="Arial"/>
              <w:color w:val="0070C0"/>
              <w:sz w:val="28"/>
              <w:szCs w:val="28"/>
            </w:rPr>
            <w:t>Click to enter text</w:t>
          </w:r>
        </w:sdtContent>
      </w:sdt>
    </w:p>
    <w:p w14:paraId="71FE6CD1" w14:textId="77777777" w:rsidR="009618D5" w:rsidRPr="00BA4817" w:rsidRDefault="009618D5" w:rsidP="009618D5">
      <w:pPr>
        <w:pBdr>
          <w:top w:val="nil"/>
          <w:left w:val="nil"/>
          <w:bottom w:val="nil"/>
          <w:right w:val="nil"/>
          <w:between w:val="nil"/>
        </w:pBdr>
        <w:tabs>
          <w:tab w:val="center" w:pos="4320"/>
          <w:tab w:val="right" w:pos="8640"/>
        </w:tabs>
        <w:rPr>
          <w:rFonts w:ascii="Arial" w:eastAsia="Arial" w:hAnsi="Arial" w:cs="Arial"/>
          <w:color w:val="000000"/>
          <w:sz w:val="28"/>
          <w:szCs w:val="28"/>
        </w:rPr>
      </w:pPr>
    </w:p>
    <w:p w14:paraId="52F3FE78" w14:textId="77777777" w:rsidR="00BA4817" w:rsidRPr="00BA4817" w:rsidRDefault="00BA4817">
      <w:pPr>
        <w:rPr>
          <w:rFonts w:ascii="Arial" w:eastAsia="Arial" w:hAnsi="Arial" w:cs="Arial"/>
          <w:sz w:val="28"/>
          <w:szCs w:val="28"/>
          <w:u w:val="single"/>
        </w:rPr>
      </w:pPr>
    </w:p>
    <w:p w14:paraId="0BD673BA" w14:textId="238719EF" w:rsidR="00BA4817" w:rsidRPr="00BA4817" w:rsidRDefault="00BA4817" w:rsidP="00BA4817">
      <w:pPr>
        <w:rPr>
          <w:rFonts w:ascii="Arial" w:eastAsia="Arial" w:hAnsi="Arial" w:cs="Arial"/>
          <w:sz w:val="28"/>
          <w:szCs w:val="28"/>
        </w:rPr>
      </w:pPr>
      <w:r w:rsidRPr="007733A6">
        <w:rPr>
          <w:rFonts w:ascii="Arial" w:eastAsia="Arial" w:hAnsi="Arial" w:cs="Arial"/>
          <w:b/>
          <w:bCs/>
          <w:sz w:val="28"/>
          <w:szCs w:val="28"/>
        </w:rPr>
        <w:t>21</w:t>
      </w:r>
      <w:r w:rsidRPr="007733A6">
        <w:rPr>
          <w:rFonts w:ascii="Arial" w:eastAsia="Arial" w:hAnsi="Arial" w:cs="Arial"/>
          <w:b/>
          <w:bCs/>
          <w:sz w:val="28"/>
          <w:szCs w:val="28"/>
          <w:vertAlign w:val="superscript"/>
        </w:rPr>
        <w:t>st</w:t>
      </w:r>
      <w:r w:rsidRPr="007733A6">
        <w:rPr>
          <w:rFonts w:ascii="Arial" w:eastAsia="Arial" w:hAnsi="Arial" w:cs="Arial"/>
          <w:b/>
          <w:bCs/>
          <w:sz w:val="28"/>
          <w:szCs w:val="28"/>
        </w:rPr>
        <w:t xml:space="preserve"> CCLC Grants Fiscal Analyst Name:</w:t>
      </w:r>
      <w:r w:rsidRPr="00BA4817">
        <w:rPr>
          <w:rFonts w:ascii="Arial" w:eastAsia="Arial" w:hAnsi="Arial" w:cs="Arial"/>
          <w:sz w:val="28"/>
          <w:szCs w:val="28"/>
        </w:rPr>
        <w:t xml:space="preserve"> </w:t>
      </w:r>
      <w:sdt>
        <w:sdtPr>
          <w:rPr>
            <w:rFonts w:ascii="Arial" w:hAnsi="Arial" w:cs="Arial"/>
            <w:color w:val="0070C0"/>
            <w:sz w:val="28"/>
            <w:szCs w:val="28"/>
          </w:rPr>
          <w:id w:val="-353657693"/>
          <w:placeholder>
            <w:docPart w:val="B37820C55E45458089C4A4AE34C3A5AB"/>
          </w:placeholder>
          <w:text/>
        </w:sdtPr>
        <w:sdtEndPr/>
        <w:sdtContent>
          <w:r w:rsidR="006379DA" w:rsidRPr="00E64577">
            <w:rPr>
              <w:rFonts w:ascii="Arial" w:hAnsi="Arial" w:cs="Arial"/>
              <w:color w:val="0070C0"/>
              <w:sz w:val="28"/>
              <w:szCs w:val="28"/>
            </w:rPr>
            <w:t>Click to enter text</w:t>
          </w:r>
        </w:sdtContent>
      </w:sdt>
    </w:p>
    <w:p w14:paraId="3D226343" w14:textId="16DF8276" w:rsidR="00BA4817" w:rsidRPr="00BA4817" w:rsidRDefault="00BA4817" w:rsidP="00BA4817">
      <w:pPr>
        <w:rPr>
          <w:rFonts w:ascii="Arial" w:eastAsia="Arial" w:hAnsi="Arial" w:cs="Arial"/>
          <w:sz w:val="28"/>
          <w:szCs w:val="28"/>
        </w:rPr>
      </w:pPr>
      <w:r w:rsidRPr="007733A6">
        <w:rPr>
          <w:rFonts w:ascii="Arial" w:eastAsia="Arial" w:hAnsi="Arial" w:cs="Arial"/>
          <w:b/>
          <w:bCs/>
          <w:sz w:val="28"/>
          <w:szCs w:val="28"/>
        </w:rPr>
        <w:t>Telephone:</w:t>
      </w:r>
      <w:r w:rsidRPr="00BA4817">
        <w:rPr>
          <w:rFonts w:ascii="Arial" w:eastAsia="Arial" w:hAnsi="Arial" w:cs="Arial"/>
          <w:sz w:val="28"/>
          <w:szCs w:val="28"/>
        </w:rPr>
        <w:t xml:space="preserve"> </w:t>
      </w:r>
      <w:sdt>
        <w:sdtPr>
          <w:rPr>
            <w:rFonts w:ascii="Arial" w:hAnsi="Arial" w:cs="Arial"/>
            <w:color w:val="0070C0"/>
            <w:sz w:val="28"/>
            <w:szCs w:val="28"/>
          </w:rPr>
          <w:id w:val="-2103718076"/>
          <w:placeholder>
            <w:docPart w:val="8D7B9B65303542528A3D8E97B163FEB9"/>
          </w:placeholder>
          <w:text/>
        </w:sdtPr>
        <w:sdtEndPr/>
        <w:sdtContent>
          <w:r w:rsidR="006379DA" w:rsidRPr="00174587">
            <w:rPr>
              <w:rFonts w:ascii="Arial" w:hAnsi="Arial" w:cs="Arial"/>
              <w:color w:val="0070C0"/>
              <w:sz w:val="28"/>
              <w:szCs w:val="28"/>
            </w:rPr>
            <w:t>Click to enter text</w:t>
          </w:r>
        </w:sdtContent>
      </w:sdt>
    </w:p>
    <w:p w14:paraId="33CA454D" w14:textId="48879DEE" w:rsidR="000C2B4F" w:rsidRPr="00BA4817" w:rsidRDefault="00BA4817">
      <w:pPr>
        <w:rPr>
          <w:rFonts w:ascii="Arial" w:eastAsia="Arial" w:hAnsi="Arial" w:cs="Arial"/>
          <w:sz w:val="28"/>
          <w:szCs w:val="28"/>
        </w:rPr>
      </w:pPr>
      <w:r w:rsidRPr="007733A6">
        <w:rPr>
          <w:rFonts w:ascii="Arial" w:eastAsia="Arial" w:hAnsi="Arial" w:cs="Arial"/>
          <w:b/>
          <w:bCs/>
          <w:sz w:val="28"/>
          <w:szCs w:val="28"/>
        </w:rPr>
        <w:t>Email:</w:t>
      </w:r>
      <w:r w:rsidRPr="00BA4817">
        <w:rPr>
          <w:rFonts w:ascii="Arial" w:eastAsia="Arial" w:hAnsi="Arial" w:cs="Arial"/>
          <w:sz w:val="28"/>
          <w:szCs w:val="28"/>
        </w:rPr>
        <w:t xml:space="preserve"> </w:t>
      </w:r>
      <w:sdt>
        <w:sdtPr>
          <w:rPr>
            <w:rFonts w:ascii="Arial" w:hAnsi="Arial" w:cs="Arial"/>
            <w:color w:val="0070C0"/>
            <w:sz w:val="28"/>
            <w:szCs w:val="28"/>
          </w:rPr>
          <w:id w:val="-910770984"/>
          <w:placeholder>
            <w:docPart w:val="ED198A7BD3154D4BB1239D34C2D23519"/>
          </w:placeholder>
          <w:text/>
        </w:sdtPr>
        <w:sdtEndPr/>
        <w:sdtContent>
          <w:r w:rsidR="006379DA" w:rsidRPr="00F462CF">
            <w:rPr>
              <w:rFonts w:ascii="Arial" w:hAnsi="Arial" w:cs="Arial"/>
              <w:color w:val="0070C0"/>
              <w:sz w:val="28"/>
              <w:szCs w:val="28"/>
            </w:rPr>
            <w:t>Click to enter text</w:t>
          </w:r>
        </w:sdtContent>
      </w:sdt>
    </w:p>
    <w:p w14:paraId="31835BD3" w14:textId="79356B90" w:rsidR="009C0C56" w:rsidRDefault="000C2B4F" w:rsidP="00BA4817">
      <w:pPr>
        <w:tabs>
          <w:tab w:val="left" w:pos="11966"/>
        </w:tabs>
        <w:spacing w:line="360" w:lineRule="auto"/>
        <w:ind w:left="90" w:right="108"/>
        <w:rPr>
          <w:rFonts w:ascii="Arial" w:eastAsia="Arial" w:hAnsi="Arial" w:cs="Arial"/>
          <w:sz w:val="22"/>
          <w:szCs w:val="22"/>
          <w:u w:val="single"/>
        </w:rPr>
      </w:pPr>
      <w:r>
        <w:rPr>
          <w:rFonts w:ascii="Arial" w:eastAsia="Arial" w:hAnsi="Arial" w:cs="Arial"/>
          <w:sz w:val="22"/>
          <w:szCs w:val="22"/>
          <w:u w:val="single"/>
        </w:rPr>
        <w:lastRenderedPageBreak/>
        <w:br/>
      </w:r>
      <w:r w:rsidR="00E9126F">
        <w:rPr>
          <w:rFonts w:ascii="Arial" w:eastAsia="Arial" w:hAnsi="Arial" w:cs="Arial"/>
          <w:sz w:val="22"/>
          <w:szCs w:val="22"/>
          <w:u w:val="single"/>
        </w:rPr>
        <w:t>21</w:t>
      </w:r>
      <w:r w:rsidR="00E9126F">
        <w:rPr>
          <w:rFonts w:ascii="Arial" w:eastAsia="Arial" w:hAnsi="Arial" w:cs="Arial"/>
          <w:sz w:val="22"/>
          <w:szCs w:val="22"/>
          <w:u w:val="single"/>
          <w:vertAlign w:val="superscript"/>
        </w:rPr>
        <w:t>st</w:t>
      </w:r>
      <w:r w:rsidR="00E9126F">
        <w:rPr>
          <w:rFonts w:ascii="Arial" w:eastAsia="Arial" w:hAnsi="Arial" w:cs="Arial"/>
          <w:sz w:val="22"/>
          <w:szCs w:val="22"/>
          <w:u w:val="single"/>
        </w:rPr>
        <w:t xml:space="preserve"> CCLC Program Monitoring Authorization</w:t>
      </w:r>
    </w:p>
    <w:p w14:paraId="1766809A" w14:textId="77777777" w:rsidR="009C0C56" w:rsidRDefault="00E9126F">
      <w:pPr>
        <w:spacing w:line="360" w:lineRule="auto"/>
        <w:ind w:left="90" w:right="108"/>
        <w:rPr>
          <w:rFonts w:ascii="Arial" w:eastAsia="Arial" w:hAnsi="Arial" w:cs="Arial"/>
          <w:sz w:val="22"/>
          <w:szCs w:val="22"/>
        </w:rPr>
      </w:pPr>
      <w:r>
        <w:rPr>
          <w:rFonts w:ascii="Arial" w:eastAsia="Arial" w:hAnsi="Arial" w:cs="Arial"/>
          <w:sz w:val="22"/>
          <w:szCs w:val="22"/>
        </w:rPr>
        <w:t>In accordance with the Every Student Succeeds Act (ESSA) Sec. 4205(b)(1), 21</w:t>
      </w:r>
      <w:r>
        <w:rPr>
          <w:rFonts w:ascii="Arial" w:eastAsia="Arial" w:hAnsi="Arial" w:cs="Arial"/>
          <w:sz w:val="22"/>
          <w:szCs w:val="22"/>
          <w:vertAlign w:val="superscript"/>
        </w:rPr>
        <w:t>st</w:t>
      </w:r>
      <w:r>
        <w:rPr>
          <w:rFonts w:ascii="Arial" w:eastAsia="Arial" w:hAnsi="Arial" w:cs="Arial"/>
          <w:sz w:val="22"/>
          <w:szCs w:val="22"/>
        </w:rPr>
        <w:t xml:space="preserve"> CCLC state programs are required to conduct ongoing monitoring and evaluation to assess progress towards achieving the goal of providing high-quality opportunities for academic enrichment and to provide evidence that the program helps students meet the state and local student academic achievement standards. </w:t>
      </w:r>
    </w:p>
    <w:p w14:paraId="52604A58" w14:textId="77777777" w:rsidR="009C0C56" w:rsidRDefault="009C0C56">
      <w:pPr>
        <w:spacing w:line="360" w:lineRule="auto"/>
        <w:ind w:left="90" w:right="108"/>
        <w:rPr>
          <w:rFonts w:ascii="Arial" w:eastAsia="Arial" w:hAnsi="Arial" w:cs="Arial"/>
          <w:sz w:val="22"/>
          <w:szCs w:val="22"/>
        </w:rPr>
      </w:pPr>
    </w:p>
    <w:p w14:paraId="5310E6DD" w14:textId="77777777" w:rsidR="009C0C56" w:rsidRDefault="00E9126F">
      <w:pPr>
        <w:spacing w:line="360" w:lineRule="auto"/>
        <w:ind w:left="90" w:right="108"/>
        <w:rPr>
          <w:rFonts w:ascii="Arial" w:eastAsia="Arial" w:hAnsi="Arial" w:cs="Arial"/>
          <w:sz w:val="22"/>
          <w:szCs w:val="22"/>
          <w:u w:val="single"/>
        </w:rPr>
      </w:pPr>
      <w:r>
        <w:rPr>
          <w:rFonts w:ascii="Arial" w:eastAsia="Arial" w:hAnsi="Arial" w:cs="Arial"/>
          <w:sz w:val="22"/>
          <w:szCs w:val="22"/>
          <w:u w:val="single"/>
        </w:rPr>
        <w:t>21</w:t>
      </w:r>
      <w:r>
        <w:rPr>
          <w:rFonts w:ascii="Arial" w:eastAsia="Arial" w:hAnsi="Arial" w:cs="Arial"/>
          <w:sz w:val="22"/>
          <w:szCs w:val="22"/>
          <w:u w:val="single"/>
          <w:vertAlign w:val="superscript"/>
        </w:rPr>
        <w:t>st</w:t>
      </w:r>
      <w:r>
        <w:rPr>
          <w:rFonts w:ascii="Arial" w:eastAsia="Arial" w:hAnsi="Arial" w:cs="Arial"/>
          <w:sz w:val="22"/>
          <w:szCs w:val="22"/>
          <w:u w:val="single"/>
        </w:rPr>
        <w:t xml:space="preserve"> CLCC Program Monitoring Process</w:t>
      </w:r>
    </w:p>
    <w:p w14:paraId="4A757E68" w14:textId="347E7F27" w:rsidR="009C0C56" w:rsidRDefault="00E9126F">
      <w:pPr>
        <w:spacing w:line="360" w:lineRule="auto"/>
        <w:ind w:left="90" w:right="108"/>
        <w:rPr>
          <w:rFonts w:ascii="Arial" w:eastAsia="Arial" w:hAnsi="Arial" w:cs="Arial"/>
          <w:sz w:val="22"/>
          <w:szCs w:val="22"/>
        </w:rPr>
      </w:pPr>
      <w:r>
        <w:rPr>
          <w:rFonts w:ascii="Arial" w:eastAsia="Arial" w:hAnsi="Arial" w:cs="Arial"/>
          <w:sz w:val="22"/>
          <w:szCs w:val="22"/>
        </w:rPr>
        <w:t xml:space="preserve">The Colorado Department of Education (CDE) will monitor grant program compliance on a regular basis through reviewing and approving fiscal and program reports, performing desk reviews, and conducting onsite visits and interviews. CDE will conduct at least two onsite visits to every funded center during the grant </w:t>
      </w:r>
      <w:r w:rsidR="009618D5">
        <w:rPr>
          <w:rFonts w:ascii="Arial" w:eastAsia="Arial" w:hAnsi="Arial" w:cs="Arial"/>
          <w:sz w:val="22"/>
          <w:szCs w:val="22"/>
        </w:rPr>
        <w:t xml:space="preserve">performance </w:t>
      </w:r>
      <w:r>
        <w:rPr>
          <w:rFonts w:ascii="Arial" w:eastAsia="Arial" w:hAnsi="Arial" w:cs="Arial"/>
          <w:sz w:val="22"/>
          <w:szCs w:val="22"/>
        </w:rPr>
        <w:t xml:space="preserve">period. The first visit will be an orientation visit, occurring within the first </w:t>
      </w:r>
      <w:r w:rsidR="00922468">
        <w:rPr>
          <w:rFonts w:ascii="Arial" w:eastAsia="Arial" w:hAnsi="Arial" w:cs="Arial"/>
          <w:sz w:val="22"/>
          <w:szCs w:val="22"/>
        </w:rPr>
        <w:t>year</w:t>
      </w:r>
      <w:r>
        <w:rPr>
          <w:rFonts w:ascii="Arial" w:eastAsia="Arial" w:hAnsi="Arial" w:cs="Arial"/>
          <w:sz w:val="22"/>
          <w:szCs w:val="22"/>
        </w:rPr>
        <w:t xml:space="preserve"> of programming. The second onsite visit will be a monitoring visit to evaluate the subgrantee’s performance and compliance with state and federal regulations. Additional visits may occur based on results from ongoing monitoring and risk analysis conducted by CDE. The purpose of the onsite visit</w:t>
      </w:r>
      <w:r w:rsidR="00635B2E">
        <w:rPr>
          <w:rFonts w:ascii="Arial" w:eastAsia="Arial" w:hAnsi="Arial" w:cs="Arial"/>
          <w:sz w:val="22"/>
          <w:szCs w:val="22"/>
        </w:rPr>
        <w:t>s</w:t>
      </w:r>
      <w:r>
        <w:rPr>
          <w:rFonts w:ascii="Arial" w:eastAsia="Arial" w:hAnsi="Arial" w:cs="Arial"/>
          <w:sz w:val="22"/>
          <w:szCs w:val="22"/>
        </w:rPr>
        <w:t xml:space="preserve"> is to validate information provided in fiscal and program reports, and to gather more detailed information on implementation efforts and program quality. A report of findings and recommendations for next steps for program improvement will be available to the 21</w:t>
      </w:r>
      <w:r>
        <w:rPr>
          <w:rFonts w:ascii="Arial" w:eastAsia="Arial" w:hAnsi="Arial" w:cs="Arial"/>
          <w:sz w:val="22"/>
          <w:szCs w:val="22"/>
          <w:vertAlign w:val="superscript"/>
        </w:rPr>
        <w:t>st</w:t>
      </w:r>
      <w:r>
        <w:rPr>
          <w:rFonts w:ascii="Arial" w:eastAsia="Arial" w:hAnsi="Arial" w:cs="Arial"/>
          <w:sz w:val="22"/>
          <w:szCs w:val="22"/>
        </w:rPr>
        <w:t xml:space="preserve"> CCLC Program Directors approximately 60 days following the onsite monitoring visit.</w:t>
      </w:r>
    </w:p>
    <w:p w14:paraId="187F389F" w14:textId="77777777" w:rsidR="009C0C56" w:rsidRDefault="009C0C56">
      <w:pPr>
        <w:spacing w:line="360" w:lineRule="auto"/>
        <w:ind w:left="90" w:right="108"/>
        <w:rPr>
          <w:rFonts w:ascii="Arial" w:eastAsia="Arial" w:hAnsi="Arial" w:cs="Arial"/>
          <w:sz w:val="22"/>
          <w:szCs w:val="22"/>
        </w:rPr>
      </w:pPr>
    </w:p>
    <w:p w14:paraId="63ABE142" w14:textId="77777777" w:rsidR="009C0C56" w:rsidRDefault="00E9126F">
      <w:pPr>
        <w:spacing w:line="360" w:lineRule="auto"/>
        <w:ind w:left="90" w:right="108"/>
        <w:rPr>
          <w:rFonts w:ascii="Arial" w:eastAsia="Arial" w:hAnsi="Arial" w:cs="Arial"/>
          <w:sz w:val="22"/>
          <w:szCs w:val="22"/>
          <w:u w:val="single"/>
        </w:rPr>
      </w:pPr>
      <w:r>
        <w:rPr>
          <w:rFonts w:ascii="Arial" w:eastAsia="Arial" w:hAnsi="Arial" w:cs="Arial"/>
          <w:sz w:val="22"/>
          <w:szCs w:val="22"/>
          <w:u w:val="single"/>
        </w:rPr>
        <w:t>21</w:t>
      </w:r>
      <w:r>
        <w:rPr>
          <w:rFonts w:ascii="Arial" w:eastAsia="Arial" w:hAnsi="Arial" w:cs="Arial"/>
          <w:sz w:val="22"/>
          <w:szCs w:val="22"/>
          <w:u w:val="single"/>
          <w:vertAlign w:val="superscript"/>
        </w:rPr>
        <w:t>st</w:t>
      </w:r>
      <w:r>
        <w:rPr>
          <w:rFonts w:ascii="Arial" w:eastAsia="Arial" w:hAnsi="Arial" w:cs="Arial"/>
          <w:sz w:val="22"/>
          <w:szCs w:val="22"/>
          <w:u w:val="single"/>
        </w:rPr>
        <w:t xml:space="preserve"> CLCC Program Monitoring Documents</w:t>
      </w:r>
    </w:p>
    <w:p w14:paraId="53ED9557" w14:textId="01EAA41C" w:rsidR="009C0C56" w:rsidRDefault="00E9126F">
      <w:pPr>
        <w:spacing w:line="360" w:lineRule="auto"/>
        <w:ind w:left="90" w:right="108"/>
        <w:rPr>
          <w:rFonts w:ascii="Arial" w:eastAsia="Arial" w:hAnsi="Arial" w:cs="Arial"/>
          <w:sz w:val="22"/>
          <w:szCs w:val="22"/>
        </w:rPr>
      </w:pPr>
      <w:r>
        <w:rPr>
          <w:rFonts w:ascii="Arial" w:eastAsia="Arial" w:hAnsi="Arial" w:cs="Arial"/>
          <w:sz w:val="22"/>
          <w:szCs w:val="22"/>
        </w:rPr>
        <w:t xml:space="preserve">All monitoring documents for this process can be found at </w:t>
      </w:r>
      <w:hyperlink r:id="rId8">
        <w:r>
          <w:rPr>
            <w:rFonts w:ascii="Arial" w:eastAsia="Arial" w:hAnsi="Arial" w:cs="Arial"/>
            <w:color w:val="0000FF"/>
            <w:sz w:val="22"/>
            <w:szCs w:val="22"/>
            <w:u w:val="single"/>
          </w:rPr>
          <w:t>www.cde.state.co.us/21stcclc/subgranteeresources</w:t>
        </w:r>
      </w:hyperlink>
      <w:r>
        <w:rPr>
          <w:rFonts w:ascii="Arial" w:eastAsia="Arial" w:hAnsi="Arial" w:cs="Arial"/>
          <w:sz w:val="22"/>
          <w:szCs w:val="22"/>
        </w:rPr>
        <w:t xml:space="preserve">. This specific document, called the Monitoring and Compliance Template (MCT), will be used to assess </w:t>
      </w:r>
      <w:r w:rsidR="009618D5">
        <w:rPr>
          <w:rFonts w:ascii="Arial" w:eastAsia="Arial" w:hAnsi="Arial" w:cs="Arial"/>
          <w:sz w:val="22"/>
          <w:szCs w:val="22"/>
        </w:rPr>
        <w:t xml:space="preserve">subgrantee </w:t>
      </w:r>
      <w:r>
        <w:rPr>
          <w:rFonts w:ascii="Arial" w:eastAsia="Arial" w:hAnsi="Arial" w:cs="Arial"/>
          <w:sz w:val="22"/>
          <w:szCs w:val="22"/>
        </w:rPr>
        <w:t xml:space="preserve">compliance. Prior to an onsite visit, subgrantees are required to submit </w:t>
      </w:r>
      <w:r w:rsidR="009618D5">
        <w:rPr>
          <w:rFonts w:ascii="Arial" w:eastAsia="Arial" w:hAnsi="Arial" w:cs="Arial"/>
          <w:sz w:val="22"/>
          <w:szCs w:val="22"/>
        </w:rPr>
        <w:t>all</w:t>
      </w:r>
      <w:r>
        <w:rPr>
          <w:rFonts w:ascii="Arial" w:eastAsia="Arial" w:hAnsi="Arial" w:cs="Arial"/>
          <w:sz w:val="22"/>
          <w:szCs w:val="22"/>
        </w:rPr>
        <w:t xml:space="preserve"> relevant information </w:t>
      </w:r>
      <w:r w:rsidR="009618D5">
        <w:rPr>
          <w:rFonts w:ascii="Arial" w:eastAsia="Arial" w:hAnsi="Arial" w:cs="Arial"/>
          <w:sz w:val="22"/>
          <w:szCs w:val="22"/>
        </w:rPr>
        <w:t xml:space="preserve">and supporting documentation </w:t>
      </w:r>
      <w:r>
        <w:rPr>
          <w:rFonts w:ascii="Arial" w:eastAsia="Arial" w:hAnsi="Arial" w:cs="Arial"/>
          <w:sz w:val="22"/>
          <w:szCs w:val="22"/>
        </w:rPr>
        <w:t xml:space="preserve">that will allow CDE to conduct an efficient and effective visit. </w:t>
      </w:r>
    </w:p>
    <w:p w14:paraId="5C8707D1" w14:textId="77777777" w:rsidR="009C0C56" w:rsidRDefault="009C0C56">
      <w:pPr>
        <w:spacing w:line="360" w:lineRule="auto"/>
        <w:ind w:left="90" w:right="108"/>
        <w:rPr>
          <w:rFonts w:ascii="Arial" w:eastAsia="Arial" w:hAnsi="Arial" w:cs="Arial"/>
          <w:sz w:val="22"/>
          <w:szCs w:val="22"/>
        </w:rPr>
      </w:pPr>
    </w:p>
    <w:p w14:paraId="4343B544" w14:textId="6CEECEE2" w:rsidR="009C0C56" w:rsidRDefault="00E9126F">
      <w:pPr>
        <w:spacing w:line="360" w:lineRule="auto"/>
        <w:ind w:left="90" w:right="108"/>
        <w:rPr>
          <w:rFonts w:ascii="Arial" w:eastAsia="Arial" w:hAnsi="Arial" w:cs="Arial"/>
          <w:sz w:val="22"/>
          <w:szCs w:val="22"/>
        </w:rPr>
      </w:pPr>
      <w:r>
        <w:rPr>
          <w:rFonts w:ascii="Arial" w:eastAsia="Arial" w:hAnsi="Arial" w:cs="Arial"/>
          <w:b/>
          <w:sz w:val="22"/>
          <w:szCs w:val="22"/>
        </w:rPr>
        <w:t xml:space="preserve">All program and fiscal materials must be submitted at least </w:t>
      </w:r>
      <w:r w:rsidR="000C2B4F">
        <w:rPr>
          <w:rFonts w:ascii="Arial" w:eastAsia="Arial" w:hAnsi="Arial" w:cs="Arial"/>
          <w:b/>
          <w:sz w:val="22"/>
          <w:szCs w:val="22"/>
        </w:rPr>
        <w:t xml:space="preserve">two </w:t>
      </w:r>
      <w:r>
        <w:rPr>
          <w:rFonts w:ascii="Arial" w:eastAsia="Arial" w:hAnsi="Arial" w:cs="Arial"/>
          <w:b/>
          <w:sz w:val="22"/>
          <w:szCs w:val="22"/>
        </w:rPr>
        <w:t>weeks prior to the scheduled visit</w:t>
      </w:r>
      <w:r>
        <w:rPr>
          <w:rFonts w:ascii="Arial" w:eastAsia="Arial" w:hAnsi="Arial" w:cs="Arial"/>
          <w:sz w:val="22"/>
          <w:szCs w:val="22"/>
        </w:rPr>
        <w:t>. Subgrantee submissions will be made through a 21</w:t>
      </w:r>
      <w:r>
        <w:rPr>
          <w:rFonts w:ascii="Arial" w:eastAsia="Arial" w:hAnsi="Arial" w:cs="Arial"/>
          <w:sz w:val="22"/>
          <w:szCs w:val="22"/>
          <w:vertAlign w:val="superscript"/>
        </w:rPr>
        <w:t>st</w:t>
      </w:r>
      <w:r>
        <w:rPr>
          <w:rFonts w:ascii="Arial" w:eastAsia="Arial" w:hAnsi="Arial" w:cs="Arial"/>
          <w:sz w:val="22"/>
          <w:szCs w:val="22"/>
        </w:rPr>
        <w:t xml:space="preserve"> CCLC digital evidence box located in Syncplicity, an encrypted online file sharing system. A link to access this system will be emailed once the scheduling logistics of the visit are confirmed. In submitting the </w:t>
      </w:r>
      <w:r w:rsidR="009618D5">
        <w:rPr>
          <w:rFonts w:ascii="Arial" w:eastAsia="Arial" w:hAnsi="Arial" w:cs="Arial"/>
          <w:sz w:val="22"/>
          <w:szCs w:val="22"/>
        </w:rPr>
        <w:t xml:space="preserve">supporting </w:t>
      </w:r>
      <w:r>
        <w:rPr>
          <w:rFonts w:ascii="Arial" w:eastAsia="Arial" w:hAnsi="Arial" w:cs="Arial"/>
          <w:sz w:val="22"/>
          <w:szCs w:val="22"/>
        </w:rPr>
        <w:t xml:space="preserve">documentation, the subgrantee shall take reasonable measures to safeguard and protect Personally Identifiable Information (PII). </w:t>
      </w:r>
    </w:p>
    <w:p w14:paraId="36A97AF4" w14:textId="7B618874" w:rsidR="009C0C56" w:rsidRDefault="00E9126F">
      <w:pPr>
        <w:spacing w:line="360" w:lineRule="auto"/>
        <w:ind w:right="108"/>
        <w:rPr>
          <w:rFonts w:ascii="Arial" w:eastAsia="Arial" w:hAnsi="Arial" w:cs="Arial"/>
          <w:sz w:val="22"/>
          <w:szCs w:val="22"/>
        </w:rPr>
      </w:pPr>
      <w:r>
        <w:br w:type="page"/>
      </w:r>
    </w:p>
    <w:tbl>
      <w:tblPr>
        <w:tblStyle w:val="a0"/>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2355"/>
        <w:gridCol w:w="3015"/>
        <w:gridCol w:w="1530"/>
        <w:gridCol w:w="3720"/>
      </w:tblGrid>
      <w:tr w:rsidR="009C0C56" w:rsidRPr="006658EC" w14:paraId="7EF2F8DE" w14:textId="77777777">
        <w:trPr>
          <w:tblHeader/>
        </w:trPr>
        <w:tc>
          <w:tcPr>
            <w:tcW w:w="3775" w:type="dxa"/>
            <w:shd w:val="clear" w:color="auto" w:fill="E6B8AF"/>
            <w:vAlign w:val="bottom"/>
          </w:tcPr>
          <w:p w14:paraId="1EDEA960"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lastRenderedPageBreak/>
              <w:t xml:space="preserve">Area of Compliance #1: </w:t>
            </w:r>
          </w:p>
          <w:p w14:paraId="5F148D55"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Program Leadership and Staffing</w:t>
            </w:r>
          </w:p>
        </w:tc>
        <w:tc>
          <w:tcPr>
            <w:tcW w:w="2355" w:type="dxa"/>
            <w:shd w:val="clear" w:color="auto" w:fill="E6B8AF"/>
            <w:vAlign w:val="bottom"/>
          </w:tcPr>
          <w:p w14:paraId="327EDE55"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Supporting documentation on file at CDE</w:t>
            </w:r>
          </w:p>
        </w:tc>
        <w:tc>
          <w:tcPr>
            <w:tcW w:w="3015" w:type="dxa"/>
            <w:shd w:val="clear" w:color="auto" w:fill="E6B8AF"/>
            <w:vAlign w:val="bottom"/>
          </w:tcPr>
          <w:p w14:paraId="48241E4C"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Supporting documentation provided by subgrantee</w:t>
            </w:r>
          </w:p>
        </w:tc>
        <w:tc>
          <w:tcPr>
            <w:tcW w:w="1530" w:type="dxa"/>
            <w:shd w:val="clear" w:color="auto" w:fill="E6B8AF"/>
            <w:vAlign w:val="bottom"/>
          </w:tcPr>
          <w:p w14:paraId="2CAB2506"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Compliance status</w:t>
            </w:r>
          </w:p>
        </w:tc>
        <w:tc>
          <w:tcPr>
            <w:tcW w:w="3720" w:type="dxa"/>
            <w:shd w:val="clear" w:color="auto" w:fill="E6B8AF"/>
            <w:vAlign w:val="bottom"/>
          </w:tcPr>
          <w:p w14:paraId="3CB821BC"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CDE comments</w:t>
            </w:r>
          </w:p>
        </w:tc>
      </w:tr>
      <w:tr w:rsidR="009C0C56" w:rsidRPr="006658EC" w14:paraId="18D119C1" w14:textId="77777777" w:rsidTr="007356F9">
        <w:trPr>
          <w:trHeight w:val="3455"/>
        </w:trPr>
        <w:tc>
          <w:tcPr>
            <w:tcW w:w="3775" w:type="dxa"/>
            <w:vAlign w:val="center"/>
          </w:tcPr>
          <w:p w14:paraId="4A42591B"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1.1 </w:t>
            </w:r>
            <w:r w:rsidRPr="006658EC">
              <w:rPr>
                <w:rFonts w:ascii="Arial" w:eastAsia="Arial" w:hAnsi="Arial" w:cs="Arial"/>
                <w:color w:val="000000"/>
                <w:sz w:val="21"/>
                <w:szCs w:val="21"/>
              </w:rPr>
              <w:t>The program has a program director with an appropriate staff (e.g., site coordinator) to supervise and lead the daily program and personnel, including staffing that is appropriate and safe for the specific activities conducted and that meets student needs as defined by the partnering district’s policies and procedures.</w:t>
            </w:r>
          </w:p>
          <w:p w14:paraId="6E612F68" w14:textId="77777777" w:rsidR="009C0C56" w:rsidRPr="006658EC" w:rsidRDefault="009C0C56">
            <w:pPr>
              <w:spacing w:before="20" w:after="20"/>
              <w:ind w:left="-23"/>
              <w:rPr>
                <w:rFonts w:ascii="Arial" w:eastAsia="Arial" w:hAnsi="Arial" w:cs="Arial"/>
                <w:sz w:val="21"/>
                <w:szCs w:val="21"/>
              </w:rPr>
            </w:pPr>
          </w:p>
          <w:p w14:paraId="21649761" w14:textId="70BE9557" w:rsidR="005B5B07" w:rsidRPr="006658EC" w:rsidRDefault="00E9126F" w:rsidP="005B5B07">
            <w:pPr>
              <w:spacing w:before="20" w:after="20"/>
              <w:ind w:left="-23"/>
              <w:rPr>
                <w:rFonts w:ascii="Arial" w:eastAsia="Arial" w:hAnsi="Arial" w:cs="Arial"/>
                <w:sz w:val="18"/>
                <w:szCs w:val="18"/>
              </w:rPr>
            </w:pPr>
            <w:r w:rsidRPr="006658EC">
              <w:rPr>
                <w:rFonts w:ascii="Arial" w:eastAsia="Arial" w:hAnsi="Arial" w:cs="Arial"/>
                <w:sz w:val="18"/>
                <w:szCs w:val="18"/>
              </w:rPr>
              <w:t>Citation: CDE 21</w:t>
            </w:r>
            <w:r w:rsidRPr="006658EC">
              <w:rPr>
                <w:rFonts w:ascii="Arial" w:eastAsia="Arial" w:hAnsi="Arial" w:cs="Arial"/>
                <w:sz w:val="18"/>
                <w:szCs w:val="18"/>
                <w:vertAlign w:val="superscript"/>
              </w:rPr>
              <w:t>st</w:t>
            </w:r>
            <w:r w:rsidRPr="006658EC">
              <w:rPr>
                <w:rFonts w:ascii="Arial" w:eastAsia="Arial" w:hAnsi="Arial" w:cs="Arial"/>
                <w:sz w:val="18"/>
                <w:szCs w:val="18"/>
              </w:rPr>
              <w:t xml:space="preserve"> CCLC </w:t>
            </w:r>
            <w:r w:rsidR="006658EC">
              <w:rPr>
                <w:rFonts w:ascii="Arial" w:eastAsia="Arial" w:hAnsi="Arial" w:cs="Arial"/>
                <w:sz w:val="18"/>
                <w:szCs w:val="18"/>
              </w:rPr>
              <w:t>RFA</w:t>
            </w:r>
            <w:r w:rsidRPr="006658EC">
              <w:rPr>
                <w:rFonts w:ascii="Arial" w:eastAsia="Arial" w:hAnsi="Arial" w:cs="Arial"/>
                <w:sz w:val="18"/>
                <w:szCs w:val="18"/>
              </w:rPr>
              <w:t xml:space="preserve"> (2018), Sec </w:t>
            </w:r>
            <w:r w:rsidR="005B5B07" w:rsidRPr="006658EC">
              <w:rPr>
                <w:rFonts w:ascii="Arial" w:eastAsia="Arial" w:hAnsi="Arial" w:cs="Arial"/>
                <w:sz w:val="18"/>
                <w:szCs w:val="18"/>
              </w:rPr>
              <w:t>C</w:t>
            </w:r>
          </w:p>
        </w:tc>
        <w:tc>
          <w:tcPr>
            <w:tcW w:w="2355" w:type="dxa"/>
            <w:vMerge w:val="restart"/>
            <w:vAlign w:val="center"/>
          </w:tcPr>
          <w:p w14:paraId="2B101B9D" w14:textId="77777777" w:rsidR="009C0C56" w:rsidRPr="006658EC" w:rsidRDefault="00E9126F" w:rsidP="005B5B07">
            <w:pPr>
              <w:numPr>
                <w:ilvl w:val="0"/>
                <w:numId w:val="8"/>
              </w:numPr>
              <w:pBdr>
                <w:top w:val="nil"/>
                <w:left w:val="nil"/>
                <w:bottom w:val="nil"/>
                <w:right w:val="nil"/>
                <w:between w:val="nil"/>
              </w:pBdr>
              <w:spacing w:before="20" w:after="20"/>
              <w:ind w:left="346"/>
              <w:rPr>
                <w:rFonts w:ascii="Arial" w:eastAsia="Arial" w:hAnsi="Arial" w:cs="Arial"/>
                <w:color w:val="000000"/>
                <w:sz w:val="21"/>
                <w:szCs w:val="21"/>
              </w:rPr>
            </w:pPr>
            <w:r w:rsidRPr="006658EC">
              <w:rPr>
                <w:rFonts w:ascii="Arial" w:eastAsia="Arial" w:hAnsi="Arial" w:cs="Arial"/>
                <w:color w:val="000000"/>
                <w:sz w:val="21"/>
                <w:szCs w:val="21"/>
              </w:rPr>
              <w:t>Grant application and/or approved amendments</w:t>
            </w:r>
          </w:p>
          <w:p w14:paraId="2400126E" w14:textId="77777777" w:rsidR="009C0C56" w:rsidRPr="006658EC" w:rsidRDefault="009C0C56">
            <w:pPr>
              <w:spacing w:before="20" w:after="20"/>
              <w:ind w:left="162" w:hanging="252"/>
              <w:rPr>
                <w:rFonts w:ascii="Arial" w:eastAsia="Arial" w:hAnsi="Arial" w:cs="Arial"/>
                <w:sz w:val="21"/>
                <w:szCs w:val="21"/>
              </w:rPr>
            </w:pPr>
          </w:p>
        </w:tc>
        <w:tc>
          <w:tcPr>
            <w:tcW w:w="3015" w:type="dxa"/>
            <w:shd w:val="clear" w:color="auto" w:fill="FFFFFF"/>
            <w:vAlign w:val="center"/>
          </w:tcPr>
          <w:p w14:paraId="31CFC8E0" w14:textId="77777777" w:rsidR="009C0C56" w:rsidRPr="006658EC" w:rsidRDefault="00E9126F">
            <w:pPr>
              <w:numPr>
                <w:ilvl w:val="0"/>
                <w:numId w:val="35"/>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Current organization chart and job descriptions for all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primary staff and supported roles, if different from original approved application</w:t>
            </w:r>
          </w:p>
          <w:p w14:paraId="0B59F4B9" w14:textId="77777777" w:rsidR="009C0C56" w:rsidRPr="006658EC" w:rsidRDefault="00E9126F">
            <w:pPr>
              <w:numPr>
                <w:ilvl w:val="0"/>
                <w:numId w:val="35"/>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Description of how the subgrantee hires and retains staff</w:t>
            </w:r>
          </w:p>
          <w:p w14:paraId="150E0B4A" w14:textId="77777777" w:rsidR="009C0C56" w:rsidRPr="006658EC" w:rsidRDefault="00E9126F">
            <w:pPr>
              <w:numPr>
                <w:ilvl w:val="0"/>
                <w:numId w:val="35"/>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 xml:space="preserve">Documentation of student-to-staff ratio </w:t>
            </w:r>
          </w:p>
        </w:tc>
        <w:tc>
          <w:tcPr>
            <w:tcW w:w="1530" w:type="dxa"/>
            <w:shd w:val="clear" w:color="auto" w:fill="FFFFFF"/>
            <w:vAlign w:val="center"/>
          </w:tcPr>
          <w:p w14:paraId="56D3E48E" w14:textId="77777777" w:rsidR="009C0C56" w:rsidRPr="006658EC" w:rsidRDefault="00E9126F">
            <w:pPr>
              <w:numPr>
                <w:ilvl w:val="0"/>
                <w:numId w:val="35"/>
              </w:numPr>
              <w:spacing w:after="200"/>
              <w:ind w:left="360"/>
              <w:rPr>
                <w:rFonts w:ascii="Arial" w:eastAsia="Arial" w:hAnsi="Arial" w:cs="Arial"/>
                <w:sz w:val="21"/>
                <w:szCs w:val="21"/>
              </w:rPr>
            </w:pPr>
            <w:r w:rsidRPr="006658EC">
              <w:rPr>
                <w:rFonts w:ascii="Arial" w:eastAsia="Arial" w:hAnsi="Arial" w:cs="Arial"/>
                <w:sz w:val="21"/>
                <w:szCs w:val="21"/>
              </w:rPr>
              <w:t>Yes</w:t>
            </w:r>
          </w:p>
          <w:p w14:paraId="19F41127" w14:textId="77777777" w:rsidR="009C0C56" w:rsidRPr="006658EC" w:rsidRDefault="00E9126F">
            <w:pPr>
              <w:numPr>
                <w:ilvl w:val="0"/>
                <w:numId w:val="35"/>
              </w:numPr>
              <w:spacing w:after="200"/>
              <w:ind w:left="360"/>
              <w:rPr>
                <w:rFonts w:ascii="Arial" w:eastAsia="Arial" w:hAnsi="Arial" w:cs="Arial"/>
                <w:sz w:val="21"/>
                <w:szCs w:val="21"/>
              </w:rPr>
            </w:pPr>
            <w:r w:rsidRPr="006658EC">
              <w:rPr>
                <w:rFonts w:ascii="Arial" w:eastAsia="Arial" w:hAnsi="Arial" w:cs="Arial"/>
                <w:sz w:val="21"/>
                <w:szCs w:val="21"/>
              </w:rPr>
              <w:t>Partial</w:t>
            </w:r>
          </w:p>
          <w:p w14:paraId="4342B86B" w14:textId="77777777" w:rsidR="009C0C56" w:rsidRPr="006658EC" w:rsidRDefault="00E9126F">
            <w:pPr>
              <w:numPr>
                <w:ilvl w:val="0"/>
                <w:numId w:val="35"/>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20" w:type="dxa"/>
            <w:vAlign w:val="center"/>
          </w:tcPr>
          <w:p w14:paraId="71A9C400" w14:textId="77777777" w:rsidR="009C0C56" w:rsidRPr="006658EC" w:rsidRDefault="009C0C56">
            <w:pPr>
              <w:spacing w:before="20" w:after="20"/>
              <w:rPr>
                <w:rFonts w:ascii="Arial" w:eastAsia="Arial" w:hAnsi="Arial" w:cs="Arial"/>
                <w:sz w:val="21"/>
                <w:szCs w:val="21"/>
              </w:rPr>
            </w:pPr>
          </w:p>
        </w:tc>
      </w:tr>
      <w:tr w:rsidR="009C0C56" w:rsidRPr="006658EC" w14:paraId="1D61EEF0" w14:textId="77777777" w:rsidTr="007356F9">
        <w:trPr>
          <w:trHeight w:val="220"/>
        </w:trPr>
        <w:tc>
          <w:tcPr>
            <w:tcW w:w="3775" w:type="dxa"/>
            <w:vAlign w:val="center"/>
          </w:tcPr>
          <w:p w14:paraId="28D5CE5E"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1.2  </w:t>
            </w:r>
            <w:r w:rsidRPr="006658EC">
              <w:rPr>
                <w:rFonts w:ascii="Arial" w:eastAsia="Arial" w:hAnsi="Arial" w:cs="Arial"/>
                <w:color w:val="000000"/>
                <w:sz w:val="21"/>
                <w:szCs w:val="21"/>
              </w:rPr>
              <w:t xml:space="preserve">The program assesses training needs of staff, and school/community partners, supporting relevant training and ongoing professional development experiences/ opportunities to build more effective program practices. </w:t>
            </w:r>
          </w:p>
          <w:p w14:paraId="2D5AAA0A" w14:textId="77777777" w:rsidR="009C0C56" w:rsidRPr="006658EC" w:rsidRDefault="009C0C56">
            <w:pPr>
              <w:spacing w:before="20" w:after="20"/>
              <w:ind w:left="-23"/>
              <w:rPr>
                <w:rFonts w:ascii="Arial" w:eastAsia="Arial" w:hAnsi="Arial" w:cs="Arial"/>
                <w:sz w:val="21"/>
                <w:szCs w:val="21"/>
              </w:rPr>
            </w:pPr>
          </w:p>
          <w:p w14:paraId="0A3A1CD3" w14:textId="6C1F8C06" w:rsidR="009C0C56" w:rsidRPr="006658EC" w:rsidRDefault="00E9126F">
            <w:pPr>
              <w:spacing w:before="20" w:after="20"/>
              <w:ind w:left="-23"/>
              <w:rPr>
                <w:rFonts w:ascii="Arial" w:eastAsia="Arial" w:hAnsi="Arial" w:cs="Arial"/>
                <w:sz w:val="18"/>
                <w:szCs w:val="18"/>
              </w:rPr>
            </w:pPr>
            <w:r w:rsidRPr="006658EC">
              <w:rPr>
                <w:rFonts w:ascii="Arial" w:eastAsia="Arial" w:hAnsi="Arial" w:cs="Arial"/>
                <w:sz w:val="18"/>
                <w:szCs w:val="18"/>
              </w:rPr>
              <w:t>Citation: CDE 21</w:t>
            </w:r>
            <w:r w:rsidRPr="006658EC">
              <w:rPr>
                <w:rFonts w:ascii="Arial" w:eastAsia="Arial" w:hAnsi="Arial" w:cs="Arial"/>
                <w:sz w:val="18"/>
                <w:szCs w:val="18"/>
                <w:vertAlign w:val="superscript"/>
              </w:rPr>
              <w:t>st</w:t>
            </w:r>
            <w:r w:rsidRPr="006658EC">
              <w:rPr>
                <w:rFonts w:ascii="Arial" w:eastAsia="Arial" w:hAnsi="Arial" w:cs="Arial"/>
                <w:sz w:val="18"/>
                <w:szCs w:val="18"/>
              </w:rPr>
              <w:t xml:space="preserve"> CCLC RF</w:t>
            </w:r>
            <w:r w:rsidR="006658EC">
              <w:rPr>
                <w:rFonts w:ascii="Arial" w:eastAsia="Arial" w:hAnsi="Arial" w:cs="Arial"/>
                <w:sz w:val="18"/>
                <w:szCs w:val="18"/>
              </w:rPr>
              <w:t>A</w:t>
            </w:r>
            <w:r w:rsidRPr="006658EC">
              <w:rPr>
                <w:rFonts w:ascii="Arial" w:eastAsia="Arial" w:hAnsi="Arial" w:cs="Arial"/>
                <w:sz w:val="18"/>
                <w:szCs w:val="18"/>
              </w:rPr>
              <w:t xml:space="preserve"> (2018), Sec G</w:t>
            </w:r>
          </w:p>
        </w:tc>
        <w:tc>
          <w:tcPr>
            <w:tcW w:w="2355" w:type="dxa"/>
            <w:vMerge/>
            <w:vAlign w:val="center"/>
          </w:tcPr>
          <w:p w14:paraId="7270804C" w14:textId="77777777" w:rsidR="009C0C56" w:rsidRPr="006658EC" w:rsidRDefault="009C0C56">
            <w:pPr>
              <w:rPr>
                <w:rFonts w:ascii="Arial" w:eastAsia="Arial" w:hAnsi="Arial" w:cs="Arial"/>
                <w:sz w:val="21"/>
                <w:szCs w:val="21"/>
              </w:rPr>
            </w:pPr>
          </w:p>
        </w:tc>
        <w:tc>
          <w:tcPr>
            <w:tcW w:w="3015" w:type="dxa"/>
            <w:vAlign w:val="center"/>
          </w:tcPr>
          <w:p w14:paraId="60F6E5E8" w14:textId="77777777" w:rsidR="009C0C56" w:rsidRPr="006658EC" w:rsidRDefault="00E9126F">
            <w:pPr>
              <w:numPr>
                <w:ilvl w:val="0"/>
                <w:numId w:val="18"/>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Documentation of staff needs assessment</w:t>
            </w:r>
          </w:p>
          <w:p w14:paraId="7ADEF0AF" w14:textId="77777777" w:rsidR="009C0C56" w:rsidRPr="006658EC" w:rsidRDefault="00E9126F">
            <w:pPr>
              <w:numPr>
                <w:ilvl w:val="0"/>
                <w:numId w:val="18"/>
              </w:numPr>
              <w:pBdr>
                <w:top w:val="nil"/>
                <w:left w:val="nil"/>
                <w:bottom w:val="nil"/>
                <w:right w:val="nil"/>
                <w:between w:val="nil"/>
              </w:pBdr>
              <w:spacing w:after="200"/>
              <w:ind w:left="360"/>
              <w:rPr>
                <w:rFonts w:ascii="Arial" w:eastAsia="Arial" w:hAnsi="Arial" w:cs="Arial"/>
                <w:sz w:val="21"/>
                <w:szCs w:val="21"/>
              </w:rPr>
            </w:pPr>
            <w:r w:rsidRPr="006658EC">
              <w:rPr>
                <w:rFonts w:ascii="Arial" w:eastAsia="Arial" w:hAnsi="Arial" w:cs="Arial"/>
                <w:color w:val="000000"/>
                <w:sz w:val="21"/>
                <w:szCs w:val="21"/>
              </w:rPr>
              <w:t>Description of types and number of staff training</w:t>
            </w:r>
            <w:r w:rsidRPr="006658EC">
              <w:rPr>
                <w:rFonts w:ascii="Arial" w:eastAsia="Arial" w:hAnsi="Arial" w:cs="Arial"/>
                <w:sz w:val="21"/>
                <w:szCs w:val="21"/>
              </w:rPr>
              <w:t>s</w:t>
            </w:r>
          </w:p>
        </w:tc>
        <w:tc>
          <w:tcPr>
            <w:tcW w:w="1530" w:type="dxa"/>
            <w:vAlign w:val="center"/>
          </w:tcPr>
          <w:p w14:paraId="55C46FFF" w14:textId="77777777" w:rsidR="009C0C56" w:rsidRPr="006658EC" w:rsidRDefault="00E9126F">
            <w:pPr>
              <w:numPr>
                <w:ilvl w:val="0"/>
                <w:numId w:val="18"/>
              </w:numPr>
              <w:spacing w:after="200"/>
              <w:ind w:left="360"/>
              <w:rPr>
                <w:rFonts w:ascii="Arial" w:eastAsia="Arial" w:hAnsi="Arial" w:cs="Arial"/>
                <w:sz w:val="21"/>
                <w:szCs w:val="21"/>
              </w:rPr>
            </w:pPr>
            <w:r w:rsidRPr="006658EC">
              <w:rPr>
                <w:rFonts w:ascii="Arial" w:eastAsia="Arial" w:hAnsi="Arial" w:cs="Arial"/>
                <w:sz w:val="21"/>
                <w:szCs w:val="21"/>
              </w:rPr>
              <w:t>Yes</w:t>
            </w:r>
          </w:p>
          <w:p w14:paraId="6C095E61" w14:textId="77777777" w:rsidR="009C0C56" w:rsidRPr="006658EC" w:rsidRDefault="00E9126F">
            <w:pPr>
              <w:numPr>
                <w:ilvl w:val="0"/>
                <w:numId w:val="18"/>
              </w:numPr>
              <w:spacing w:after="200"/>
              <w:ind w:left="360"/>
              <w:rPr>
                <w:rFonts w:ascii="Arial" w:eastAsia="Arial" w:hAnsi="Arial" w:cs="Arial"/>
                <w:sz w:val="21"/>
                <w:szCs w:val="21"/>
              </w:rPr>
            </w:pPr>
            <w:r w:rsidRPr="006658EC">
              <w:rPr>
                <w:rFonts w:ascii="Arial" w:eastAsia="Arial" w:hAnsi="Arial" w:cs="Arial"/>
                <w:sz w:val="21"/>
                <w:szCs w:val="21"/>
              </w:rPr>
              <w:t>Partial</w:t>
            </w:r>
          </w:p>
          <w:p w14:paraId="3E7699C9" w14:textId="77777777" w:rsidR="009C0C56" w:rsidRPr="006658EC" w:rsidRDefault="00E9126F">
            <w:pPr>
              <w:numPr>
                <w:ilvl w:val="0"/>
                <w:numId w:val="18"/>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20" w:type="dxa"/>
            <w:vAlign w:val="center"/>
          </w:tcPr>
          <w:p w14:paraId="66F6993F" w14:textId="77777777" w:rsidR="009C0C56" w:rsidRPr="006658EC" w:rsidRDefault="009C0C56">
            <w:pPr>
              <w:spacing w:before="20" w:after="20"/>
              <w:rPr>
                <w:rFonts w:ascii="Arial" w:eastAsia="Arial" w:hAnsi="Arial" w:cs="Arial"/>
                <w:sz w:val="21"/>
                <w:szCs w:val="21"/>
              </w:rPr>
            </w:pPr>
          </w:p>
        </w:tc>
      </w:tr>
      <w:tr w:rsidR="009C0C56" w:rsidRPr="006658EC" w14:paraId="334D3060" w14:textId="77777777" w:rsidTr="007356F9">
        <w:trPr>
          <w:trHeight w:val="220"/>
        </w:trPr>
        <w:tc>
          <w:tcPr>
            <w:tcW w:w="3775" w:type="dxa"/>
            <w:vAlign w:val="center"/>
          </w:tcPr>
          <w:p w14:paraId="511839FD"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1.3  </w:t>
            </w:r>
            <w:r w:rsidRPr="006658EC">
              <w:rPr>
                <w:rFonts w:ascii="Arial" w:eastAsia="Arial" w:hAnsi="Arial" w:cs="Arial"/>
                <w:color w:val="000000"/>
                <w:sz w:val="21"/>
                <w:szCs w:val="21"/>
              </w:rPr>
              <w:t>Staff are evaluated on a regular basis and given clear feedback for continuous performance improvement.</w:t>
            </w:r>
          </w:p>
          <w:p w14:paraId="29757FB8" w14:textId="77777777" w:rsidR="009C0C56" w:rsidRPr="006658EC" w:rsidRDefault="009C0C56">
            <w:pPr>
              <w:spacing w:before="20" w:after="20"/>
              <w:ind w:left="-23"/>
              <w:rPr>
                <w:rFonts w:ascii="Arial" w:eastAsia="Arial" w:hAnsi="Arial" w:cs="Arial"/>
                <w:sz w:val="21"/>
                <w:szCs w:val="21"/>
              </w:rPr>
            </w:pPr>
          </w:p>
          <w:p w14:paraId="1BB18366" w14:textId="48B64D90" w:rsidR="009C0C56" w:rsidRPr="006658EC" w:rsidRDefault="00E9126F">
            <w:pPr>
              <w:spacing w:before="20" w:after="20"/>
              <w:ind w:left="-23"/>
              <w:rPr>
                <w:rFonts w:ascii="Arial" w:eastAsia="Arial" w:hAnsi="Arial" w:cs="Arial"/>
                <w:sz w:val="21"/>
                <w:szCs w:val="21"/>
              </w:rPr>
            </w:pPr>
            <w:r w:rsidRPr="006658EC">
              <w:rPr>
                <w:rFonts w:ascii="Arial" w:eastAsia="Arial" w:hAnsi="Arial" w:cs="Arial"/>
                <w:sz w:val="18"/>
                <w:szCs w:val="18"/>
              </w:rPr>
              <w:t>Citation: CDE 21</w:t>
            </w:r>
            <w:r w:rsidRPr="006658EC">
              <w:rPr>
                <w:rFonts w:ascii="Arial" w:eastAsia="Arial" w:hAnsi="Arial" w:cs="Arial"/>
                <w:sz w:val="18"/>
                <w:szCs w:val="18"/>
                <w:vertAlign w:val="superscript"/>
              </w:rPr>
              <w:t>st</w:t>
            </w:r>
            <w:r w:rsidRPr="006658EC">
              <w:rPr>
                <w:rFonts w:ascii="Arial" w:eastAsia="Arial" w:hAnsi="Arial" w:cs="Arial"/>
                <w:sz w:val="18"/>
                <w:szCs w:val="18"/>
              </w:rPr>
              <w:t xml:space="preserve"> CCLC RF</w:t>
            </w:r>
            <w:r w:rsidR="006658EC" w:rsidRPr="006658EC">
              <w:rPr>
                <w:rFonts w:ascii="Arial" w:eastAsia="Arial" w:hAnsi="Arial" w:cs="Arial"/>
                <w:sz w:val="18"/>
                <w:szCs w:val="18"/>
              </w:rPr>
              <w:t>A</w:t>
            </w:r>
            <w:r w:rsidRPr="006658EC">
              <w:rPr>
                <w:rFonts w:ascii="Arial" w:eastAsia="Arial" w:hAnsi="Arial" w:cs="Arial"/>
                <w:sz w:val="18"/>
                <w:szCs w:val="18"/>
              </w:rPr>
              <w:t xml:space="preserve"> (2018), Sec G</w:t>
            </w:r>
          </w:p>
        </w:tc>
        <w:tc>
          <w:tcPr>
            <w:tcW w:w="2355" w:type="dxa"/>
            <w:vMerge/>
            <w:vAlign w:val="center"/>
          </w:tcPr>
          <w:p w14:paraId="040A9376" w14:textId="77777777" w:rsidR="009C0C56" w:rsidRPr="006658EC" w:rsidRDefault="009C0C56">
            <w:pPr>
              <w:rPr>
                <w:rFonts w:ascii="Arial" w:eastAsia="Arial" w:hAnsi="Arial" w:cs="Arial"/>
                <w:sz w:val="21"/>
                <w:szCs w:val="21"/>
              </w:rPr>
            </w:pPr>
          </w:p>
        </w:tc>
        <w:tc>
          <w:tcPr>
            <w:tcW w:w="3015" w:type="dxa"/>
            <w:vAlign w:val="center"/>
          </w:tcPr>
          <w:p w14:paraId="24C7BA36" w14:textId="77777777" w:rsidR="009C0C56" w:rsidRPr="006658EC" w:rsidRDefault="00E9126F">
            <w:pPr>
              <w:numPr>
                <w:ilvl w:val="0"/>
                <w:numId w:val="13"/>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Documentation of employee evaluation process, including examples of performance appraisals of staff and/or volunteers</w:t>
            </w:r>
          </w:p>
        </w:tc>
        <w:tc>
          <w:tcPr>
            <w:tcW w:w="1530" w:type="dxa"/>
            <w:vAlign w:val="center"/>
          </w:tcPr>
          <w:p w14:paraId="1D3F60C4" w14:textId="77777777" w:rsidR="009C0C56" w:rsidRPr="006658EC" w:rsidRDefault="00E9126F">
            <w:pPr>
              <w:numPr>
                <w:ilvl w:val="0"/>
                <w:numId w:val="13"/>
              </w:numPr>
              <w:spacing w:after="200"/>
              <w:ind w:left="360"/>
              <w:rPr>
                <w:rFonts w:ascii="Arial" w:eastAsia="Arial" w:hAnsi="Arial" w:cs="Arial"/>
                <w:sz w:val="21"/>
                <w:szCs w:val="21"/>
              </w:rPr>
            </w:pPr>
            <w:r w:rsidRPr="006658EC">
              <w:rPr>
                <w:rFonts w:ascii="Arial" w:eastAsia="Arial" w:hAnsi="Arial" w:cs="Arial"/>
                <w:sz w:val="21"/>
                <w:szCs w:val="21"/>
              </w:rPr>
              <w:t>Yes</w:t>
            </w:r>
          </w:p>
          <w:p w14:paraId="23700D0E" w14:textId="77777777" w:rsidR="009C0C56" w:rsidRPr="006658EC" w:rsidRDefault="00E9126F">
            <w:pPr>
              <w:numPr>
                <w:ilvl w:val="0"/>
                <w:numId w:val="13"/>
              </w:numPr>
              <w:spacing w:after="200"/>
              <w:ind w:left="360"/>
              <w:rPr>
                <w:rFonts w:ascii="Arial" w:eastAsia="Arial" w:hAnsi="Arial" w:cs="Arial"/>
                <w:sz w:val="21"/>
                <w:szCs w:val="21"/>
              </w:rPr>
            </w:pPr>
            <w:r w:rsidRPr="006658EC">
              <w:rPr>
                <w:rFonts w:ascii="Arial" w:eastAsia="Arial" w:hAnsi="Arial" w:cs="Arial"/>
                <w:sz w:val="21"/>
                <w:szCs w:val="21"/>
              </w:rPr>
              <w:t>Partial</w:t>
            </w:r>
          </w:p>
          <w:p w14:paraId="1CB1A15D" w14:textId="77777777" w:rsidR="009C0C56" w:rsidRPr="006658EC" w:rsidRDefault="00E9126F">
            <w:pPr>
              <w:numPr>
                <w:ilvl w:val="0"/>
                <w:numId w:val="13"/>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20" w:type="dxa"/>
            <w:vAlign w:val="center"/>
          </w:tcPr>
          <w:p w14:paraId="65882701" w14:textId="77777777" w:rsidR="009C0C56" w:rsidRPr="006658EC" w:rsidRDefault="009C0C56">
            <w:pPr>
              <w:spacing w:before="20" w:after="20"/>
              <w:rPr>
                <w:rFonts w:ascii="Arial" w:eastAsia="Arial" w:hAnsi="Arial" w:cs="Arial"/>
                <w:sz w:val="21"/>
                <w:szCs w:val="21"/>
              </w:rPr>
            </w:pPr>
          </w:p>
        </w:tc>
      </w:tr>
    </w:tbl>
    <w:p w14:paraId="334592A4" w14:textId="77777777" w:rsidR="009C0C56" w:rsidRPr="006658EC" w:rsidRDefault="009C0C56">
      <w:pPr>
        <w:rPr>
          <w:rFonts w:ascii="Arial" w:eastAsia="Arial" w:hAnsi="Arial" w:cs="Arial"/>
          <w:sz w:val="21"/>
          <w:szCs w:val="21"/>
        </w:rPr>
      </w:pPr>
    </w:p>
    <w:p w14:paraId="3276A3D3" w14:textId="77777777" w:rsidR="007356F9" w:rsidRDefault="007356F9">
      <w:r>
        <w:br w:type="page"/>
      </w:r>
    </w:p>
    <w:tbl>
      <w:tblPr>
        <w:tblStyle w:val="a1"/>
        <w:tblW w:w="14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2415"/>
        <w:gridCol w:w="2985"/>
        <w:gridCol w:w="1515"/>
        <w:gridCol w:w="3709"/>
      </w:tblGrid>
      <w:tr w:rsidR="009C0C56" w:rsidRPr="006658EC" w14:paraId="3024C041" w14:textId="77777777">
        <w:trPr>
          <w:tblHeader/>
        </w:trPr>
        <w:tc>
          <w:tcPr>
            <w:tcW w:w="3775" w:type="dxa"/>
            <w:shd w:val="clear" w:color="auto" w:fill="F4CCCC"/>
            <w:vAlign w:val="bottom"/>
          </w:tcPr>
          <w:p w14:paraId="0F176729" w14:textId="1C102560" w:rsidR="009C0C56" w:rsidRPr="006658EC" w:rsidRDefault="00E9126F">
            <w:pPr>
              <w:rPr>
                <w:rFonts w:ascii="Arial" w:eastAsia="Arial" w:hAnsi="Arial" w:cs="Arial"/>
                <w:b/>
                <w:sz w:val="21"/>
                <w:szCs w:val="21"/>
              </w:rPr>
            </w:pPr>
            <w:r w:rsidRPr="006658EC">
              <w:rPr>
                <w:rFonts w:ascii="Arial" w:eastAsia="Arial" w:hAnsi="Arial" w:cs="Arial"/>
                <w:b/>
                <w:sz w:val="21"/>
                <w:szCs w:val="21"/>
              </w:rPr>
              <w:lastRenderedPageBreak/>
              <w:t xml:space="preserve">Area of Compliance #2: </w:t>
            </w:r>
          </w:p>
          <w:p w14:paraId="0FDD519C"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Program Impact, Number of Students to be Served, and Program Development &amp; Design</w:t>
            </w:r>
          </w:p>
        </w:tc>
        <w:tc>
          <w:tcPr>
            <w:tcW w:w="2415" w:type="dxa"/>
            <w:shd w:val="clear" w:color="auto" w:fill="F4CCCC"/>
            <w:vAlign w:val="bottom"/>
          </w:tcPr>
          <w:p w14:paraId="38908C9D"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Supporting documentation on file at CDE</w:t>
            </w:r>
          </w:p>
        </w:tc>
        <w:tc>
          <w:tcPr>
            <w:tcW w:w="2985" w:type="dxa"/>
            <w:shd w:val="clear" w:color="auto" w:fill="F4CCCC"/>
            <w:vAlign w:val="bottom"/>
          </w:tcPr>
          <w:p w14:paraId="1C6F2CB1"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Supporting documentation provided by subgrantee</w:t>
            </w:r>
          </w:p>
        </w:tc>
        <w:tc>
          <w:tcPr>
            <w:tcW w:w="1515" w:type="dxa"/>
            <w:shd w:val="clear" w:color="auto" w:fill="F4CCCC"/>
            <w:vAlign w:val="bottom"/>
          </w:tcPr>
          <w:p w14:paraId="70124AFB"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Compliance status</w:t>
            </w:r>
          </w:p>
        </w:tc>
        <w:tc>
          <w:tcPr>
            <w:tcW w:w="3709" w:type="dxa"/>
            <w:shd w:val="clear" w:color="auto" w:fill="F4CCCC"/>
            <w:vAlign w:val="bottom"/>
          </w:tcPr>
          <w:p w14:paraId="08D3605F"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CDE comments</w:t>
            </w:r>
          </w:p>
        </w:tc>
      </w:tr>
      <w:tr w:rsidR="009C0C56" w:rsidRPr="006658EC" w14:paraId="7EE7726B" w14:textId="77777777" w:rsidTr="007356F9">
        <w:trPr>
          <w:trHeight w:val="220"/>
        </w:trPr>
        <w:tc>
          <w:tcPr>
            <w:tcW w:w="3775" w:type="dxa"/>
            <w:vAlign w:val="center"/>
          </w:tcPr>
          <w:p w14:paraId="0CF049BE"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2.1  </w:t>
            </w:r>
            <w:r w:rsidRPr="006658EC">
              <w:rPr>
                <w:rFonts w:ascii="Arial" w:eastAsia="Arial" w:hAnsi="Arial" w:cs="Arial"/>
                <w:color w:val="000000"/>
                <w:sz w:val="21"/>
                <w:szCs w:val="21"/>
              </w:rPr>
              <w:t xml:space="preserve">The subgrantee has identified and is serving eligible students and their families consistent with the original grant application (or approved amendments). The subgrantee is conducting outreach to eligible participants as described in the original grant application (or approved amendments). </w:t>
            </w:r>
          </w:p>
          <w:p w14:paraId="7949C67A" w14:textId="77777777" w:rsidR="009C0C56" w:rsidRPr="006658EC" w:rsidRDefault="009C0C56">
            <w:pPr>
              <w:spacing w:before="20" w:after="20"/>
              <w:ind w:left="-23"/>
              <w:rPr>
                <w:rFonts w:ascii="Arial" w:eastAsia="Arial" w:hAnsi="Arial" w:cs="Arial"/>
                <w:sz w:val="21"/>
                <w:szCs w:val="21"/>
              </w:rPr>
            </w:pPr>
          </w:p>
          <w:p w14:paraId="1E5028F7" w14:textId="6DC87D17" w:rsidR="009C0C56" w:rsidRPr="006658EC" w:rsidRDefault="00E9126F">
            <w:pPr>
              <w:spacing w:before="20" w:after="20"/>
              <w:ind w:left="-23"/>
              <w:rPr>
                <w:rFonts w:ascii="Arial" w:eastAsia="Arial" w:hAnsi="Arial" w:cs="Arial"/>
                <w:sz w:val="18"/>
                <w:szCs w:val="18"/>
              </w:rPr>
            </w:pPr>
            <w:r w:rsidRPr="006658EC">
              <w:rPr>
                <w:rFonts w:ascii="Arial" w:eastAsia="Arial" w:hAnsi="Arial" w:cs="Arial"/>
                <w:sz w:val="18"/>
                <w:szCs w:val="18"/>
              </w:rPr>
              <w:t>Citation: ESSA 4204 (b)(2)(I); CDE 21</w:t>
            </w:r>
            <w:r w:rsidRPr="006658EC">
              <w:rPr>
                <w:rFonts w:ascii="Arial" w:eastAsia="Arial" w:hAnsi="Arial" w:cs="Arial"/>
                <w:sz w:val="18"/>
                <w:szCs w:val="18"/>
                <w:vertAlign w:val="superscript"/>
              </w:rPr>
              <w:t>st</w:t>
            </w:r>
            <w:r w:rsidRPr="006658EC">
              <w:rPr>
                <w:rFonts w:ascii="Arial" w:eastAsia="Arial" w:hAnsi="Arial" w:cs="Arial"/>
                <w:sz w:val="18"/>
                <w:szCs w:val="18"/>
              </w:rPr>
              <w:t xml:space="preserve"> CCLC RF</w:t>
            </w:r>
            <w:r w:rsidR="006658EC" w:rsidRPr="006658EC">
              <w:rPr>
                <w:rFonts w:ascii="Arial" w:eastAsia="Arial" w:hAnsi="Arial" w:cs="Arial"/>
                <w:sz w:val="18"/>
                <w:szCs w:val="18"/>
              </w:rPr>
              <w:t>A</w:t>
            </w:r>
            <w:r w:rsidRPr="006658EC">
              <w:rPr>
                <w:rFonts w:ascii="Arial" w:eastAsia="Arial" w:hAnsi="Arial" w:cs="Arial"/>
                <w:sz w:val="18"/>
                <w:szCs w:val="18"/>
              </w:rPr>
              <w:t xml:space="preserve"> (2018), Sec A, Sec B, Sec C, Sec D</w:t>
            </w:r>
          </w:p>
        </w:tc>
        <w:tc>
          <w:tcPr>
            <w:tcW w:w="2415" w:type="dxa"/>
            <w:vMerge w:val="restart"/>
            <w:vAlign w:val="center"/>
          </w:tcPr>
          <w:p w14:paraId="04403BEA" w14:textId="77777777" w:rsidR="009C0C56" w:rsidRPr="006658EC" w:rsidRDefault="00E9126F" w:rsidP="005B5B07">
            <w:pPr>
              <w:numPr>
                <w:ilvl w:val="0"/>
                <w:numId w:val="1"/>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Grant application and/or approved amendments</w:t>
            </w:r>
          </w:p>
          <w:p w14:paraId="2F472B9E" w14:textId="77777777" w:rsidR="009C0C56" w:rsidRPr="006658EC" w:rsidRDefault="00E9126F" w:rsidP="005B5B07">
            <w:pPr>
              <w:numPr>
                <w:ilvl w:val="0"/>
                <w:numId w:val="1"/>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EZReports monthly data submissions</w:t>
            </w:r>
          </w:p>
          <w:p w14:paraId="58611B4C" w14:textId="77777777" w:rsidR="009C0C56" w:rsidRPr="006658EC" w:rsidRDefault="00E9126F" w:rsidP="005B5B07">
            <w:pPr>
              <w:numPr>
                <w:ilvl w:val="0"/>
                <w:numId w:val="1"/>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EZReports calendars/activity schedules and descriptions of programming</w:t>
            </w:r>
          </w:p>
          <w:p w14:paraId="206116B7" w14:textId="77777777" w:rsidR="009C0C56" w:rsidRPr="006658EC" w:rsidRDefault="00E9126F" w:rsidP="005B5B07">
            <w:pPr>
              <w:numPr>
                <w:ilvl w:val="0"/>
                <w:numId w:val="1"/>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End-of-Year Reports</w:t>
            </w:r>
          </w:p>
          <w:p w14:paraId="47B137BB" w14:textId="77777777" w:rsidR="009C0C56" w:rsidRPr="006658EC" w:rsidRDefault="00E9126F" w:rsidP="005B5B07">
            <w:pPr>
              <w:numPr>
                <w:ilvl w:val="0"/>
                <w:numId w:val="1"/>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Approved FY2020-21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Flexibility Waiver, as applicable</w:t>
            </w:r>
          </w:p>
        </w:tc>
        <w:tc>
          <w:tcPr>
            <w:tcW w:w="2985" w:type="dxa"/>
            <w:vAlign w:val="center"/>
          </w:tcPr>
          <w:p w14:paraId="74B3E52F" w14:textId="77777777" w:rsidR="009C0C56" w:rsidRPr="006658EC" w:rsidRDefault="00E9126F">
            <w:pPr>
              <w:numPr>
                <w:ilvl w:val="0"/>
                <w:numId w:val="33"/>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Sample of completed registration forms and sign-in sheets (either electronic or hard copy, CDE will request specific selection period)</w:t>
            </w:r>
          </w:p>
          <w:p w14:paraId="346C3DA0" w14:textId="77777777" w:rsidR="009C0C56" w:rsidRPr="006658EC" w:rsidRDefault="00E9126F">
            <w:pPr>
              <w:numPr>
                <w:ilvl w:val="0"/>
                <w:numId w:val="33"/>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Sample of outreach/promotional documents that include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logo or other identifying information</w:t>
            </w:r>
          </w:p>
        </w:tc>
        <w:tc>
          <w:tcPr>
            <w:tcW w:w="1515" w:type="dxa"/>
            <w:vAlign w:val="center"/>
          </w:tcPr>
          <w:p w14:paraId="3784FF36" w14:textId="77777777" w:rsidR="009C0C56" w:rsidRPr="006658EC" w:rsidRDefault="00E9126F">
            <w:pPr>
              <w:numPr>
                <w:ilvl w:val="0"/>
                <w:numId w:val="33"/>
              </w:numPr>
              <w:spacing w:after="200"/>
              <w:ind w:left="360"/>
              <w:rPr>
                <w:rFonts w:ascii="Arial" w:eastAsia="Arial" w:hAnsi="Arial" w:cs="Arial"/>
                <w:sz w:val="21"/>
                <w:szCs w:val="21"/>
              </w:rPr>
            </w:pPr>
            <w:r w:rsidRPr="006658EC">
              <w:rPr>
                <w:rFonts w:ascii="Arial" w:eastAsia="Arial" w:hAnsi="Arial" w:cs="Arial"/>
                <w:sz w:val="21"/>
                <w:szCs w:val="21"/>
              </w:rPr>
              <w:t>Yes</w:t>
            </w:r>
          </w:p>
          <w:p w14:paraId="043F9D87" w14:textId="77777777" w:rsidR="009C0C56" w:rsidRPr="006658EC" w:rsidRDefault="00E9126F">
            <w:pPr>
              <w:numPr>
                <w:ilvl w:val="0"/>
                <w:numId w:val="33"/>
              </w:numPr>
              <w:spacing w:after="200"/>
              <w:ind w:left="360"/>
              <w:rPr>
                <w:rFonts w:ascii="Arial" w:eastAsia="Arial" w:hAnsi="Arial" w:cs="Arial"/>
                <w:sz w:val="21"/>
                <w:szCs w:val="21"/>
              </w:rPr>
            </w:pPr>
            <w:r w:rsidRPr="006658EC">
              <w:rPr>
                <w:rFonts w:ascii="Arial" w:eastAsia="Arial" w:hAnsi="Arial" w:cs="Arial"/>
                <w:sz w:val="21"/>
                <w:szCs w:val="21"/>
              </w:rPr>
              <w:t>Partial</w:t>
            </w:r>
          </w:p>
          <w:p w14:paraId="178AEE88" w14:textId="77777777" w:rsidR="009C0C56" w:rsidRPr="006658EC" w:rsidRDefault="00E9126F">
            <w:pPr>
              <w:numPr>
                <w:ilvl w:val="0"/>
                <w:numId w:val="33"/>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09" w:type="dxa"/>
            <w:vAlign w:val="center"/>
          </w:tcPr>
          <w:p w14:paraId="47ED8A82" w14:textId="77777777" w:rsidR="009C0C56" w:rsidRPr="006658EC" w:rsidRDefault="009C0C56">
            <w:pPr>
              <w:spacing w:before="20" w:after="20"/>
              <w:rPr>
                <w:rFonts w:ascii="Arial" w:eastAsia="Arial" w:hAnsi="Arial" w:cs="Arial"/>
                <w:sz w:val="21"/>
                <w:szCs w:val="21"/>
              </w:rPr>
            </w:pPr>
          </w:p>
        </w:tc>
      </w:tr>
      <w:tr w:rsidR="009C0C56" w:rsidRPr="006658EC" w14:paraId="7A40B56D" w14:textId="77777777" w:rsidTr="007356F9">
        <w:trPr>
          <w:trHeight w:val="220"/>
        </w:trPr>
        <w:tc>
          <w:tcPr>
            <w:tcW w:w="3775" w:type="dxa"/>
            <w:vAlign w:val="center"/>
          </w:tcPr>
          <w:p w14:paraId="101D60DE" w14:textId="77777777" w:rsidR="009C0C56" w:rsidRPr="006658EC" w:rsidRDefault="00E9126F">
            <w:pPr>
              <w:pBdr>
                <w:top w:val="nil"/>
                <w:left w:val="nil"/>
                <w:bottom w:val="nil"/>
                <w:right w:val="nil"/>
                <w:between w:val="nil"/>
              </w:pBdr>
              <w:spacing w:before="20"/>
              <w:rPr>
                <w:rFonts w:ascii="Arial" w:eastAsia="Arial" w:hAnsi="Arial" w:cs="Arial"/>
                <w:color w:val="000000"/>
                <w:sz w:val="21"/>
                <w:szCs w:val="21"/>
              </w:rPr>
            </w:pPr>
            <w:r w:rsidRPr="006658EC">
              <w:rPr>
                <w:rFonts w:ascii="Arial" w:eastAsia="Arial" w:hAnsi="Arial" w:cs="Arial"/>
                <w:sz w:val="21"/>
                <w:szCs w:val="21"/>
              </w:rPr>
              <w:t xml:space="preserve">2.2 </w:t>
            </w:r>
            <w:r w:rsidRPr="006658EC">
              <w:rPr>
                <w:rFonts w:ascii="Arial" w:eastAsia="Arial" w:hAnsi="Arial" w:cs="Arial"/>
                <w:color w:val="000000"/>
                <w:sz w:val="21"/>
                <w:szCs w:val="21"/>
              </w:rPr>
              <w:t>The subgrantee is providing the number of hours of programming described in the original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application (or approved amendments). Requirements are at least 12 hours/week for 26 weeks during the regular school year and a minimum of 75 hours of summer programming.</w:t>
            </w:r>
          </w:p>
          <w:p w14:paraId="5219F100" w14:textId="77777777" w:rsidR="009C0C56" w:rsidRPr="006658EC" w:rsidRDefault="009C0C56">
            <w:pPr>
              <w:pBdr>
                <w:top w:val="nil"/>
                <w:left w:val="nil"/>
                <w:bottom w:val="nil"/>
                <w:right w:val="nil"/>
                <w:between w:val="nil"/>
              </w:pBdr>
              <w:ind w:left="-28"/>
              <w:rPr>
                <w:rFonts w:ascii="Arial" w:eastAsia="Arial" w:hAnsi="Arial" w:cs="Arial"/>
                <w:color w:val="000000"/>
                <w:sz w:val="21"/>
                <w:szCs w:val="21"/>
              </w:rPr>
            </w:pPr>
          </w:p>
          <w:p w14:paraId="483F6A5C" w14:textId="35C916E1" w:rsidR="009C0C56" w:rsidRPr="006658EC" w:rsidRDefault="00E9126F">
            <w:pPr>
              <w:pBdr>
                <w:top w:val="nil"/>
                <w:left w:val="nil"/>
                <w:bottom w:val="nil"/>
                <w:right w:val="nil"/>
                <w:between w:val="nil"/>
              </w:pBdr>
              <w:spacing w:after="20"/>
              <w:ind w:left="-28"/>
              <w:rPr>
                <w:rFonts w:ascii="Arial" w:eastAsia="Arial" w:hAnsi="Arial" w:cs="Arial"/>
                <w:color w:val="000000"/>
                <w:sz w:val="18"/>
                <w:szCs w:val="18"/>
              </w:rPr>
            </w:pPr>
            <w:r w:rsidRPr="006658EC">
              <w:rPr>
                <w:rFonts w:ascii="Arial" w:eastAsia="Arial" w:hAnsi="Arial" w:cs="Arial"/>
                <w:color w:val="000000"/>
                <w:sz w:val="18"/>
                <w:szCs w:val="18"/>
              </w:rPr>
              <w:t>Citation: CDE 21</w:t>
            </w:r>
            <w:r w:rsidRPr="006658EC">
              <w:rPr>
                <w:rFonts w:ascii="Arial" w:eastAsia="Arial" w:hAnsi="Arial" w:cs="Arial"/>
                <w:color w:val="000000"/>
                <w:sz w:val="18"/>
                <w:szCs w:val="18"/>
                <w:vertAlign w:val="superscript"/>
              </w:rPr>
              <w:t>st</w:t>
            </w:r>
            <w:r w:rsidRPr="006658EC">
              <w:rPr>
                <w:rFonts w:ascii="Arial" w:eastAsia="Arial" w:hAnsi="Arial" w:cs="Arial"/>
                <w:color w:val="000000"/>
                <w:sz w:val="18"/>
                <w:szCs w:val="18"/>
              </w:rPr>
              <w:t xml:space="preserve"> CCLC </w:t>
            </w:r>
            <w:r w:rsidR="006658EC" w:rsidRPr="006658EC">
              <w:rPr>
                <w:rFonts w:ascii="Arial" w:eastAsia="Arial" w:hAnsi="Arial" w:cs="Arial"/>
                <w:color w:val="000000"/>
                <w:sz w:val="18"/>
                <w:szCs w:val="18"/>
              </w:rPr>
              <w:t>RFA</w:t>
            </w:r>
            <w:r w:rsidRPr="006658EC">
              <w:rPr>
                <w:rFonts w:ascii="Arial" w:eastAsia="Arial" w:hAnsi="Arial" w:cs="Arial"/>
                <w:color w:val="000000"/>
                <w:sz w:val="18"/>
                <w:szCs w:val="18"/>
              </w:rPr>
              <w:t xml:space="preserve"> (2018), Sec A, Sec B, Sec D</w:t>
            </w:r>
          </w:p>
        </w:tc>
        <w:tc>
          <w:tcPr>
            <w:tcW w:w="2415" w:type="dxa"/>
            <w:vMerge/>
            <w:vAlign w:val="center"/>
          </w:tcPr>
          <w:p w14:paraId="43E031B3" w14:textId="77777777" w:rsidR="009C0C56" w:rsidRPr="006658EC" w:rsidRDefault="009C0C56">
            <w:pPr>
              <w:pBdr>
                <w:top w:val="nil"/>
                <w:left w:val="nil"/>
                <w:bottom w:val="nil"/>
                <w:right w:val="nil"/>
                <w:between w:val="nil"/>
              </w:pBdr>
              <w:rPr>
                <w:rFonts w:ascii="Arial" w:eastAsia="Arial" w:hAnsi="Arial" w:cs="Arial"/>
                <w:color w:val="000000"/>
                <w:sz w:val="21"/>
                <w:szCs w:val="21"/>
              </w:rPr>
            </w:pPr>
          </w:p>
        </w:tc>
        <w:tc>
          <w:tcPr>
            <w:tcW w:w="2985" w:type="dxa"/>
            <w:shd w:val="clear" w:color="auto" w:fill="F3F3F3"/>
            <w:vAlign w:val="center"/>
          </w:tcPr>
          <w:p w14:paraId="0ADF778C" w14:textId="77777777" w:rsidR="009C0C56" w:rsidRPr="006658EC" w:rsidRDefault="009C0C56">
            <w:pPr>
              <w:spacing w:before="20" w:after="200"/>
              <w:ind w:left="720"/>
              <w:rPr>
                <w:rFonts w:ascii="Arial" w:eastAsia="Arial" w:hAnsi="Arial" w:cs="Arial"/>
                <w:sz w:val="21"/>
                <w:szCs w:val="21"/>
              </w:rPr>
            </w:pPr>
          </w:p>
        </w:tc>
        <w:tc>
          <w:tcPr>
            <w:tcW w:w="1515" w:type="dxa"/>
            <w:vAlign w:val="center"/>
          </w:tcPr>
          <w:p w14:paraId="39F9EF54" w14:textId="77777777" w:rsidR="009C0C56" w:rsidRPr="006658EC" w:rsidRDefault="00E9126F">
            <w:pPr>
              <w:numPr>
                <w:ilvl w:val="0"/>
                <w:numId w:val="40"/>
              </w:numPr>
              <w:spacing w:after="200"/>
              <w:ind w:left="360"/>
              <w:rPr>
                <w:rFonts w:ascii="Arial" w:eastAsia="Arial" w:hAnsi="Arial" w:cs="Arial"/>
                <w:sz w:val="21"/>
                <w:szCs w:val="21"/>
              </w:rPr>
            </w:pPr>
            <w:r w:rsidRPr="006658EC">
              <w:rPr>
                <w:rFonts w:ascii="Arial" w:eastAsia="Arial" w:hAnsi="Arial" w:cs="Arial"/>
                <w:sz w:val="21"/>
                <w:szCs w:val="21"/>
              </w:rPr>
              <w:t>Yes</w:t>
            </w:r>
          </w:p>
          <w:p w14:paraId="445F4F91" w14:textId="77777777" w:rsidR="009C0C56" w:rsidRPr="006658EC" w:rsidRDefault="00E9126F">
            <w:pPr>
              <w:numPr>
                <w:ilvl w:val="0"/>
                <w:numId w:val="40"/>
              </w:numPr>
              <w:spacing w:after="200"/>
              <w:ind w:left="360"/>
              <w:rPr>
                <w:rFonts w:ascii="Arial" w:eastAsia="Arial" w:hAnsi="Arial" w:cs="Arial"/>
                <w:sz w:val="21"/>
                <w:szCs w:val="21"/>
              </w:rPr>
            </w:pPr>
            <w:r w:rsidRPr="006658EC">
              <w:rPr>
                <w:rFonts w:ascii="Arial" w:eastAsia="Arial" w:hAnsi="Arial" w:cs="Arial"/>
                <w:sz w:val="21"/>
                <w:szCs w:val="21"/>
              </w:rPr>
              <w:t>Partial</w:t>
            </w:r>
          </w:p>
          <w:p w14:paraId="177C56A7" w14:textId="77777777" w:rsidR="009C0C56" w:rsidRPr="006658EC" w:rsidRDefault="00E9126F">
            <w:pPr>
              <w:numPr>
                <w:ilvl w:val="0"/>
                <w:numId w:val="40"/>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09" w:type="dxa"/>
            <w:vAlign w:val="center"/>
          </w:tcPr>
          <w:p w14:paraId="18150A81" w14:textId="77777777" w:rsidR="009C0C56" w:rsidRPr="006658EC" w:rsidRDefault="009C0C56">
            <w:pPr>
              <w:spacing w:before="20" w:after="20"/>
              <w:rPr>
                <w:rFonts w:ascii="Arial" w:eastAsia="Arial" w:hAnsi="Arial" w:cs="Arial"/>
                <w:i/>
                <w:sz w:val="21"/>
                <w:szCs w:val="21"/>
              </w:rPr>
            </w:pPr>
          </w:p>
        </w:tc>
      </w:tr>
      <w:tr w:rsidR="009C0C56" w:rsidRPr="006658EC" w14:paraId="0A2EB32E" w14:textId="77777777" w:rsidTr="007356F9">
        <w:trPr>
          <w:trHeight w:val="1222"/>
        </w:trPr>
        <w:tc>
          <w:tcPr>
            <w:tcW w:w="3775" w:type="dxa"/>
            <w:vAlign w:val="center"/>
          </w:tcPr>
          <w:p w14:paraId="1F7D0A24"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2.3  </w:t>
            </w:r>
            <w:r w:rsidRPr="006658EC">
              <w:rPr>
                <w:rFonts w:ascii="Arial" w:eastAsia="Arial" w:hAnsi="Arial" w:cs="Arial"/>
                <w:color w:val="000000"/>
                <w:sz w:val="21"/>
                <w:szCs w:val="21"/>
              </w:rPr>
              <w:t>Program staff communicates and collaborates regularly with school-day personnel, school administration and leadership.</w:t>
            </w:r>
          </w:p>
          <w:p w14:paraId="1AFABE27" w14:textId="77777777" w:rsidR="009C0C56" w:rsidRPr="006658EC" w:rsidRDefault="009C0C56">
            <w:pPr>
              <w:spacing w:before="20" w:after="20"/>
              <w:ind w:left="-23"/>
              <w:rPr>
                <w:rFonts w:ascii="Arial" w:eastAsia="Arial" w:hAnsi="Arial" w:cs="Arial"/>
                <w:sz w:val="21"/>
                <w:szCs w:val="21"/>
              </w:rPr>
            </w:pPr>
          </w:p>
          <w:p w14:paraId="205DA50D" w14:textId="77777777" w:rsidR="009C0C56" w:rsidRPr="006658EC" w:rsidRDefault="00E9126F">
            <w:pPr>
              <w:spacing w:before="20" w:after="20"/>
              <w:ind w:left="-23"/>
              <w:rPr>
                <w:rFonts w:ascii="Arial" w:eastAsia="Arial" w:hAnsi="Arial" w:cs="Arial"/>
                <w:sz w:val="18"/>
                <w:szCs w:val="18"/>
              </w:rPr>
            </w:pPr>
            <w:r w:rsidRPr="006658EC">
              <w:rPr>
                <w:rFonts w:ascii="Arial" w:eastAsia="Arial" w:hAnsi="Arial" w:cs="Arial"/>
                <w:sz w:val="18"/>
                <w:szCs w:val="18"/>
              </w:rPr>
              <w:t>Citation: ESSA 4202 (b)(2)(D);</w:t>
            </w:r>
          </w:p>
          <w:p w14:paraId="4391B71E" w14:textId="7B8C36C6" w:rsidR="009C0C56" w:rsidRPr="006658EC" w:rsidRDefault="00E9126F">
            <w:pPr>
              <w:spacing w:before="20" w:after="20"/>
              <w:ind w:left="-23"/>
              <w:rPr>
                <w:rFonts w:ascii="Arial" w:eastAsia="Arial" w:hAnsi="Arial" w:cs="Arial"/>
                <w:sz w:val="21"/>
                <w:szCs w:val="21"/>
              </w:rPr>
            </w:pPr>
            <w:r w:rsidRPr="006658EC">
              <w:rPr>
                <w:rFonts w:ascii="Arial" w:eastAsia="Arial" w:hAnsi="Arial" w:cs="Arial"/>
                <w:sz w:val="18"/>
                <w:szCs w:val="18"/>
              </w:rPr>
              <w:t>CDE 21</w:t>
            </w:r>
            <w:r w:rsidRPr="006658EC">
              <w:rPr>
                <w:rFonts w:ascii="Arial" w:eastAsia="Arial" w:hAnsi="Arial" w:cs="Arial"/>
                <w:sz w:val="18"/>
                <w:szCs w:val="18"/>
                <w:vertAlign w:val="superscript"/>
              </w:rPr>
              <w:t>st</w:t>
            </w:r>
            <w:r w:rsidRPr="006658EC">
              <w:rPr>
                <w:rFonts w:ascii="Arial" w:eastAsia="Arial" w:hAnsi="Arial" w:cs="Arial"/>
                <w:sz w:val="18"/>
                <w:szCs w:val="18"/>
              </w:rPr>
              <w:t xml:space="preserve"> CCLC </w:t>
            </w:r>
            <w:r w:rsidR="006658EC" w:rsidRPr="006658EC">
              <w:rPr>
                <w:rFonts w:ascii="Arial" w:eastAsia="Arial" w:hAnsi="Arial" w:cs="Arial"/>
                <w:sz w:val="18"/>
                <w:szCs w:val="18"/>
              </w:rPr>
              <w:t>RFA</w:t>
            </w:r>
            <w:r w:rsidRPr="006658EC">
              <w:rPr>
                <w:rFonts w:ascii="Arial" w:eastAsia="Arial" w:hAnsi="Arial" w:cs="Arial"/>
                <w:sz w:val="18"/>
                <w:szCs w:val="18"/>
              </w:rPr>
              <w:t xml:space="preserve"> (2018), Sec C</w:t>
            </w:r>
          </w:p>
        </w:tc>
        <w:tc>
          <w:tcPr>
            <w:tcW w:w="2415" w:type="dxa"/>
            <w:vAlign w:val="center"/>
          </w:tcPr>
          <w:p w14:paraId="482ADA1B" w14:textId="77777777" w:rsidR="009C0C56" w:rsidRPr="006658EC" w:rsidRDefault="00E9126F" w:rsidP="005B5B07">
            <w:pPr>
              <w:numPr>
                <w:ilvl w:val="0"/>
                <w:numId w:val="1"/>
              </w:numPr>
              <w:pBdr>
                <w:top w:val="nil"/>
                <w:left w:val="nil"/>
                <w:bottom w:val="nil"/>
                <w:right w:val="nil"/>
                <w:between w:val="nil"/>
              </w:pBdr>
              <w:spacing w:before="20" w:after="20"/>
              <w:ind w:left="346"/>
              <w:rPr>
                <w:rFonts w:ascii="Arial" w:eastAsia="Arial" w:hAnsi="Arial" w:cs="Arial"/>
                <w:color w:val="000000"/>
                <w:sz w:val="21"/>
                <w:szCs w:val="21"/>
              </w:rPr>
            </w:pPr>
            <w:r w:rsidRPr="006658EC">
              <w:rPr>
                <w:rFonts w:ascii="Arial" w:eastAsia="Arial" w:hAnsi="Arial" w:cs="Arial"/>
                <w:color w:val="000000"/>
                <w:sz w:val="21"/>
                <w:szCs w:val="21"/>
              </w:rPr>
              <w:t>Teacher surveys submitted through EZReports</w:t>
            </w:r>
          </w:p>
        </w:tc>
        <w:tc>
          <w:tcPr>
            <w:tcW w:w="2985" w:type="dxa"/>
            <w:vAlign w:val="center"/>
          </w:tcPr>
          <w:p w14:paraId="2EFE2057" w14:textId="77777777" w:rsidR="009C0C56" w:rsidRPr="006658EC" w:rsidRDefault="00E9126F">
            <w:pPr>
              <w:numPr>
                <w:ilvl w:val="0"/>
                <w:numId w:val="5"/>
              </w:numPr>
              <w:pBdr>
                <w:top w:val="nil"/>
                <w:left w:val="nil"/>
                <w:bottom w:val="nil"/>
                <w:right w:val="nil"/>
                <w:between w:val="nil"/>
              </w:pBdr>
              <w:spacing w:after="200"/>
              <w:ind w:left="450"/>
              <w:rPr>
                <w:rFonts w:ascii="Arial" w:eastAsia="Arial" w:hAnsi="Arial" w:cs="Arial"/>
                <w:color w:val="000000"/>
                <w:sz w:val="21"/>
                <w:szCs w:val="21"/>
              </w:rPr>
            </w:pPr>
            <w:r w:rsidRPr="006658EC">
              <w:rPr>
                <w:rFonts w:ascii="Arial" w:eastAsia="Arial" w:hAnsi="Arial" w:cs="Arial"/>
                <w:color w:val="000000"/>
                <w:sz w:val="21"/>
                <w:szCs w:val="21"/>
              </w:rPr>
              <w:t>Written plan and procedures for program staff to communicate and collaborate with school-day staff</w:t>
            </w:r>
          </w:p>
          <w:p w14:paraId="662B7DF9" w14:textId="77777777" w:rsidR="009C0C56" w:rsidRPr="006658EC" w:rsidRDefault="00E9126F">
            <w:pPr>
              <w:numPr>
                <w:ilvl w:val="0"/>
                <w:numId w:val="5"/>
              </w:numPr>
              <w:pBdr>
                <w:top w:val="nil"/>
                <w:left w:val="nil"/>
                <w:bottom w:val="nil"/>
                <w:right w:val="nil"/>
                <w:between w:val="nil"/>
              </w:pBdr>
              <w:spacing w:after="200"/>
              <w:ind w:left="450"/>
              <w:rPr>
                <w:rFonts w:ascii="Arial" w:eastAsia="Arial" w:hAnsi="Arial" w:cs="Arial"/>
                <w:color w:val="000000"/>
                <w:sz w:val="21"/>
                <w:szCs w:val="21"/>
              </w:rPr>
            </w:pPr>
            <w:r w:rsidRPr="006658EC">
              <w:rPr>
                <w:rFonts w:ascii="Arial" w:eastAsia="Arial" w:hAnsi="Arial" w:cs="Arial"/>
                <w:color w:val="000000"/>
                <w:sz w:val="21"/>
                <w:szCs w:val="21"/>
              </w:rPr>
              <w:t xml:space="preserve">School-day staff meeting agenda/notes </w:t>
            </w:r>
          </w:p>
          <w:p w14:paraId="2D8CA787" w14:textId="77777777" w:rsidR="009C0C56" w:rsidRPr="006658EC" w:rsidRDefault="00E9126F">
            <w:pPr>
              <w:numPr>
                <w:ilvl w:val="0"/>
                <w:numId w:val="5"/>
              </w:numPr>
              <w:pBdr>
                <w:top w:val="nil"/>
                <w:left w:val="nil"/>
                <w:bottom w:val="nil"/>
                <w:right w:val="nil"/>
                <w:between w:val="nil"/>
              </w:pBdr>
              <w:spacing w:after="200"/>
              <w:ind w:left="450"/>
              <w:rPr>
                <w:rFonts w:ascii="Arial" w:eastAsia="Arial" w:hAnsi="Arial" w:cs="Arial"/>
                <w:color w:val="000000"/>
                <w:sz w:val="21"/>
                <w:szCs w:val="21"/>
              </w:rPr>
            </w:pPr>
            <w:r w:rsidRPr="006658EC">
              <w:rPr>
                <w:rFonts w:ascii="Arial" w:eastAsia="Arial" w:hAnsi="Arial" w:cs="Arial"/>
                <w:color w:val="000000"/>
                <w:sz w:val="21"/>
                <w:szCs w:val="21"/>
              </w:rPr>
              <w:t>Surveys of classroom teachers/administrator(s), if available</w:t>
            </w:r>
          </w:p>
        </w:tc>
        <w:tc>
          <w:tcPr>
            <w:tcW w:w="1515" w:type="dxa"/>
            <w:vAlign w:val="center"/>
          </w:tcPr>
          <w:p w14:paraId="0803B95E" w14:textId="77777777" w:rsidR="009C0C56" w:rsidRPr="006658EC" w:rsidRDefault="00E9126F">
            <w:pPr>
              <w:numPr>
                <w:ilvl w:val="0"/>
                <w:numId w:val="5"/>
              </w:numPr>
              <w:spacing w:after="200"/>
              <w:ind w:left="450"/>
              <w:rPr>
                <w:rFonts w:ascii="Arial" w:eastAsia="Arial" w:hAnsi="Arial" w:cs="Arial"/>
                <w:sz w:val="21"/>
                <w:szCs w:val="21"/>
              </w:rPr>
            </w:pPr>
            <w:r w:rsidRPr="006658EC">
              <w:rPr>
                <w:rFonts w:ascii="Arial" w:eastAsia="Arial" w:hAnsi="Arial" w:cs="Arial"/>
                <w:sz w:val="21"/>
                <w:szCs w:val="21"/>
              </w:rPr>
              <w:t>Yes</w:t>
            </w:r>
          </w:p>
          <w:p w14:paraId="11EAFE07" w14:textId="77777777" w:rsidR="009C0C56" w:rsidRPr="006658EC" w:rsidRDefault="00E9126F">
            <w:pPr>
              <w:numPr>
                <w:ilvl w:val="0"/>
                <w:numId w:val="5"/>
              </w:numPr>
              <w:spacing w:after="200"/>
              <w:ind w:left="450"/>
              <w:rPr>
                <w:rFonts w:ascii="Arial" w:eastAsia="Arial" w:hAnsi="Arial" w:cs="Arial"/>
                <w:sz w:val="21"/>
                <w:szCs w:val="21"/>
              </w:rPr>
            </w:pPr>
            <w:r w:rsidRPr="006658EC">
              <w:rPr>
                <w:rFonts w:ascii="Arial" w:eastAsia="Arial" w:hAnsi="Arial" w:cs="Arial"/>
                <w:sz w:val="21"/>
                <w:szCs w:val="21"/>
              </w:rPr>
              <w:t>Partial</w:t>
            </w:r>
          </w:p>
          <w:p w14:paraId="7F2012D4" w14:textId="77777777" w:rsidR="009C0C56" w:rsidRPr="006658EC" w:rsidRDefault="00E9126F">
            <w:pPr>
              <w:numPr>
                <w:ilvl w:val="0"/>
                <w:numId w:val="5"/>
              </w:numPr>
              <w:spacing w:before="20" w:after="200"/>
              <w:ind w:left="450"/>
              <w:rPr>
                <w:rFonts w:ascii="Arial" w:eastAsia="Arial" w:hAnsi="Arial" w:cs="Arial"/>
                <w:sz w:val="21"/>
                <w:szCs w:val="21"/>
              </w:rPr>
            </w:pPr>
            <w:r w:rsidRPr="006658EC">
              <w:rPr>
                <w:rFonts w:ascii="Arial" w:eastAsia="Arial" w:hAnsi="Arial" w:cs="Arial"/>
                <w:sz w:val="21"/>
                <w:szCs w:val="21"/>
              </w:rPr>
              <w:t>No</w:t>
            </w:r>
          </w:p>
        </w:tc>
        <w:tc>
          <w:tcPr>
            <w:tcW w:w="3709" w:type="dxa"/>
            <w:vAlign w:val="center"/>
          </w:tcPr>
          <w:p w14:paraId="0C7F4961" w14:textId="77777777" w:rsidR="009C0C56" w:rsidRPr="006658EC" w:rsidRDefault="009C0C56">
            <w:pPr>
              <w:spacing w:before="20" w:after="20"/>
              <w:rPr>
                <w:rFonts w:ascii="Arial" w:eastAsia="Arial" w:hAnsi="Arial" w:cs="Arial"/>
                <w:b/>
                <w:sz w:val="21"/>
                <w:szCs w:val="21"/>
              </w:rPr>
            </w:pPr>
          </w:p>
        </w:tc>
      </w:tr>
      <w:tr w:rsidR="009C0C56" w:rsidRPr="006658EC" w14:paraId="42FACC06" w14:textId="77777777" w:rsidTr="007356F9">
        <w:tc>
          <w:tcPr>
            <w:tcW w:w="3775" w:type="dxa"/>
            <w:vAlign w:val="center"/>
          </w:tcPr>
          <w:p w14:paraId="3C9CB43E"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lastRenderedPageBreak/>
              <w:t xml:space="preserve">2.4  </w:t>
            </w:r>
            <w:r w:rsidRPr="006658EC">
              <w:rPr>
                <w:rFonts w:ascii="Arial" w:eastAsia="Arial" w:hAnsi="Arial" w:cs="Arial"/>
                <w:color w:val="000000"/>
                <w:sz w:val="21"/>
                <w:szCs w:val="21"/>
              </w:rPr>
              <w:t>The program makes efforts to recruit new and retain at least one partner and works in genuine collaboration with partner(s) to address unmet needs, to expand and enhance services, and/or to ensure long-term commitments of resources. This includes establishing partnerships with other state, federal, and local programs and/or agencies that currently provide services to the target population.</w:t>
            </w:r>
          </w:p>
          <w:p w14:paraId="62BB81C4" w14:textId="77777777" w:rsidR="009C0C56" w:rsidRPr="006658EC" w:rsidRDefault="009C0C56">
            <w:pPr>
              <w:spacing w:before="20" w:after="20"/>
              <w:rPr>
                <w:rFonts w:ascii="Arial" w:eastAsia="Arial" w:hAnsi="Arial" w:cs="Arial"/>
                <w:sz w:val="21"/>
                <w:szCs w:val="21"/>
              </w:rPr>
            </w:pPr>
          </w:p>
          <w:p w14:paraId="4E6E34D6" w14:textId="77777777" w:rsidR="009C0C56" w:rsidRPr="006658EC" w:rsidRDefault="00E9126F">
            <w:pPr>
              <w:pBdr>
                <w:top w:val="nil"/>
                <w:left w:val="nil"/>
                <w:bottom w:val="nil"/>
                <w:right w:val="nil"/>
                <w:between w:val="nil"/>
              </w:pBdr>
              <w:spacing w:before="20"/>
              <w:rPr>
                <w:rFonts w:ascii="Arial" w:eastAsia="Arial" w:hAnsi="Arial" w:cs="Arial"/>
                <w:color w:val="000000"/>
                <w:sz w:val="21"/>
                <w:szCs w:val="21"/>
              </w:rPr>
            </w:pPr>
            <w:r w:rsidRPr="006658EC">
              <w:rPr>
                <w:rFonts w:ascii="Arial" w:eastAsia="Arial" w:hAnsi="Arial" w:cs="Arial"/>
                <w:color w:val="000000"/>
                <w:sz w:val="21"/>
                <w:szCs w:val="21"/>
              </w:rPr>
              <w:t>The program enters formal written agreements (MOUs/contracts) with partners (including vendors) that includes documentation of services, activities and contributions.</w:t>
            </w:r>
          </w:p>
          <w:p w14:paraId="64CAFB92" w14:textId="77777777" w:rsidR="009C0C56" w:rsidRPr="006658EC" w:rsidRDefault="009C0C56" w:rsidP="005B5B07">
            <w:pPr>
              <w:pBdr>
                <w:top w:val="nil"/>
                <w:left w:val="nil"/>
                <w:bottom w:val="nil"/>
                <w:right w:val="nil"/>
                <w:between w:val="nil"/>
              </w:pBdr>
              <w:spacing w:after="20"/>
              <w:rPr>
                <w:rFonts w:ascii="Arial" w:eastAsia="Arial" w:hAnsi="Arial" w:cs="Arial"/>
                <w:color w:val="000000"/>
                <w:sz w:val="21"/>
                <w:szCs w:val="21"/>
              </w:rPr>
            </w:pPr>
          </w:p>
          <w:p w14:paraId="5A220527" w14:textId="1F118076" w:rsidR="009C0C56" w:rsidRPr="006658EC" w:rsidRDefault="00E9126F">
            <w:pPr>
              <w:spacing w:before="20" w:after="20"/>
              <w:ind w:left="-28"/>
              <w:rPr>
                <w:rFonts w:ascii="Arial" w:eastAsia="Arial" w:hAnsi="Arial" w:cs="Arial"/>
                <w:sz w:val="21"/>
                <w:szCs w:val="21"/>
              </w:rPr>
            </w:pPr>
            <w:r w:rsidRPr="006658EC">
              <w:rPr>
                <w:rFonts w:ascii="Arial" w:eastAsia="Arial" w:hAnsi="Arial" w:cs="Arial"/>
                <w:sz w:val="18"/>
                <w:szCs w:val="18"/>
              </w:rPr>
              <w:t>Citation: ESSA 4204(b)(2)(D); ESSA 4204 (b)(2)(C) &amp; (H) &amp; (N); CDE 21</w:t>
            </w:r>
            <w:r w:rsidRPr="006658EC">
              <w:rPr>
                <w:rFonts w:ascii="Arial" w:eastAsia="Arial" w:hAnsi="Arial" w:cs="Arial"/>
                <w:sz w:val="18"/>
                <w:szCs w:val="18"/>
                <w:vertAlign w:val="superscript"/>
              </w:rPr>
              <w:t>st</w:t>
            </w:r>
            <w:r w:rsidRPr="006658EC">
              <w:rPr>
                <w:rFonts w:ascii="Arial" w:eastAsia="Arial" w:hAnsi="Arial" w:cs="Arial"/>
                <w:sz w:val="18"/>
                <w:szCs w:val="18"/>
              </w:rPr>
              <w:t xml:space="preserve"> CCLC </w:t>
            </w:r>
            <w:r w:rsidR="006658EC" w:rsidRPr="006658EC">
              <w:rPr>
                <w:rFonts w:ascii="Arial" w:eastAsia="Arial" w:hAnsi="Arial" w:cs="Arial"/>
                <w:sz w:val="18"/>
                <w:szCs w:val="18"/>
              </w:rPr>
              <w:t>RFA</w:t>
            </w:r>
            <w:r w:rsidRPr="006658EC">
              <w:rPr>
                <w:rFonts w:ascii="Arial" w:eastAsia="Arial" w:hAnsi="Arial" w:cs="Arial"/>
                <w:sz w:val="18"/>
                <w:szCs w:val="18"/>
              </w:rPr>
              <w:t xml:space="preserve"> (2018), Sec C, Sec D</w:t>
            </w:r>
          </w:p>
        </w:tc>
        <w:tc>
          <w:tcPr>
            <w:tcW w:w="2415" w:type="dxa"/>
            <w:vAlign w:val="center"/>
          </w:tcPr>
          <w:p w14:paraId="662C7F55" w14:textId="77777777" w:rsidR="009C0C56" w:rsidRPr="006658EC" w:rsidRDefault="00E9126F" w:rsidP="005B5B07">
            <w:pPr>
              <w:numPr>
                <w:ilvl w:val="0"/>
                <w:numId w:val="1"/>
              </w:numPr>
              <w:pBdr>
                <w:top w:val="nil"/>
                <w:left w:val="nil"/>
                <w:bottom w:val="nil"/>
                <w:right w:val="nil"/>
                <w:between w:val="nil"/>
              </w:pBdr>
              <w:spacing w:before="20" w:after="200"/>
              <w:ind w:left="346"/>
              <w:rPr>
                <w:rFonts w:ascii="Arial" w:eastAsia="Arial" w:hAnsi="Arial" w:cs="Arial"/>
                <w:color w:val="000000"/>
                <w:sz w:val="21"/>
                <w:szCs w:val="21"/>
              </w:rPr>
            </w:pPr>
            <w:r w:rsidRPr="006658EC">
              <w:rPr>
                <w:rFonts w:ascii="Arial" w:eastAsia="Arial" w:hAnsi="Arial" w:cs="Arial"/>
                <w:color w:val="000000"/>
                <w:sz w:val="21"/>
                <w:szCs w:val="21"/>
              </w:rPr>
              <w:t>Grant application and/or approved amendments</w:t>
            </w:r>
          </w:p>
          <w:p w14:paraId="541DDBBC" w14:textId="77777777" w:rsidR="009C0C56" w:rsidRPr="006658EC" w:rsidRDefault="00E9126F" w:rsidP="005B5B07">
            <w:pPr>
              <w:numPr>
                <w:ilvl w:val="0"/>
                <w:numId w:val="1"/>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Funding Chart submitted annually by subgrantee</w:t>
            </w:r>
          </w:p>
          <w:p w14:paraId="18839ECE" w14:textId="77777777" w:rsidR="009C0C56" w:rsidRPr="006658EC" w:rsidRDefault="00E9126F" w:rsidP="005B5B07">
            <w:pPr>
              <w:numPr>
                <w:ilvl w:val="0"/>
                <w:numId w:val="1"/>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EZReports calendars/activity schedules and descriptions of programming</w:t>
            </w:r>
          </w:p>
          <w:p w14:paraId="0C7000B5" w14:textId="77777777" w:rsidR="009C0C56" w:rsidRPr="006658EC" w:rsidRDefault="009C0C56" w:rsidP="005B5B07">
            <w:pPr>
              <w:spacing w:before="20" w:after="20"/>
              <w:ind w:left="346"/>
              <w:rPr>
                <w:rFonts w:ascii="Arial" w:eastAsia="Arial" w:hAnsi="Arial" w:cs="Arial"/>
                <w:sz w:val="21"/>
                <w:szCs w:val="21"/>
              </w:rPr>
            </w:pPr>
          </w:p>
        </w:tc>
        <w:tc>
          <w:tcPr>
            <w:tcW w:w="2985" w:type="dxa"/>
            <w:vAlign w:val="center"/>
          </w:tcPr>
          <w:p w14:paraId="3FD7D840" w14:textId="77777777" w:rsidR="009C0C56" w:rsidRPr="006658EC" w:rsidRDefault="00E9126F">
            <w:pPr>
              <w:numPr>
                <w:ilvl w:val="0"/>
                <w:numId w:val="2"/>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Description of how subgrantee recruits and retains partners and collaborators, if different from original approved application</w:t>
            </w:r>
          </w:p>
          <w:p w14:paraId="568FE771" w14:textId="77777777" w:rsidR="009C0C56" w:rsidRPr="006658EC" w:rsidRDefault="00E9126F">
            <w:pPr>
              <w:numPr>
                <w:ilvl w:val="0"/>
                <w:numId w:val="2"/>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Agreements/MOUs/ contracts</w:t>
            </w:r>
          </w:p>
          <w:p w14:paraId="69AEABDF" w14:textId="387E2269" w:rsidR="009C0C56" w:rsidRPr="006658EC" w:rsidRDefault="00E9126F">
            <w:pPr>
              <w:numPr>
                <w:ilvl w:val="0"/>
                <w:numId w:val="2"/>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Sample of written correspondence/contact logs/meeting agendas/notes for partners and collaborators</w:t>
            </w:r>
          </w:p>
        </w:tc>
        <w:tc>
          <w:tcPr>
            <w:tcW w:w="1515" w:type="dxa"/>
            <w:vAlign w:val="center"/>
          </w:tcPr>
          <w:p w14:paraId="6D047156" w14:textId="77777777" w:rsidR="009C0C56" w:rsidRPr="006658EC" w:rsidRDefault="00E9126F">
            <w:pPr>
              <w:numPr>
                <w:ilvl w:val="0"/>
                <w:numId w:val="2"/>
              </w:numPr>
              <w:spacing w:after="200"/>
              <w:ind w:left="360"/>
              <w:rPr>
                <w:rFonts w:ascii="Arial" w:eastAsia="Arial" w:hAnsi="Arial" w:cs="Arial"/>
                <w:sz w:val="21"/>
                <w:szCs w:val="21"/>
              </w:rPr>
            </w:pPr>
            <w:r w:rsidRPr="006658EC">
              <w:rPr>
                <w:rFonts w:ascii="Arial" w:eastAsia="Arial" w:hAnsi="Arial" w:cs="Arial"/>
                <w:sz w:val="21"/>
                <w:szCs w:val="21"/>
              </w:rPr>
              <w:t>Yes</w:t>
            </w:r>
          </w:p>
          <w:p w14:paraId="5E7CDC96" w14:textId="77777777" w:rsidR="009C0C56" w:rsidRPr="006658EC" w:rsidRDefault="00E9126F">
            <w:pPr>
              <w:numPr>
                <w:ilvl w:val="0"/>
                <w:numId w:val="2"/>
              </w:numPr>
              <w:spacing w:after="200"/>
              <w:ind w:left="360"/>
              <w:rPr>
                <w:rFonts w:ascii="Arial" w:eastAsia="Arial" w:hAnsi="Arial" w:cs="Arial"/>
                <w:sz w:val="21"/>
                <w:szCs w:val="21"/>
              </w:rPr>
            </w:pPr>
            <w:r w:rsidRPr="006658EC">
              <w:rPr>
                <w:rFonts w:ascii="Arial" w:eastAsia="Arial" w:hAnsi="Arial" w:cs="Arial"/>
                <w:sz w:val="21"/>
                <w:szCs w:val="21"/>
              </w:rPr>
              <w:t>Partial</w:t>
            </w:r>
          </w:p>
          <w:p w14:paraId="77275981" w14:textId="77777777" w:rsidR="009C0C56" w:rsidRPr="006658EC" w:rsidRDefault="00E9126F">
            <w:pPr>
              <w:numPr>
                <w:ilvl w:val="0"/>
                <w:numId w:val="2"/>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09" w:type="dxa"/>
            <w:vAlign w:val="center"/>
          </w:tcPr>
          <w:p w14:paraId="3BA1A319" w14:textId="77777777" w:rsidR="009C0C56" w:rsidRPr="006658EC" w:rsidRDefault="009C0C56">
            <w:pPr>
              <w:spacing w:before="20" w:after="20"/>
              <w:rPr>
                <w:rFonts w:ascii="Arial" w:eastAsia="Arial" w:hAnsi="Arial" w:cs="Arial"/>
                <w:sz w:val="21"/>
                <w:szCs w:val="21"/>
              </w:rPr>
            </w:pPr>
          </w:p>
        </w:tc>
      </w:tr>
      <w:tr w:rsidR="009C0C56" w:rsidRPr="006658EC" w14:paraId="62A065C6" w14:textId="77777777" w:rsidTr="007356F9">
        <w:tc>
          <w:tcPr>
            <w:tcW w:w="3775" w:type="dxa"/>
            <w:vAlign w:val="center"/>
          </w:tcPr>
          <w:p w14:paraId="2A71E922"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2.5  </w:t>
            </w:r>
            <w:r w:rsidRPr="006658EC">
              <w:rPr>
                <w:rFonts w:ascii="Arial" w:eastAsia="Arial" w:hAnsi="Arial" w:cs="Arial"/>
                <w:color w:val="000000"/>
                <w:sz w:val="21"/>
                <w:szCs w:val="21"/>
              </w:rPr>
              <w:t>The subgrantee houses the program in a safe and accessible facility.</w:t>
            </w:r>
          </w:p>
          <w:p w14:paraId="6F0986DB" w14:textId="77777777" w:rsidR="009C0C56" w:rsidRPr="006658EC" w:rsidRDefault="009C0C56">
            <w:pPr>
              <w:spacing w:before="20" w:after="20"/>
              <w:rPr>
                <w:rFonts w:ascii="Arial" w:eastAsia="Arial" w:hAnsi="Arial" w:cs="Arial"/>
                <w:sz w:val="21"/>
                <w:szCs w:val="21"/>
              </w:rPr>
            </w:pPr>
          </w:p>
          <w:p w14:paraId="5B8760AA" w14:textId="77777777" w:rsidR="009C0C56" w:rsidRPr="006658EC" w:rsidRDefault="00E9126F">
            <w:pPr>
              <w:spacing w:before="20" w:after="20"/>
              <w:rPr>
                <w:rFonts w:ascii="Arial" w:eastAsia="Arial" w:hAnsi="Arial" w:cs="Arial"/>
                <w:sz w:val="18"/>
                <w:szCs w:val="18"/>
              </w:rPr>
            </w:pPr>
            <w:r w:rsidRPr="006658EC">
              <w:rPr>
                <w:rFonts w:ascii="Arial" w:eastAsia="Arial" w:hAnsi="Arial" w:cs="Arial"/>
                <w:sz w:val="18"/>
                <w:szCs w:val="18"/>
              </w:rPr>
              <w:t>Citation: ESSA 4204 (b)(2)(A)(i);</w:t>
            </w:r>
          </w:p>
          <w:p w14:paraId="7394432E" w14:textId="17B03CF3" w:rsidR="009C0C56" w:rsidRPr="006658EC" w:rsidRDefault="006658EC">
            <w:pPr>
              <w:spacing w:before="20" w:after="20"/>
              <w:rPr>
                <w:rFonts w:ascii="Arial" w:eastAsia="Arial" w:hAnsi="Arial" w:cs="Arial"/>
                <w:sz w:val="21"/>
                <w:szCs w:val="21"/>
              </w:rPr>
            </w:pPr>
            <w:r w:rsidRPr="006658EC">
              <w:rPr>
                <w:rFonts w:ascii="Arial" w:eastAsia="Arial" w:hAnsi="Arial" w:cs="Arial"/>
                <w:sz w:val="18"/>
                <w:szCs w:val="18"/>
              </w:rPr>
              <w:t>CDE 21</w:t>
            </w:r>
            <w:r w:rsidRPr="006658EC">
              <w:rPr>
                <w:rFonts w:ascii="Arial" w:eastAsia="Arial" w:hAnsi="Arial" w:cs="Arial"/>
                <w:sz w:val="18"/>
                <w:szCs w:val="18"/>
                <w:vertAlign w:val="superscript"/>
              </w:rPr>
              <w:t>st</w:t>
            </w:r>
            <w:r w:rsidRPr="006658EC">
              <w:rPr>
                <w:rFonts w:ascii="Arial" w:eastAsia="Arial" w:hAnsi="Arial" w:cs="Arial"/>
                <w:sz w:val="18"/>
                <w:szCs w:val="18"/>
              </w:rPr>
              <w:t xml:space="preserve"> </w:t>
            </w:r>
            <w:r w:rsidR="00E9126F" w:rsidRPr="006658EC">
              <w:rPr>
                <w:rFonts w:ascii="Arial" w:eastAsia="Arial" w:hAnsi="Arial" w:cs="Arial"/>
                <w:sz w:val="18"/>
                <w:szCs w:val="18"/>
              </w:rPr>
              <w:t xml:space="preserve">CCLC </w:t>
            </w:r>
            <w:r w:rsidRPr="006658EC">
              <w:rPr>
                <w:rFonts w:ascii="Arial" w:eastAsia="Arial" w:hAnsi="Arial" w:cs="Arial"/>
                <w:sz w:val="18"/>
                <w:szCs w:val="18"/>
              </w:rPr>
              <w:t>RFA</w:t>
            </w:r>
            <w:r w:rsidR="00E9126F" w:rsidRPr="006658EC">
              <w:rPr>
                <w:rFonts w:ascii="Arial" w:eastAsia="Arial" w:hAnsi="Arial" w:cs="Arial"/>
                <w:sz w:val="18"/>
                <w:szCs w:val="18"/>
              </w:rPr>
              <w:t xml:space="preserve"> (2018), Sec C</w:t>
            </w:r>
          </w:p>
        </w:tc>
        <w:tc>
          <w:tcPr>
            <w:tcW w:w="2415" w:type="dxa"/>
            <w:vAlign w:val="center"/>
          </w:tcPr>
          <w:p w14:paraId="19E22B5B" w14:textId="77777777" w:rsidR="009C0C56" w:rsidRPr="006658EC" w:rsidRDefault="00E9126F" w:rsidP="005B5B07">
            <w:pPr>
              <w:numPr>
                <w:ilvl w:val="0"/>
                <w:numId w:val="34"/>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Grant application and/or approved amendments</w:t>
            </w:r>
          </w:p>
          <w:p w14:paraId="14A60E6A" w14:textId="77777777" w:rsidR="009C0C56" w:rsidRPr="006658EC" w:rsidRDefault="00E9126F" w:rsidP="005B5B07">
            <w:pPr>
              <w:numPr>
                <w:ilvl w:val="0"/>
                <w:numId w:val="34"/>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On-site observation of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programming space</w:t>
            </w:r>
          </w:p>
        </w:tc>
        <w:tc>
          <w:tcPr>
            <w:tcW w:w="2985" w:type="dxa"/>
            <w:vAlign w:val="center"/>
          </w:tcPr>
          <w:p w14:paraId="4183AF81" w14:textId="77777777" w:rsidR="009C0C56" w:rsidRPr="006658EC" w:rsidRDefault="00E9126F">
            <w:pPr>
              <w:numPr>
                <w:ilvl w:val="0"/>
                <w:numId w:val="38"/>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 xml:space="preserve">Written policies and procedures, if different from original approved application </w:t>
            </w:r>
          </w:p>
        </w:tc>
        <w:tc>
          <w:tcPr>
            <w:tcW w:w="1515" w:type="dxa"/>
            <w:vAlign w:val="center"/>
          </w:tcPr>
          <w:p w14:paraId="73F0CE23" w14:textId="77777777" w:rsidR="009C0C56" w:rsidRPr="006658EC" w:rsidRDefault="00E9126F">
            <w:pPr>
              <w:numPr>
                <w:ilvl w:val="0"/>
                <w:numId w:val="38"/>
              </w:numPr>
              <w:spacing w:after="200"/>
              <w:ind w:left="360"/>
              <w:rPr>
                <w:rFonts w:ascii="Arial" w:eastAsia="Arial" w:hAnsi="Arial" w:cs="Arial"/>
                <w:sz w:val="21"/>
                <w:szCs w:val="21"/>
              </w:rPr>
            </w:pPr>
            <w:r w:rsidRPr="006658EC">
              <w:rPr>
                <w:rFonts w:ascii="Arial" w:eastAsia="Arial" w:hAnsi="Arial" w:cs="Arial"/>
                <w:sz w:val="21"/>
                <w:szCs w:val="21"/>
              </w:rPr>
              <w:t>Yes</w:t>
            </w:r>
          </w:p>
          <w:p w14:paraId="78211297" w14:textId="77777777" w:rsidR="009C0C56" w:rsidRPr="006658EC" w:rsidRDefault="00E9126F">
            <w:pPr>
              <w:numPr>
                <w:ilvl w:val="0"/>
                <w:numId w:val="38"/>
              </w:numPr>
              <w:spacing w:after="200"/>
              <w:ind w:left="360"/>
              <w:rPr>
                <w:rFonts w:ascii="Arial" w:eastAsia="Arial" w:hAnsi="Arial" w:cs="Arial"/>
                <w:sz w:val="21"/>
                <w:szCs w:val="21"/>
              </w:rPr>
            </w:pPr>
            <w:r w:rsidRPr="006658EC">
              <w:rPr>
                <w:rFonts w:ascii="Arial" w:eastAsia="Arial" w:hAnsi="Arial" w:cs="Arial"/>
                <w:sz w:val="21"/>
                <w:szCs w:val="21"/>
              </w:rPr>
              <w:t>Partial</w:t>
            </w:r>
          </w:p>
          <w:p w14:paraId="27D3310E" w14:textId="77777777" w:rsidR="009C0C56" w:rsidRPr="006658EC" w:rsidRDefault="00E9126F">
            <w:pPr>
              <w:numPr>
                <w:ilvl w:val="0"/>
                <w:numId w:val="38"/>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09" w:type="dxa"/>
            <w:vAlign w:val="center"/>
          </w:tcPr>
          <w:p w14:paraId="6C0DA5D9" w14:textId="77777777" w:rsidR="009C0C56" w:rsidRPr="006658EC" w:rsidRDefault="009C0C56">
            <w:pPr>
              <w:spacing w:before="20" w:after="20"/>
              <w:rPr>
                <w:rFonts w:ascii="Arial" w:eastAsia="Arial" w:hAnsi="Arial" w:cs="Arial"/>
                <w:b/>
                <w:sz w:val="21"/>
                <w:szCs w:val="21"/>
              </w:rPr>
            </w:pPr>
          </w:p>
        </w:tc>
      </w:tr>
      <w:tr w:rsidR="009C0C56" w:rsidRPr="006658EC" w14:paraId="704D5985" w14:textId="77777777" w:rsidTr="007356F9">
        <w:trPr>
          <w:trHeight w:val="962"/>
        </w:trPr>
        <w:tc>
          <w:tcPr>
            <w:tcW w:w="3775" w:type="dxa"/>
            <w:vAlign w:val="center"/>
          </w:tcPr>
          <w:p w14:paraId="3E6D4528"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2.6  </w:t>
            </w:r>
            <w:r w:rsidRPr="006658EC">
              <w:rPr>
                <w:rFonts w:ascii="Arial" w:eastAsia="Arial" w:hAnsi="Arial" w:cs="Arial"/>
                <w:color w:val="000000"/>
                <w:sz w:val="21"/>
                <w:szCs w:val="21"/>
              </w:rPr>
              <w:t>The subgrantee is addressing the transportation needs of students in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programming.</w:t>
            </w:r>
          </w:p>
          <w:p w14:paraId="0102DC69" w14:textId="77777777" w:rsidR="009C0C56" w:rsidRPr="006658EC" w:rsidRDefault="009C0C56">
            <w:pPr>
              <w:spacing w:before="20" w:after="20"/>
              <w:ind w:left="337"/>
              <w:rPr>
                <w:rFonts w:ascii="Arial" w:eastAsia="Arial" w:hAnsi="Arial" w:cs="Arial"/>
                <w:sz w:val="21"/>
                <w:szCs w:val="21"/>
              </w:rPr>
            </w:pPr>
          </w:p>
          <w:p w14:paraId="65CE698E" w14:textId="40D4D8F5" w:rsidR="009C0C56" w:rsidRPr="006658EC" w:rsidRDefault="00E9126F">
            <w:pPr>
              <w:spacing w:before="20" w:after="20"/>
              <w:rPr>
                <w:rFonts w:ascii="Arial" w:eastAsia="Arial" w:hAnsi="Arial" w:cs="Arial"/>
                <w:sz w:val="21"/>
                <w:szCs w:val="21"/>
              </w:rPr>
            </w:pPr>
            <w:r w:rsidRPr="006658EC">
              <w:rPr>
                <w:rFonts w:ascii="Arial" w:eastAsia="Arial" w:hAnsi="Arial" w:cs="Arial"/>
                <w:sz w:val="18"/>
                <w:szCs w:val="18"/>
              </w:rPr>
              <w:t xml:space="preserve">Citation: ESSA 4203 (a)(10); </w:t>
            </w:r>
            <w:r w:rsidR="006658EC" w:rsidRPr="006658EC">
              <w:rPr>
                <w:rFonts w:ascii="Arial" w:eastAsia="Arial" w:hAnsi="Arial" w:cs="Arial"/>
                <w:sz w:val="18"/>
                <w:szCs w:val="18"/>
              </w:rPr>
              <w:t>CDE 21</w:t>
            </w:r>
            <w:r w:rsidR="006658EC" w:rsidRPr="006658EC">
              <w:rPr>
                <w:rFonts w:ascii="Arial" w:eastAsia="Arial" w:hAnsi="Arial" w:cs="Arial"/>
                <w:sz w:val="18"/>
                <w:szCs w:val="18"/>
                <w:vertAlign w:val="superscript"/>
              </w:rPr>
              <w:t>st</w:t>
            </w:r>
            <w:r w:rsidR="006658EC" w:rsidRPr="006658EC">
              <w:rPr>
                <w:rFonts w:ascii="Arial" w:eastAsia="Arial" w:hAnsi="Arial" w:cs="Arial"/>
                <w:sz w:val="18"/>
                <w:szCs w:val="18"/>
              </w:rPr>
              <w:t xml:space="preserve"> </w:t>
            </w:r>
            <w:r w:rsidRPr="006658EC">
              <w:rPr>
                <w:rFonts w:ascii="Arial" w:eastAsia="Arial" w:hAnsi="Arial" w:cs="Arial"/>
                <w:sz w:val="18"/>
                <w:szCs w:val="18"/>
              </w:rPr>
              <w:t xml:space="preserve">CCLC </w:t>
            </w:r>
            <w:r w:rsidR="006658EC" w:rsidRPr="006658EC">
              <w:rPr>
                <w:rFonts w:ascii="Arial" w:eastAsia="Arial" w:hAnsi="Arial" w:cs="Arial"/>
                <w:sz w:val="18"/>
                <w:szCs w:val="18"/>
              </w:rPr>
              <w:t>RFA</w:t>
            </w:r>
            <w:r w:rsidRPr="006658EC">
              <w:rPr>
                <w:rFonts w:ascii="Arial" w:eastAsia="Arial" w:hAnsi="Arial" w:cs="Arial"/>
                <w:sz w:val="18"/>
                <w:szCs w:val="18"/>
              </w:rPr>
              <w:t xml:space="preserve"> (2018), Sec C</w:t>
            </w:r>
          </w:p>
        </w:tc>
        <w:tc>
          <w:tcPr>
            <w:tcW w:w="2415" w:type="dxa"/>
            <w:vAlign w:val="center"/>
          </w:tcPr>
          <w:p w14:paraId="3AB45C61" w14:textId="77777777" w:rsidR="009C0C56" w:rsidRPr="006658EC" w:rsidRDefault="00E9126F" w:rsidP="005B5B07">
            <w:pPr>
              <w:numPr>
                <w:ilvl w:val="0"/>
                <w:numId w:val="8"/>
              </w:numPr>
              <w:pBdr>
                <w:top w:val="nil"/>
                <w:left w:val="nil"/>
                <w:bottom w:val="nil"/>
                <w:right w:val="nil"/>
                <w:between w:val="nil"/>
              </w:pBdr>
              <w:spacing w:before="20" w:after="200"/>
              <w:ind w:left="346"/>
              <w:rPr>
                <w:rFonts w:ascii="Arial" w:eastAsia="Arial" w:hAnsi="Arial" w:cs="Arial"/>
                <w:color w:val="000000"/>
                <w:sz w:val="21"/>
                <w:szCs w:val="21"/>
              </w:rPr>
            </w:pPr>
            <w:r w:rsidRPr="006658EC">
              <w:rPr>
                <w:rFonts w:ascii="Arial" w:eastAsia="Arial" w:hAnsi="Arial" w:cs="Arial"/>
                <w:color w:val="000000"/>
                <w:sz w:val="21"/>
                <w:szCs w:val="21"/>
              </w:rPr>
              <w:t>Grant application and/or approved amendments</w:t>
            </w:r>
          </w:p>
          <w:p w14:paraId="3448DAD8" w14:textId="77777777" w:rsidR="009C0C56" w:rsidRPr="006658EC" w:rsidRDefault="00E9126F" w:rsidP="005B5B07">
            <w:pPr>
              <w:numPr>
                <w:ilvl w:val="0"/>
                <w:numId w:val="8"/>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Approved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budget</w:t>
            </w:r>
          </w:p>
        </w:tc>
        <w:tc>
          <w:tcPr>
            <w:tcW w:w="2985" w:type="dxa"/>
            <w:vAlign w:val="center"/>
          </w:tcPr>
          <w:p w14:paraId="6A004FA2" w14:textId="77777777" w:rsidR="009C0C56" w:rsidRPr="006658EC" w:rsidRDefault="00E9126F">
            <w:pPr>
              <w:numPr>
                <w:ilvl w:val="0"/>
                <w:numId w:val="28"/>
              </w:numPr>
              <w:pBdr>
                <w:top w:val="nil"/>
                <w:left w:val="nil"/>
                <w:bottom w:val="nil"/>
                <w:right w:val="nil"/>
                <w:between w:val="nil"/>
              </w:pBdr>
              <w:spacing w:before="20" w:after="20"/>
              <w:ind w:left="360"/>
              <w:rPr>
                <w:rFonts w:ascii="Arial" w:eastAsia="Arial" w:hAnsi="Arial" w:cs="Arial"/>
                <w:color w:val="000000"/>
                <w:sz w:val="21"/>
                <w:szCs w:val="21"/>
              </w:rPr>
            </w:pPr>
            <w:r w:rsidRPr="006658EC">
              <w:rPr>
                <w:rFonts w:ascii="Arial" w:eastAsia="Arial" w:hAnsi="Arial" w:cs="Arial"/>
                <w:color w:val="000000"/>
                <w:sz w:val="21"/>
                <w:szCs w:val="21"/>
              </w:rPr>
              <w:t>Transportation policy and procedures, if different from original approved application</w:t>
            </w:r>
          </w:p>
        </w:tc>
        <w:tc>
          <w:tcPr>
            <w:tcW w:w="1515" w:type="dxa"/>
            <w:vAlign w:val="center"/>
          </w:tcPr>
          <w:p w14:paraId="28FBD86A" w14:textId="77777777" w:rsidR="009C0C56" w:rsidRPr="006658EC" w:rsidRDefault="00E9126F">
            <w:pPr>
              <w:numPr>
                <w:ilvl w:val="0"/>
                <w:numId w:val="28"/>
              </w:numPr>
              <w:spacing w:before="20"/>
              <w:ind w:left="360"/>
              <w:rPr>
                <w:rFonts w:ascii="Arial" w:eastAsia="Arial" w:hAnsi="Arial" w:cs="Arial"/>
                <w:sz w:val="21"/>
                <w:szCs w:val="21"/>
              </w:rPr>
            </w:pPr>
            <w:r w:rsidRPr="006658EC">
              <w:rPr>
                <w:rFonts w:ascii="Arial" w:eastAsia="Arial" w:hAnsi="Arial" w:cs="Arial"/>
                <w:sz w:val="21"/>
                <w:szCs w:val="21"/>
              </w:rPr>
              <w:t>Yes</w:t>
            </w:r>
          </w:p>
          <w:p w14:paraId="60AA16D3" w14:textId="77777777" w:rsidR="009C0C56" w:rsidRPr="006658EC" w:rsidRDefault="00E9126F">
            <w:pPr>
              <w:numPr>
                <w:ilvl w:val="0"/>
                <w:numId w:val="28"/>
              </w:numPr>
              <w:ind w:left="360"/>
              <w:rPr>
                <w:rFonts w:ascii="Arial" w:eastAsia="Arial" w:hAnsi="Arial" w:cs="Arial"/>
                <w:sz w:val="21"/>
                <w:szCs w:val="21"/>
              </w:rPr>
            </w:pPr>
            <w:r w:rsidRPr="006658EC">
              <w:rPr>
                <w:rFonts w:ascii="Arial" w:eastAsia="Arial" w:hAnsi="Arial" w:cs="Arial"/>
                <w:sz w:val="21"/>
                <w:szCs w:val="21"/>
              </w:rPr>
              <w:t>Partial</w:t>
            </w:r>
          </w:p>
          <w:p w14:paraId="783A7EF5" w14:textId="77777777" w:rsidR="009C0C56" w:rsidRPr="006658EC" w:rsidRDefault="00E9126F">
            <w:pPr>
              <w:numPr>
                <w:ilvl w:val="0"/>
                <w:numId w:val="28"/>
              </w:numPr>
              <w:spacing w:after="20"/>
              <w:ind w:left="360"/>
              <w:rPr>
                <w:rFonts w:ascii="Arial" w:eastAsia="Arial" w:hAnsi="Arial" w:cs="Arial"/>
                <w:sz w:val="21"/>
                <w:szCs w:val="21"/>
              </w:rPr>
            </w:pPr>
            <w:r w:rsidRPr="006658EC">
              <w:rPr>
                <w:rFonts w:ascii="Arial" w:eastAsia="Arial" w:hAnsi="Arial" w:cs="Arial"/>
                <w:sz w:val="21"/>
                <w:szCs w:val="21"/>
              </w:rPr>
              <w:t>No</w:t>
            </w:r>
          </w:p>
        </w:tc>
        <w:tc>
          <w:tcPr>
            <w:tcW w:w="3709" w:type="dxa"/>
            <w:vAlign w:val="center"/>
          </w:tcPr>
          <w:p w14:paraId="772562D4" w14:textId="77777777" w:rsidR="009C0C56" w:rsidRPr="006658EC" w:rsidRDefault="009C0C56">
            <w:pPr>
              <w:spacing w:before="20" w:after="20"/>
              <w:rPr>
                <w:rFonts w:ascii="Arial" w:eastAsia="Arial" w:hAnsi="Arial" w:cs="Arial"/>
                <w:i/>
                <w:sz w:val="21"/>
                <w:szCs w:val="21"/>
              </w:rPr>
            </w:pPr>
          </w:p>
        </w:tc>
      </w:tr>
    </w:tbl>
    <w:p w14:paraId="07C4181A" w14:textId="0C77A83A" w:rsidR="009C0C56" w:rsidRPr="006658EC" w:rsidRDefault="00E9126F">
      <w:pPr>
        <w:spacing w:before="20" w:after="20"/>
        <w:rPr>
          <w:rFonts w:ascii="Arial" w:eastAsia="Arial" w:hAnsi="Arial" w:cs="Arial"/>
          <w:sz w:val="21"/>
          <w:szCs w:val="21"/>
        </w:rPr>
      </w:pPr>
      <w:r w:rsidRPr="006658EC">
        <w:rPr>
          <w:sz w:val="21"/>
          <w:szCs w:val="21"/>
        </w:rPr>
        <w:br w:type="page"/>
      </w:r>
    </w:p>
    <w:tbl>
      <w:tblPr>
        <w:tblStyle w:val="a2"/>
        <w:tblW w:w="14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2415"/>
        <w:gridCol w:w="2970"/>
        <w:gridCol w:w="1530"/>
        <w:gridCol w:w="3709"/>
      </w:tblGrid>
      <w:tr w:rsidR="009C0C56" w:rsidRPr="006658EC" w14:paraId="2C02F1B0" w14:textId="77777777" w:rsidTr="007356F9">
        <w:trPr>
          <w:tblHeader/>
        </w:trPr>
        <w:tc>
          <w:tcPr>
            <w:tcW w:w="3775" w:type="dxa"/>
            <w:shd w:val="clear" w:color="auto" w:fill="FCE5CD"/>
            <w:vAlign w:val="center"/>
          </w:tcPr>
          <w:p w14:paraId="08DD520C"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lastRenderedPageBreak/>
              <w:t xml:space="preserve">Area of Compliance #3: </w:t>
            </w:r>
          </w:p>
          <w:p w14:paraId="2DA15D78"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Program Implementation</w:t>
            </w:r>
          </w:p>
        </w:tc>
        <w:tc>
          <w:tcPr>
            <w:tcW w:w="2415" w:type="dxa"/>
            <w:shd w:val="clear" w:color="auto" w:fill="FCE5CD"/>
            <w:vAlign w:val="center"/>
          </w:tcPr>
          <w:p w14:paraId="228B8688"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Supporting documentation on file at CDE</w:t>
            </w:r>
          </w:p>
        </w:tc>
        <w:tc>
          <w:tcPr>
            <w:tcW w:w="2970" w:type="dxa"/>
            <w:shd w:val="clear" w:color="auto" w:fill="FCE5CD"/>
            <w:vAlign w:val="center"/>
          </w:tcPr>
          <w:p w14:paraId="5DB4E340"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Supporting documentation provided by subgrantee</w:t>
            </w:r>
          </w:p>
        </w:tc>
        <w:tc>
          <w:tcPr>
            <w:tcW w:w="1530" w:type="dxa"/>
            <w:shd w:val="clear" w:color="auto" w:fill="FCE5CD"/>
            <w:vAlign w:val="center"/>
          </w:tcPr>
          <w:p w14:paraId="7F7EF1E7"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Compliance status</w:t>
            </w:r>
          </w:p>
        </w:tc>
        <w:tc>
          <w:tcPr>
            <w:tcW w:w="3709" w:type="dxa"/>
            <w:shd w:val="clear" w:color="auto" w:fill="FCE5CD"/>
            <w:vAlign w:val="center"/>
          </w:tcPr>
          <w:p w14:paraId="44131B16"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CDE comments</w:t>
            </w:r>
          </w:p>
        </w:tc>
      </w:tr>
      <w:tr w:rsidR="009C0C56" w:rsidRPr="006658EC" w14:paraId="4B285203" w14:textId="77777777" w:rsidTr="007356F9">
        <w:trPr>
          <w:trHeight w:val="220"/>
        </w:trPr>
        <w:tc>
          <w:tcPr>
            <w:tcW w:w="3775" w:type="dxa"/>
            <w:vAlign w:val="center"/>
          </w:tcPr>
          <w:p w14:paraId="07FEA67C"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3.1  </w:t>
            </w:r>
            <w:r w:rsidRPr="006658EC">
              <w:rPr>
                <w:rFonts w:ascii="Arial" w:eastAsia="Arial" w:hAnsi="Arial" w:cs="Arial"/>
                <w:color w:val="000000"/>
                <w:sz w:val="21"/>
                <w:szCs w:val="21"/>
              </w:rPr>
              <w:t xml:space="preserve">The subgrantee is implementing the research or evidence-based academic and enrichment practices, as well as parent/family programming or activities described in the original grant application (or approved amendments). </w:t>
            </w:r>
          </w:p>
          <w:p w14:paraId="4F45A9B4" w14:textId="77777777" w:rsidR="009C0C56" w:rsidRPr="006658EC" w:rsidRDefault="009C0C56">
            <w:pPr>
              <w:spacing w:before="20" w:after="20"/>
              <w:ind w:left="-23"/>
              <w:rPr>
                <w:rFonts w:ascii="Arial" w:eastAsia="Arial" w:hAnsi="Arial" w:cs="Arial"/>
                <w:sz w:val="21"/>
                <w:szCs w:val="21"/>
              </w:rPr>
            </w:pPr>
          </w:p>
          <w:p w14:paraId="25FC8E19" w14:textId="012DF593" w:rsidR="009C0C56" w:rsidRPr="006658EC" w:rsidRDefault="00E9126F" w:rsidP="006658EC">
            <w:pPr>
              <w:spacing w:before="20" w:after="20"/>
              <w:ind w:left="-23"/>
              <w:rPr>
                <w:rFonts w:ascii="Arial" w:eastAsia="Arial" w:hAnsi="Arial" w:cs="Arial"/>
                <w:sz w:val="18"/>
                <w:szCs w:val="18"/>
              </w:rPr>
            </w:pPr>
            <w:r w:rsidRPr="006658EC">
              <w:rPr>
                <w:rFonts w:ascii="Arial" w:eastAsia="Arial" w:hAnsi="Arial" w:cs="Arial"/>
                <w:sz w:val="18"/>
                <w:szCs w:val="18"/>
              </w:rPr>
              <w:t>Citation: ESSA 4204 (b)(2)(J); ESSA 4205 (a)(10);</w:t>
            </w:r>
            <w:r w:rsidR="006658EC" w:rsidRPr="006658EC">
              <w:rPr>
                <w:rFonts w:ascii="Arial" w:eastAsia="Arial" w:hAnsi="Arial" w:cs="Arial"/>
                <w:sz w:val="18"/>
                <w:szCs w:val="18"/>
              </w:rPr>
              <w:t xml:space="preserve"> CDE 21</w:t>
            </w:r>
            <w:r w:rsidR="006658EC" w:rsidRPr="006658EC">
              <w:rPr>
                <w:rFonts w:ascii="Arial" w:eastAsia="Arial" w:hAnsi="Arial" w:cs="Arial"/>
                <w:sz w:val="18"/>
                <w:szCs w:val="18"/>
                <w:vertAlign w:val="superscript"/>
              </w:rPr>
              <w:t>st</w:t>
            </w:r>
            <w:r w:rsidR="006658EC" w:rsidRPr="006658EC">
              <w:rPr>
                <w:rFonts w:ascii="Arial" w:eastAsia="Arial" w:hAnsi="Arial" w:cs="Arial"/>
                <w:sz w:val="18"/>
                <w:szCs w:val="18"/>
              </w:rPr>
              <w:t xml:space="preserve"> </w:t>
            </w:r>
            <w:r w:rsidRPr="006658EC">
              <w:rPr>
                <w:rFonts w:ascii="Arial" w:eastAsia="Arial" w:hAnsi="Arial" w:cs="Arial"/>
                <w:sz w:val="18"/>
                <w:szCs w:val="18"/>
              </w:rPr>
              <w:t xml:space="preserve">CCLC </w:t>
            </w:r>
            <w:r w:rsidR="006658EC" w:rsidRPr="006658EC">
              <w:rPr>
                <w:rFonts w:ascii="Arial" w:eastAsia="Arial" w:hAnsi="Arial" w:cs="Arial"/>
                <w:sz w:val="18"/>
                <w:szCs w:val="18"/>
              </w:rPr>
              <w:t>RFA</w:t>
            </w:r>
            <w:r w:rsidRPr="006658EC">
              <w:rPr>
                <w:rFonts w:ascii="Arial" w:eastAsia="Arial" w:hAnsi="Arial" w:cs="Arial"/>
                <w:sz w:val="18"/>
                <w:szCs w:val="18"/>
              </w:rPr>
              <w:t xml:space="preserve"> (2018), Sec D</w:t>
            </w:r>
          </w:p>
          <w:p w14:paraId="64E41020" w14:textId="77777777" w:rsidR="009C0C56" w:rsidRPr="006658EC" w:rsidRDefault="00E9126F">
            <w:pPr>
              <w:tabs>
                <w:tab w:val="left" w:pos="2640"/>
              </w:tabs>
              <w:spacing w:before="20" w:after="20"/>
              <w:ind w:left="-23"/>
              <w:rPr>
                <w:rFonts w:ascii="Arial" w:eastAsia="Arial" w:hAnsi="Arial" w:cs="Arial"/>
                <w:sz w:val="21"/>
                <w:szCs w:val="21"/>
              </w:rPr>
            </w:pPr>
            <w:r w:rsidRPr="006658EC">
              <w:rPr>
                <w:rFonts w:ascii="Arial" w:eastAsia="Arial" w:hAnsi="Arial" w:cs="Arial"/>
                <w:sz w:val="21"/>
                <w:szCs w:val="21"/>
              </w:rPr>
              <w:tab/>
            </w:r>
          </w:p>
        </w:tc>
        <w:tc>
          <w:tcPr>
            <w:tcW w:w="2415" w:type="dxa"/>
            <w:vMerge w:val="restart"/>
            <w:vAlign w:val="center"/>
          </w:tcPr>
          <w:p w14:paraId="1C4B7A90" w14:textId="77777777" w:rsidR="009C0C56" w:rsidRPr="006658EC" w:rsidRDefault="00E9126F" w:rsidP="005B5B07">
            <w:pPr>
              <w:numPr>
                <w:ilvl w:val="0"/>
                <w:numId w:val="6"/>
              </w:numPr>
              <w:pBdr>
                <w:top w:val="nil"/>
                <w:left w:val="nil"/>
                <w:bottom w:val="nil"/>
                <w:right w:val="nil"/>
                <w:between w:val="nil"/>
              </w:pBdr>
              <w:spacing w:before="20" w:after="200"/>
              <w:ind w:left="346"/>
              <w:rPr>
                <w:rFonts w:ascii="Arial" w:eastAsia="Arial" w:hAnsi="Arial" w:cs="Arial"/>
                <w:color w:val="000000"/>
                <w:sz w:val="21"/>
                <w:szCs w:val="21"/>
              </w:rPr>
            </w:pPr>
            <w:r w:rsidRPr="006658EC">
              <w:rPr>
                <w:rFonts w:ascii="Arial" w:eastAsia="Arial" w:hAnsi="Arial" w:cs="Arial"/>
                <w:color w:val="000000"/>
                <w:sz w:val="21"/>
                <w:szCs w:val="21"/>
              </w:rPr>
              <w:t>Grant application and/or approved amendments</w:t>
            </w:r>
          </w:p>
          <w:p w14:paraId="16A99F1C" w14:textId="77777777" w:rsidR="009C0C56" w:rsidRPr="006658EC" w:rsidRDefault="00E9126F" w:rsidP="005B5B07">
            <w:pPr>
              <w:numPr>
                <w:ilvl w:val="0"/>
                <w:numId w:val="6"/>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Approved FY2020-21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Flexibility Waiver, as applicable</w:t>
            </w:r>
          </w:p>
          <w:p w14:paraId="0449C2E0" w14:textId="77777777" w:rsidR="009C0C56" w:rsidRPr="006658EC" w:rsidRDefault="00E9126F" w:rsidP="005B5B07">
            <w:pPr>
              <w:numPr>
                <w:ilvl w:val="0"/>
                <w:numId w:val="6"/>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EZReports monthly data submissions</w:t>
            </w:r>
          </w:p>
          <w:p w14:paraId="1CC5CCB7" w14:textId="77777777" w:rsidR="009C0C56" w:rsidRPr="006658EC" w:rsidRDefault="00E9126F" w:rsidP="005B5B07">
            <w:pPr>
              <w:numPr>
                <w:ilvl w:val="0"/>
                <w:numId w:val="6"/>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EZReports calendars/activity schedules and descriptions of programming</w:t>
            </w:r>
          </w:p>
          <w:p w14:paraId="6B4B4AF1" w14:textId="77777777" w:rsidR="009C0C56" w:rsidRPr="006658EC" w:rsidRDefault="00E9126F" w:rsidP="005B5B07">
            <w:pPr>
              <w:numPr>
                <w:ilvl w:val="0"/>
                <w:numId w:val="7"/>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End-of-Year Reports</w:t>
            </w:r>
          </w:p>
          <w:p w14:paraId="4286DDD0" w14:textId="77777777" w:rsidR="009C0C56" w:rsidRPr="006658EC" w:rsidRDefault="00E9126F" w:rsidP="005B5B07">
            <w:pPr>
              <w:numPr>
                <w:ilvl w:val="0"/>
                <w:numId w:val="7"/>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Quality Implementation Rubric</w:t>
            </w:r>
          </w:p>
        </w:tc>
        <w:tc>
          <w:tcPr>
            <w:tcW w:w="2970" w:type="dxa"/>
            <w:vAlign w:val="center"/>
          </w:tcPr>
          <w:p w14:paraId="3EE72923" w14:textId="77777777" w:rsidR="009C0C56" w:rsidRDefault="00E9126F">
            <w:pPr>
              <w:numPr>
                <w:ilvl w:val="0"/>
                <w:numId w:val="24"/>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Description of evidence base for student and/or parent/family programming, if different from original approved application</w:t>
            </w:r>
          </w:p>
          <w:p w14:paraId="4AF83B85" w14:textId="283E60EC" w:rsidR="003E3293" w:rsidRPr="006658EC" w:rsidRDefault="003E3293">
            <w:pPr>
              <w:numPr>
                <w:ilvl w:val="0"/>
                <w:numId w:val="24"/>
              </w:numPr>
              <w:pBdr>
                <w:top w:val="nil"/>
                <w:left w:val="nil"/>
                <w:bottom w:val="nil"/>
                <w:right w:val="nil"/>
                <w:between w:val="nil"/>
              </w:pBdr>
              <w:spacing w:after="200"/>
              <w:ind w:left="360"/>
              <w:rPr>
                <w:rFonts w:ascii="Arial" w:eastAsia="Arial" w:hAnsi="Arial" w:cs="Arial"/>
                <w:color w:val="000000"/>
                <w:sz w:val="21"/>
                <w:szCs w:val="21"/>
              </w:rPr>
            </w:pPr>
            <w:r>
              <w:rPr>
                <w:rFonts w:ascii="Arial" w:eastAsia="Arial" w:hAnsi="Arial" w:cs="Arial"/>
                <w:color w:val="000000"/>
                <w:sz w:val="21"/>
                <w:szCs w:val="21"/>
              </w:rPr>
              <w:t>Completed OST Observation Instrument</w:t>
            </w:r>
          </w:p>
        </w:tc>
        <w:tc>
          <w:tcPr>
            <w:tcW w:w="1530" w:type="dxa"/>
            <w:vAlign w:val="center"/>
          </w:tcPr>
          <w:p w14:paraId="301037AE" w14:textId="77777777" w:rsidR="009C0C56" w:rsidRPr="006658EC" w:rsidRDefault="00E9126F">
            <w:pPr>
              <w:numPr>
                <w:ilvl w:val="0"/>
                <w:numId w:val="24"/>
              </w:numPr>
              <w:spacing w:after="200"/>
              <w:ind w:left="360"/>
              <w:rPr>
                <w:rFonts w:ascii="Arial" w:eastAsia="Arial" w:hAnsi="Arial" w:cs="Arial"/>
                <w:sz w:val="21"/>
                <w:szCs w:val="21"/>
              </w:rPr>
            </w:pPr>
            <w:r w:rsidRPr="006658EC">
              <w:rPr>
                <w:rFonts w:ascii="Arial" w:eastAsia="Arial" w:hAnsi="Arial" w:cs="Arial"/>
                <w:sz w:val="21"/>
                <w:szCs w:val="21"/>
              </w:rPr>
              <w:t>Yes</w:t>
            </w:r>
          </w:p>
          <w:p w14:paraId="7934EA4B" w14:textId="77777777" w:rsidR="009C0C56" w:rsidRPr="006658EC" w:rsidRDefault="00E9126F">
            <w:pPr>
              <w:numPr>
                <w:ilvl w:val="0"/>
                <w:numId w:val="24"/>
              </w:numPr>
              <w:spacing w:after="200"/>
              <w:ind w:left="360"/>
              <w:rPr>
                <w:rFonts w:ascii="Arial" w:eastAsia="Arial" w:hAnsi="Arial" w:cs="Arial"/>
                <w:sz w:val="21"/>
                <w:szCs w:val="21"/>
              </w:rPr>
            </w:pPr>
            <w:r w:rsidRPr="006658EC">
              <w:rPr>
                <w:rFonts w:ascii="Arial" w:eastAsia="Arial" w:hAnsi="Arial" w:cs="Arial"/>
                <w:sz w:val="21"/>
                <w:szCs w:val="21"/>
              </w:rPr>
              <w:t>Partial</w:t>
            </w:r>
          </w:p>
          <w:p w14:paraId="7E0D4883" w14:textId="77777777" w:rsidR="009C0C56" w:rsidRPr="006658EC" w:rsidRDefault="00E9126F">
            <w:pPr>
              <w:numPr>
                <w:ilvl w:val="0"/>
                <w:numId w:val="24"/>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09" w:type="dxa"/>
            <w:vAlign w:val="center"/>
          </w:tcPr>
          <w:p w14:paraId="5EA3C0CD" w14:textId="77777777" w:rsidR="009C0C56" w:rsidRPr="006658EC" w:rsidRDefault="009C0C56">
            <w:pPr>
              <w:spacing w:before="20" w:after="20"/>
              <w:rPr>
                <w:rFonts w:ascii="Arial" w:eastAsia="Arial" w:hAnsi="Arial" w:cs="Arial"/>
                <w:sz w:val="21"/>
                <w:szCs w:val="21"/>
              </w:rPr>
            </w:pPr>
          </w:p>
        </w:tc>
      </w:tr>
      <w:tr w:rsidR="009C0C56" w:rsidRPr="006658EC" w14:paraId="208DF3A6" w14:textId="77777777" w:rsidTr="007356F9">
        <w:trPr>
          <w:trHeight w:val="3032"/>
        </w:trPr>
        <w:tc>
          <w:tcPr>
            <w:tcW w:w="3775" w:type="dxa"/>
            <w:vAlign w:val="center"/>
          </w:tcPr>
          <w:p w14:paraId="64DF1940"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3.2  </w:t>
            </w:r>
            <w:r w:rsidRPr="006658EC">
              <w:rPr>
                <w:rFonts w:ascii="Arial" w:eastAsia="Arial" w:hAnsi="Arial" w:cs="Arial"/>
                <w:color w:val="000000"/>
                <w:sz w:val="21"/>
                <w:szCs w:val="21"/>
              </w:rPr>
              <w:t xml:space="preserve">The program addresses the academic, physical, social and emotional needs of students by providing evidence-based academic support and enrichment activities, aligned with school day curricula and individualized to meet students’ needs. </w:t>
            </w:r>
          </w:p>
          <w:p w14:paraId="5DD8961F" w14:textId="77777777" w:rsidR="009C0C56" w:rsidRPr="006658EC" w:rsidRDefault="009C0C56">
            <w:pPr>
              <w:spacing w:before="20" w:after="20"/>
              <w:ind w:left="-23"/>
              <w:rPr>
                <w:rFonts w:ascii="Arial" w:eastAsia="Arial" w:hAnsi="Arial" w:cs="Arial"/>
                <w:sz w:val="21"/>
                <w:szCs w:val="21"/>
              </w:rPr>
            </w:pPr>
          </w:p>
          <w:p w14:paraId="0CDA548A" w14:textId="1444F289" w:rsidR="009C0C56" w:rsidRPr="006658EC" w:rsidRDefault="00E9126F" w:rsidP="006658EC">
            <w:pPr>
              <w:spacing w:before="20" w:after="20"/>
              <w:ind w:left="-23"/>
              <w:rPr>
                <w:rFonts w:ascii="Arial" w:eastAsia="Arial" w:hAnsi="Arial" w:cs="Arial"/>
                <w:sz w:val="18"/>
                <w:szCs w:val="18"/>
              </w:rPr>
            </w:pPr>
            <w:r w:rsidRPr="006658EC">
              <w:rPr>
                <w:rFonts w:ascii="Arial" w:eastAsia="Arial" w:hAnsi="Arial" w:cs="Arial"/>
                <w:sz w:val="18"/>
                <w:szCs w:val="18"/>
              </w:rPr>
              <w:t>Citation: ESSA 4201 (a)(2); ESSA 4202 (b)(2)(J);</w:t>
            </w:r>
            <w:r w:rsidR="006658EC">
              <w:rPr>
                <w:rFonts w:ascii="Arial" w:eastAsia="Arial" w:hAnsi="Arial" w:cs="Arial"/>
                <w:sz w:val="18"/>
                <w:szCs w:val="18"/>
              </w:rPr>
              <w:t xml:space="preserve"> </w:t>
            </w:r>
            <w:r w:rsidR="006658EC" w:rsidRPr="006658EC">
              <w:rPr>
                <w:rFonts w:ascii="Arial" w:eastAsia="Arial" w:hAnsi="Arial" w:cs="Arial"/>
                <w:sz w:val="18"/>
                <w:szCs w:val="18"/>
              </w:rPr>
              <w:t>CDE 21</w:t>
            </w:r>
            <w:r w:rsidR="006658EC" w:rsidRPr="006658EC">
              <w:rPr>
                <w:rFonts w:ascii="Arial" w:eastAsia="Arial" w:hAnsi="Arial" w:cs="Arial"/>
                <w:sz w:val="18"/>
                <w:szCs w:val="18"/>
                <w:vertAlign w:val="superscript"/>
              </w:rPr>
              <w:t>st</w:t>
            </w:r>
            <w:r w:rsidR="006658EC" w:rsidRPr="006658EC">
              <w:rPr>
                <w:rFonts w:ascii="Arial" w:eastAsia="Arial" w:hAnsi="Arial" w:cs="Arial"/>
                <w:sz w:val="18"/>
                <w:szCs w:val="18"/>
              </w:rPr>
              <w:t xml:space="preserve"> </w:t>
            </w:r>
            <w:r w:rsidRPr="006658EC">
              <w:rPr>
                <w:rFonts w:ascii="Arial" w:eastAsia="Arial" w:hAnsi="Arial" w:cs="Arial"/>
                <w:sz w:val="18"/>
                <w:szCs w:val="18"/>
              </w:rPr>
              <w:t xml:space="preserve">CCLC </w:t>
            </w:r>
            <w:r w:rsidR="006658EC" w:rsidRPr="006658EC">
              <w:rPr>
                <w:rFonts w:ascii="Arial" w:eastAsia="Arial" w:hAnsi="Arial" w:cs="Arial"/>
                <w:sz w:val="18"/>
                <w:szCs w:val="18"/>
              </w:rPr>
              <w:t>RFA</w:t>
            </w:r>
            <w:r w:rsidRPr="006658EC">
              <w:rPr>
                <w:rFonts w:ascii="Arial" w:eastAsia="Arial" w:hAnsi="Arial" w:cs="Arial"/>
                <w:sz w:val="18"/>
                <w:szCs w:val="18"/>
              </w:rPr>
              <w:t xml:space="preserve"> (2018), Sec D</w:t>
            </w:r>
          </w:p>
        </w:tc>
        <w:tc>
          <w:tcPr>
            <w:tcW w:w="2415" w:type="dxa"/>
            <w:vMerge/>
            <w:vAlign w:val="center"/>
          </w:tcPr>
          <w:p w14:paraId="2EE9DD71" w14:textId="77777777" w:rsidR="009C0C56" w:rsidRPr="006658EC" w:rsidRDefault="009C0C56">
            <w:pPr>
              <w:pBdr>
                <w:top w:val="nil"/>
                <w:left w:val="nil"/>
                <w:bottom w:val="nil"/>
                <w:right w:val="nil"/>
                <w:between w:val="nil"/>
              </w:pBdr>
              <w:rPr>
                <w:rFonts w:ascii="Arial" w:eastAsia="Arial" w:hAnsi="Arial" w:cs="Arial"/>
                <w:color w:val="000000"/>
                <w:sz w:val="21"/>
                <w:szCs w:val="21"/>
              </w:rPr>
            </w:pPr>
          </w:p>
        </w:tc>
        <w:tc>
          <w:tcPr>
            <w:tcW w:w="2970" w:type="dxa"/>
            <w:vAlign w:val="center"/>
          </w:tcPr>
          <w:p w14:paraId="5CE11170" w14:textId="77777777" w:rsidR="009C0C56" w:rsidRPr="006658EC" w:rsidRDefault="00E9126F" w:rsidP="003E3293">
            <w:pPr>
              <w:numPr>
                <w:ilvl w:val="0"/>
                <w:numId w:val="30"/>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Student needs assessment</w:t>
            </w:r>
          </w:p>
          <w:p w14:paraId="4166EA47" w14:textId="77777777" w:rsidR="009C0C56" w:rsidRPr="006658EC" w:rsidRDefault="00E9126F" w:rsidP="003E3293">
            <w:pPr>
              <w:numPr>
                <w:ilvl w:val="0"/>
                <w:numId w:val="30"/>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Curricular materials/outlines</w:t>
            </w:r>
          </w:p>
          <w:p w14:paraId="439A02EF" w14:textId="77777777" w:rsidR="009C0C56" w:rsidRDefault="00E9126F" w:rsidP="003E3293">
            <w:pPr>
              <w:numPr>
                <w:ilvl w:val="0"/>
                <w:numId w:val="30"/>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Staff training materials</w:t>
            </w:r>
          </w:p>
          <w:p w14:paraId="2436718C" w14:textId="684B83DA" w:rsidR="003E3293" w:rsidRPr="006658EC" w:rsidRDefault="003E3293" w:rsidP="003E3293">
            <w:pPr>
              <w:numPr>
                <w:ilvl w:val="0"/>
                <w:numId w:val="30"/>
              </w:numPr>
              <w:pBdr>
                <w:top w:val="nil"/>
                <w:left w:val="nil"/>
                <w:bottom w:val="nil"/>
                <w:right w:val="nil"/>
                <w:between w:val="nil"/>
              </w:pBdr>
              <w:spacing w:after="200"/>
              <w:ind w:left="360"/>
              <w:rPr>
                <w:rFonts w:ascii="Arial" w:eastAsia="Arial" w:hAnsi="Arial" w:cs="Arial"/>
                <w:color w:val="000000"/>
                <w:sz w:val="21"/>
                <w:szCs w:val="21"/>
              </w:rPr>
            </w:pPr>
            <w:r>
              <w:rPr>
                <w:rFonts w:ascii="Arial" w:eastAsia="Arial" w:hAnsi="Arial" w:cs="Arial"/>
                <w:color w:val="000000"/>
                <w:sz w:val="21"/>
                <w:szCs w:val="21"/>
              </w:rPr>
              <w:t>Completed OST Observation Instrument</w:t>
            </w:r>
          </w:p>
        </w:tc>
        <w:tc>
          <w:tcPr>
            <w:tcW w:w="1530" w:type="dxa"/>
            <w:vAlign w:val="center"/>
          </w:tcPr>
          <w:p w14:paraId="57AED3D6" w14:textId="77777777" w:rsidR="009C0C56" w:rsidRPr="006658EC" w:rsidRDefault="00E9126F">
            <w:pPr>
              <w:numPr>
                <w:ilvl w:val="0"/>
                <w:numId w:val="30"/>
              </w:numPr>
              <w:spacing w:after="200"/>
              <w:ind w:left="360"/>
              <w:rPr>
                <w:rFonts w:ascii="Arial" w:eastAsia="Arial" w:hAnsi="Arial" w:cs="Arial"/>
                <w:sz w:val="21"/>
                <w:szCs w:val="21"/>
              </w:rPr>
            </w:pPr>
            <w:r w:rsidRPr="006658EC">
              <w:rPr>
                <w:rFonts w:ascii="Arial" w:eastAsia="Arial" w:hAnsi="Arial" w:cs="Arial"/>
                <w:sz w:val="21"/>
                <w:szCs w:val="21"/>
              </w:rPr>
              <w:t>Yes</w:t>
            </w:r>
          </w:p>
          <w:p w14:paraId="6901999F" w14:textId="77777777" w:rsidR="009C0C56" w:rsidRPr="006658EC" w:rsidRDefault="00E9126F">
            <w:pPr>
              <w:numPr>
                <w:ilvl w:val="0"/>
                <w:numId w:val="30"/>
              </w:numPr>
              <w:spacing w:after="200"/>
              <w:ind w:left="360"/>
              <w:rPr>
                <w:rFonts w:ascii="Arial" w:eastAsia="Arial" w:hAnsi="Arial" w:cs="Arial"/>
                <w:sz w:val="21"/>
                <w:szCs w:val="21"/>
              </w:rPr>
            </w:pPr>
            <w:r w:rsidRPr="006658EC">
              <w:rPr>
                <w:rFonts w:ascii="Arial" w:eastAsia="Arial" w:hAnsi="Arial" w:cs="Arial"/>
                <w:sz w:val="21"/>
                <w:szCs w:val="21"/>
              </w:rPr>
              <w:t>Partial</w:t>
            </w:r>
          </w:p>
          <w:p w14:paraId="7D6F63A4" w14:textId="77777777" w:rsidR="009C0C56" w:rsidRPr="006658EC" w:rsidRDefault="00E9126F">
            <w:pPr>
              <w:numPr>
                <w:ilvl w:val="0"/>
                <w:numId w:val="30"/>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09" w:type="dxa"/>
            <w:vAlign w:val="center"/>
          </w:tcPr>
          <w:p w14:paraId="354E8696" w14:textId="77777777" w:rsidR="009C0C56" w:rsidRPr="006658EC" w:rsidRDefault="009C0C56">
            <w:pPr>
              <w:spacing w:before="20" w:after="20"/>
              <w:rPr>
                <w:rFonts w:ascii="Arial" w:eastAsia="Arial" w:hAnsi="Arial" w:cs="Arial"/>
                <w:sz w:val="21"/>
                <w:szCs w:val="21"/>
              </w:rPr>
            </w:pPr>
          </w:p>
        </w:tc>
      </w:tr>
      <w:tr w:rsidR="009C0C56" w:rsidRPr="006658EC" w14:paraId="1DDD3FD7" w14:textId="77777777" w:rsidTr="007356F9">
        <w:tc>
          <w:tcPr>
            <w:tcW w:w="3775" w:type="dxa"/>
            <w:vAlign w:val="center"/>
          </w:tcPr>
          <w:p w14:paraId="00C8E1E7" w14:textId="77777777" w:rsidR="009C0C56" w:rsidRPr="006658EC" w:rsidRDefault="00E9126F">
            <w:pPr>
              <w:pBdr>
                <w:top w:val="nil"/>
                <w:left w:val="nil"/>
                <w:bottom w:val="nil"/>
                <w:right w:val="nil"/>
                <w:between w:val="nil"/>
              </w:pBdr>
              <w:spacing w:before="20"/>
              <w:rPr>
                <w:rFonts w:ascii="Arial" w:eastAsia="Arial" w:hAnsi="Arial" w:cs="Arial"/>
                <w:color w:val="000000"/>
                <w:sz w:val="21"/>
                <w:szCs w:val="21"/>
              </w:rPr>
            </w:pPr>
            <w:r w:rsidRPr="006658EC">
              <w:rPr>
                <w:rFonts w:ascii="Arial" w:eastAsia="Arial" w:hAnsi="Arial" w:cs="Arial"/>
                <w:sz w:val="21"/>
                <w:szCs w:val="21"/>
              </w:rPr>
              <w:t xml:space="preserve">3.3  </w:t>
            </w:r>
            <w:r w:rsidRPr="006658EC">
              <w:rPr>
                <w:rFonts w:ascii="Arial" w:eastAsia="Arial" w:hAnsi="Arial" w:cs="Arial"/>
                <w:color w:val="000000"/>
                <w:sz w:val="21"/>
                <w:szCs w:val="21"/>
              </w:rPr>
              <w:t>If the program is an Extended Learning Program (ELT), the program is administering the program according to the ELT Comprehensive Plan that was submitted and approved in the grant application (or approved amendments).</w:t>
            </w:r>
          </w:p>
          <w:p w14:paraId="358F100B" w14:textId="77777777" w:rsidR="009C0C56" w:rsidRPr="006658EC" w:rsidRDefault="009C0C56">
            <w:pPr>
              <w:pBdr>
                <w:top w:val="nil"/>
                <w:left w:val="nil"/>
                <w:bottom w:val="nil"/>
                <w:right w:val="nil"/>
                <w:between w:val="nil"/>
              </w:pBdr>
              <w:ind w:left="332"/>
              <w:rPr>
                <w:rFonts w:ascii="Arial" w:eastAsia="Arial" w:hAnsi="Arial" w:cs="Arial"/>
                <w:color w:val="000000"/>
                <w:sz w:val="21"/>
                <w:szCs w:val="21"/>
              </w:rPr>
            </w:pPr>
          </w:p>
          <w:p w14:paraId="4C674785" w14:textId="08CF7633" w:rsidR="009C0C56" w:rsidRPr="006658EC" w:rsidRDefault="00E9126F">
            <w:pPr>
              <w:pBdr>
                <w:top w:val="nil"/>
                <w:left w:val="nil"/>
                <w:bottom w:val="nil"/>
                <w:right w:val="nil"/>
                <w:between w:val="nil"/>
              </w:pBdr>
              <w:spacing w:after="20"/>
              <w:ind w:left="-28"/>
              <w:rPr>
                <w:rFonts w:ascii="Arial" w:eastAsia="Arial" w:hAnsi="Arial" w:cs="Arial"/>
                <w:color w:val="000000"/>
                <w:sz w:val="21"/>
                <w:szCs w:val="21"/>
              </w:rPr>
            </w:pPr>
            <w:r w:rsidRPr="006658EC">
              <w:rPr>
                <w:rFonts w:ascii="Arial" w:eastAsia="Arial" w:hAnsi="Arial" w:cs="Arial"/>
                <w:color w:val="000000"/>
                <w:sz w:val="18"/>
                <w:szCs w:val="18"/>
              </w:rPr>
              <w:t xml:space="preserve">Citation: </w:t>
            </w:r>
            <w:r w:rsidR="006658EC" w:rsidRPr="006658EC">
              <w:rPr>
                <w:rFonts w:ascii="Arial" w:eastAsia="Arial" w:hAnsi="Arial" w:cs="Arial"/>
                <w:color w:val="000000"/>
                <w:sz w:val="18"/>
                <w:szCs w:val="18"/>
              </w:rPr>
              <w:t>CDE 21</w:t>
            </w:r>
            <w:r w:rsidR="006658EC" w:rsidRPr="006658EC">
              <w:rPr>
                <w:rFonts w:ascii="Arial" w:eastAsia="Arial" w:hAnsi="Arial" w:cs="Arial"/>
                <w:color w:val="000000"/>
                <w:sz w:val="18"/>
                <w:szCs w:val="18"/>
                <w:vertAlign w:val="superscript"/>
              </w:rPr>
              <w:t>st</w:t>
            </w:r>
            <w:r w:rsidR="006658EC" w:rsidRPr="006658EC">
              <w:rPr>
                <w:rFonts w:ascii="Arial" w:eastAsia="Arial" w:hAnsi="Arial" w:cs="Arial"/>
                <w:color w:val="000000"/>
                <w:sz w:val="18"/>
                <w:szCs w:val="18"/>
              </w:rPr>
              <w:t xml:space="preserve"> </w:t>
            </w:r>
            <w:r w:rsidRPr="006658EC">
              <w:rPr>
                <w:rFonts w:ascii="Arial" w:eastAsia="Arial" w:hAnsi="Arial" w:cs="Arial"/>
                <w:color w:val="000000"/>
                <w:sz w:val="18"/>
                <w:szCs w:val="18"/>
              </w:rPr>
              <w:t xml:space="preserve">CCLC </w:t>
            </w:r>
            <w:r w:rsidR="006658EC" w:rsidRPr="006658EC">
              <w:rPr>
                <w:rFonts w:ascii="Arial" w:eastAsia="Arial" w:hAnsi="Arial" w:cs="Arial"/>
                <w:color w:val="000000"/>
                <w:sz w:val="18"/>
                <w:szCs w:val="18"/>
              </w:rPr>
              <w:t>RFA</w:t>
            </w:r>
            <w:r w:rsidRPr="006658EC">
              <w:rPr>
                <w:rFonts w:ascii="Arial" w:eastAsia="Arial" w:hAnsi="Arial" w:cs="Arial"/>
                <w:color w:val="000000"/>
                <w:sz w:val="18"/>
                <w:szCs w:val="18"/>
              </w:rPr>
              <w:t xml:space="preserve"> (2018), Sec D, Appendix B</w:t>
            </w:r>
          </w:p>
        </w:tc>
        <w:tc>
          <w:tcPr>
            <w:tcW w:w="2415" w:type="dxa"/>
            <w:vAlign w:val="center"/>
          </w:tcPr>
          <w:p w14:paraId="312F903C" w14:textId="77777777" w:rsidR="009C0C56" w:rsidRPr="006658EC" w:rsidRDefault="00E9126F" w:rsidP="005B5B07">
            <w:pPr>
              <w:numPr>
                <w:ilvl w:val="0"/>
                <w:numId w:val="7"/>
              </w:numPr>
              <w:pBdr>
                <w:top w:val="nil"/>
                <w:left w:val="nil"/>
                <w:bottom w:val="nil"/>
                <w:right w:val="nil"/>
                <w:between w:val="nil"/>
              </w:pBdr>
              <w:spacing w:before="20" w:after="200"/>
              <w:ind w:left="346"/>
              <w:rPr>
                <w:rFonts w:ascii="Arial" w:eastAsia="Arial" w:hAnsi="Arial" w:cs="Arial"/>
                <w:color w:val="000000"/>
                <w:sz w:val="21"/>
                <w:szCs w:val="21"/>
              </w:rPr>
            </w:pPr>
            <w:r w:rsidRPr="006658EC">
              <w:rPr>
                <w:rFonts w:ascii="Arial" w:eastAsia="Arial" w:hAnsi="Arial" w:cs="Arial"/>
                <w:color w:val="000000"/>
                <w:sz w:val="21"/>
                <w:szCs w:val="21"/>
              </w:rPr>
              <w:t>Grant application and/or approved amendments</w:t>
            </w:r>
          </w:p>
          <w:p w14:paraId="08BD1C40" w14:textId="77777777" w:rsidR="009C0C56" w:rsidRPr="006658EC" w:rsidRDefault="00E9126F" w:rsidP="005B5B07">
            <w:pPr>
              <w:numPr>
                <w:ilvl w:val="0"/>
                <w:numId w:val="7"/>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 xml:space="preserve">ELT Plan </w:t>
            </w:r>
          </w:p>
        </w:tc>
        <w:tc>
          <w:tcPr>
            <w:tcW w:w="2970" w:type="dxa"/>
            <w:vAlign w:val="center"/>
          </w:tcPr>
          <w:p w14:paraId="59F17D8B" w14:textId="77777777" w:rsidR="009C0C56" w:rsidRPr="006658EC" w:rsidRDefault="00E9126F">
            <w:pPr>
              <w:numPr>
                <w:ilvl w:val="0"/>
                <w:numId w:val="11"/>
              </w:numPr>
              <w:pBdr>
                <w:top w:val="nil"/>
                <w:left w:val="nil"/>
                <w:bottom w:val="nil"/>
                <w:right w:val="nil"/>
                <w:between w:val="nil"/>
              </w:pBdr>
              <w:spacing w:before="20" w:after="20"/>
              <w:ind w:left="360"/>
              <w:rPr>
                <w:rFonts w:ascii="Arial" w:eastAsia="Arial" w:hAnsi="Arial" w:cs="Arial"/>
                <w:color w:val="000000"/>
                <w:sz w:val="21"/>
                <w:szCs w:val="21"/>
              </w:rPr>
            </w:pPr>
            <w:r w:rsidRPr="006658EC">
              <w:rPr>
                <w:rFonts w:ascii="Arial" w:eastAsia="Arial" w:hAnsi="Arial" w:cs="Arial"/>
                <w:color w:val="000000"/>
                <w:sz w:val="21"/>
                <w:szCs w:val="21"/>
              </w:rPr>
              <w:t>Proof of meeting the components of the submitted and approved ELT plan (or approved amendments)</w:t>
            </w:r>
          </w:p>
        </w:tc>
        <w:tc>
          <w:tcPr>
            <w:tcW w:w="1530" w:type="dxa"/>
            <w:vAlign w:val="center"/>
          </w:tcPr>
          <w:p w14:paraId="206A237A" w14:textId="77777777" w:rsidR="009C0C56" w:rsidRPr="006658EC" w:rsidRDefault="00E9126F">
            <w:pPr>
              <w:numPr>
                <w:ilvl w:val="0"/>
                <w:numId w:val="11"/>
              </w:numPr>
              <w:spacing w:before="20"/>
              <w:ind w:left="360"/>
              <w:rPr>
                <w:rFonts w:ascii="Arial" w:eastAsia="Arial" w:hAnsi="Arial" w:cs="Arial"/>
                <w:sz w:val="21"/>
                <w:szCs w:val="21"/>
              </w:rPr>
            </w:pPr>
            <w:r w:rsidRPr="006658EC">
              <w:rPr>
                <w:rFonts w:ascii="Arial" w:eastAsia="Arial" w:hAnsi="Arial" w:cs="Arial"/>
                <w:sz w:val="21"/>
                <w:szCs w:val="21"/>
              </w:rPr>
              <w:t>Yes</w:t>
            </w:r>
          </w:p>
          <w:p w14:paraId="22DFBAF7" w14:textId="77777777" w:rsidR="009C0C56" w:rsidRPr="006658EC" w:rsidRDefault="00E9126F">
            <w:pPr>
              <w:numPr>
                <w:ilvl w:val="0"/>
                <w:numId w:val="11"/>
              </w:numPr>
              <w:ind w:left="360"/>
              <w:rPr>
                <w:rFonts w:ascii="Arial" w:eastAsia="Arial" w:hAnsi="Arial" w:cs="Arial"/>
                <w:sz w:val="21"/>
                <w:szCs w:val="21"/>
              </w:rPr>
            </w:pPr>
            <w:r w:rsidRPr="006658EC">
              <w:rPr>
                <w:rFonts w:ascii="Arial" w:eastAsia="Arial" w:hAnsi="Arial" w:cs="Arial"/>
                <w:sz w:val="21"/>
                <w:szCs w:val="21"/>
              </w:rPr>
              <w:t>Partial</w:t>
            </w:r>
          </w:p>
          <w:p w14:paraId="7C145FAE" w14:textId="77777777" w:rsidR="009C0C56" w:rsidRPr="006658EC" w:rsidRDefault="00E9126F">
            <w:pPr>
              <w:numPr>
                <w:ilvl w:val="0"/>
                <w:numId w:val="11"/>
              </w:numPr>
              <w:spacing w:after="20"/>
              <w:ind w:left="360"/>
              <w:rPr>
                <w:rFonts w:ascii="Arial" w:eastAsia="Arial" w:hAnsi="Arial" w:cs="Arial"/>
                <w:sz w:val="21"/>
                <w:szCs w:val="21"/>
              </w:rPr>
            </w:pPr>
            <w:r w:rsidRPr="006658EC">
              <w:rPr>
                <w:rFonts w:ascii="Arial" w:eastAsia="Arial" w:hAnsi="Arial" w:cs="Arial"/>
                <w:sz w:val="21"/>
                <w:szCs w:val="21"/>
              </w:rPr>
              <w:t>No</w:t>
            </w:r>
          </w:p>
        </w:tc>
        <w:tc>
          <w:tcPr>
            <w:tcW w:w="3709" w:type="dxa"/>
            <w:vAlign w:val="center"/>
          </w:tcPr>
          <w:p w14:paraId="34A7A121" w14:textId="77777777" w:rsidR="009C0C56" w:rsidRPr="006658EC" w:rsidRDefault="009C0C56">
            <w:pPr>
              <w:spacing w:before="20" w:after="20"/>
              <w:rPr>
                <w:rFonts w:ascii="Arial" w:eastAsia="Arial" w:hAnsi="Arial" w:cs="Arial"/>
                <w:sz w:val="21"/>
                <w:szCs w:val="21"/>
              </w:rPr>
            </w:pPr>
          </w:p>
        </w:tc>
      </w:tr>
    </w:tbl>
    <w:p w14:paraId="4BE6CE35" w14:textId="77777777" w:rsidR="009C0C56" w:rsidRPr="006658EC" w:rsidRDefault="00E9126F">
      <w:pPr>
        <w:rPr>
          <w:rFonts w:ascii="Arial" w:eastAsia="Arial" w:hAnsi="Arial" w:cs="Arial"/>
          <w:sz w:val="21"/>
          <w:szCs w:val="21"/>
        </w:rPr>
      </w:pPr>
      <w:r w:rsidRPr="006658EC">
        <w:rPr>
          <w:sz w:val="21"/>
          <w:szCs w:val="21"/>
        </w:rPr>
        <w:br w:type="page"/>
      </w:r>
    </w:p>
    <w:p w14:paraId="70819C72" w14:textId="77777777" w:rsidR="009C0C56" w:rsidRPr="006658EC" w:rsidRDefault="009C0C56">
      <w:pPr>
        <w:rPr>
          <w:rFonts w:ascii="Arial" w:eastAsia="Arial" w:hAnsi="Arial" w:cs="Arial"/>
          <w:sz w:val="21"/>
          <w:szCs w:val="21"/>
        </w:rPr>
      </w:pPr>
    </w:p>
    <w:tbl>
      <w:tblPr>
        <w:tblStyle w:val="a3"/>
        <w:tblW w:w="14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0"/>
        <w:gridCol w:w="2400"/>
        <w:gridCol w:w="2955"/>
        <w:gridCol w:w="1545"/>
        <w:gridCol w:w="3780"/>
      </w:tblGrid>
      <w:tr w:rsidR="009C0C56" w:rsidRPr="006658EC" w14:paraId="4B7CEB24" w14:textId="77777777" w:rsidTr="0017711D">
        <w:trPr>
          <w:tblHeader/>
        </w:trPr>
        <w:tc>
          <w:tcPr>
            <w:tcW w:w="3810" w:type="dxa"/>
            <w:shd w:val="clear" w:color="auto" w:fill="FFF2CC"/>
            <w:vAlign w:val="center"/>
          </w:tcPr>
          <w:p w14:paraId="375BAF69"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 xml:space="preserve">Area of Compliance #4: </w:t>
            </w:r>
          </w:p>
          <w:p w14:paraId="53651B7F"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Evaluation</w:t>
            </w:r>
          </w:p>
        </w:tc>
        <w:tc>
          <w:tcPr>
            <w:tcW w:w="2400" w:type="dxa"/>
            <w:shd w:val="clear" w:color="auto" w:fill="FFF2CC"/>
            <w:vAlign w:val="bottom"/>
          </w:tcPr>
          <w:p w14:paraId="68DCB47F"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 xml:space="preserve">Supporting documentation on file at CDE </w:t>
            </w:r>
          </w:p>
        </w:tc>
        <w:tc>
          <w:tcPr>
            <w:tcW w:w="2955" w:type="dxa"/>
            <w:shd w:val="clear" w:color="auto" w:fill="FFF2CC"/>
            <w:vAlign w:val="bottom"/>
          </w:tcPr>
          <w:p w14:paraId="76055269"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 xml:space="preserve">Supporting documentation </w:t>
            </w:r>
            <w:r w:rsidRPr="006658EC">
              <w:rPr>
                <w:rFonts w:ascii="Arial" w:eastAsia="Arial" w:hAnsi="Arial" w:cs="Arial"/>
                <w:b/>
                <w:sz w:val="21"/>
                <w:szCs w:val="21"/>
              </w:rPr>
              <w:br/>
              <w:t>provided by subgrantee</w:t>
            </w:r>
          </w:p>
        </w:tc>
        <w:tc>
          <w:tcPr>
            <w:tcW w:w="1545" w:type="dxa"/>
            <w:shd w:val="clear" w:color="auto" w:fill="FFF2CC"/>
            <w:vAlign w:val="bottom"/>
          </w:tcPr>
          <w:p w14:paraId="45378406"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Compliance status</w:t>
            </w:r>
          </w:p>
        </w:tc>
        <w:tc>
          <w:tcPr>
            <w:tcW w:w="3780" w:type="dxa"/>
            <w:shd w:val="clear" w:color="auto" w:fill="FFF2CC"/>
            <w:vAlign w:val="bottom"/>
          </w:tcPr>
          <w:p w14:paraId="7DD0BA02"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CDE comments</w:t>
            </w:r>
          </w:p>
        </w:tc>
      </w:tr>
      <w:tr w:rsidR="009C0C56" w:rsidRPr="006658EC" w14:paraId="4517D986" w14:textId="77777777" w:rsidTr="0017711D">
        <w:tc>
          <w:tcPr>
            <w:tcW w:w="3810" w:type="dxa"/>
            <w:vAlign w:val="center"/>
          </w:tcPr>
          <w:p w14:paraId="1255AD35" w14:textId="0A2D98C2"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4.1  </w:t>
            </w:r>
            <w:r w:rsidRPr="006658EC">
              <w:rPr>
                <w:rFonts w:ascii="Arial" w:eastAsia="Arial" w:hAnsi="Arial" w:cs="Arial"/>
                <w:color w:val="000000"/>
                <w:sz w:val="21"/>
                <w:szCs w:val="21"/>
              </w:rPr>
              <w:t>The subgrantee’s 21</w:t>
            </w:r>
            <w:r w:rsidRPr="007356F9">
              <w:rPr>
                <w:rFonts w:ascii="Arial" w:eastAsia="Arial" w:hAnsi="Arial" w:cs="Arial"/>
                <w:color w:val="000000"/>
                <w:sz w:val="21"/>
                <w:szCs w:val="21"/>
                <w:vertAlign w:val="superscript"/>
              </w:rPr>
              <w:t>st</w:t>
            </w:r>
            <w:r w:rsidR="007356F9">
              <w:rPr>
                <w:rFonts w:ascii="Arial" w:eastAsia="Arial" w:hAnsi="Arial" w:cs="Arial"/>
                <w:color w:val="000000"/>
                <w:sz w:val="21"/>
                <w:szCs w:val="21"/>
              </w:rPr>
              <w:t xml:space="preserve"> </w:t>
            </w:r>
            <w:r w:rsidRPr="006658EC">
              <w:rPr>
                <w:rFonts w:ascii="Arial" w:eastAsia="Arial" w:hAnsi="Arial" w:cs="Arial"/>
                <w:color w:val="000000"/>
                <w:sz w:val="21"/>
                <w:szCs w:val="21"/>
              </w:rPr>
              <w:t>CCLC End-of-Year Reporting Survey and related documents were submitted by deadline and accurately completed. All required data points in Colorado’s EZReports Data System are up to date and completed in a timely manner on a monthly basis.</w:t>
            </w:r>
          </w:p>
          <w:p w14:paraId="7BE277A8" w14:textId="77777777" w:rsidR="009C0C56" w:rsidRPr="006658EC" w:rsidRDefault="009C0C56">
            <w:pPr>
              <w:spacing w:before="20" w:after="20"/>
              <w:rPr>
                <w:rFonts w:ascii="Arial" w:eastAsia="Arial" w:hAnsi="Arial" w:cs="Arial"/>
                <w:sz w:val="21"/>
                <w:szCs w:val="21"/>
              </w:rPr>
            </w:pPr>
          </w:p>
          <w:p w14:paraId="3A156B15" w14:textId="431F8FD7" w:rsidR="009C0C56" w:rsidRPr="006658EC" w:rsidRDefault="00E9126F">
            <w:pPr>
              <w:spacing w:before="20" w:after="20"/>
              <w:ind w:left="-28"/>
              <w:rPr>
                <w:rFonts w:ascii="Arial" w:eastAsia="Arial" w:hAnsi="Arial" w:cs="Arial"/>
                <w:sz w:val="21"/>
                <w:szCs w:val="21"/>
              </w:rPr>
            </w:pPr>
            <w:r w:rsidRPr="006658EC">
              <w:rPr>
                <w:rFonts w:ascii="Arial" w:eastAsia="Arial" w:hAnsi="Arial" w:cs="Arial"/>
                <w:sz w:val="18"/>
                <w:szCs w:val="18"/>
              </w:rPr>
              <w:t xml:space="preserve">Citation: ESSA 4205 (b)(2)(A); </w:t>
            </w:r>
            <w:r w:rsidR="006658EC" w:rsidRPr="006658EC">
              <w:rPr>
                <w:rFonts w:ascii="Arial" w:eastAsia="Arial" w:hAnsi="Arial" w:cs="Arial"/>
                <w:sz w:val="18"/>
                <w:szCs w:val="18"/>
              </w:rPr>
              <w:t>CDE 21</w:t>
            </w:r>
            <w:r w:rsidR="006658EC" w:rsidRPr="006658EC">
              <w:rPr>
                <w:rFonts w:ascii="Arial" w:eastAsia="Arial" w:hAnsi="Arial" w:cs="Arial"/>
                <w:sz w:val="18"/>
                <w:szCs w:val="18"/>
                <w:vertAlign w:val="superscript"/>
              </w:rPr>
              <w:t>st</w:t>
            </w:r>
            <w:r w:rsidR="006658EC" w:rsidRPr="006658EC">
              <w:rPr>
                <w:rFonts w:ascii="Arial" w:eastAsia="Arial" w:hAnsi="Arial" w:cs="Arial"/>
                <w:sz w:val="18"/>
                <w:szCs w:val="18"/>
              </w:rPr>
              <w:t xml:space="preserve"> </w:t>
            </w:r>
            <w:r w:rsidRPr="006658EC">
              <w:rPr>
                <w:rFonts w:ascii="Arial" w:eastAsia="Arial" w:hAnsi="Arial" w:cs="Arial"/>
                <w:sz w:val="18"/>
                <w:szCs w:val="18"/>
              </w:rPr>
              <w:t xml:space="preserve">CCLC </w:t>
            </w:r>
            <w:r w:rsidR="006658EC" w:rsidRPr="006658EC">
              <w:rPr>
                <w:rFonts w:ascii="Arial" w:eastAsia="Arial" w:hAnsi="Arial" w:cs="Arial"/>
                <w:sz w:val="18"/>
                <w:szCs w:val="18"/>
              </w:rPr>
              <w:t>RFA</w:t>
            </w:r>
            <w:r w:rsidRPr="006658EC">
              <w:rPr>
                <w:rFonts w:ascii="Arial" w:eastAsia="Arial" w:hAnsi="Arial" w:cs="Arial"/>
                <w:sz w:val="18"/>
                <w:szCs w:val="18"/>
              </w:rPr>
              <w:t xml:space="preserve"> (2018), Sec E; </w:t>
            </w:r>
            <w:r w:rsidR="006658EC" w:rsidRPr="006658EC">
              <w:rPr>
                <w:rFonts w:ascii="Arial" w:eastAsia="Arial" w:hAnsi="Arial" w:cs="Arial"/>
                <w:sz w:val="18"/>
                <w:szCs w:val="18"/>
              </w:rPr>
              <w:t>CDE 21</w:t>
            </w:r>
            <w:r w:rsidR="006658EC" w:rsidRPr="006658EC">
              <w:rPr>
                <w:rFonts w:ascii="Arial" w:eastAsia="Arial" w:hAnsi="Arial" w:cs="Arial"/>
                <w:sz w:val="18"/>
                <w:szCs w:val="18"/>
                <w:vertAlign w:val="superscript"/>
              </w:rPr>
              <w:t>st</w:t>
            </w:r>
            <w:r w:rsidR="006658EC" w:rsidRPr="006658EC">
              <w:rPr>
                <w:rFonts w:ascii="Arial" w:eastAsia="Arial" w:hAnsi="Arial" w:cs="Arial"/>
                <w:sz w:val="18"/>
                <w:szCs w:val="18"/>
              </w:rPr>
              <w:t xml:space="preserve"> </w:t>
            </w:r>
            <w:r w:rsidRPr="006658EC">
              <w:rPr>
                <w:rFonts w:ascii="Arial" w:eastAsia="Arial" w:hAnsi="Arial" w:cs="Arial"/>
                <w:sz w:val="18"/>
                <w:szCs w:val="18"/>
              </w:rPr>
              <w:t>CCLC Grant Award Letter</w:t>
            </w:r>
          </w:p>
        </w:tc>
        <w:tc>
          <w:tcPr>
            <w:tcW w:w="2400" w:type="dxa"/>
            <w:vAlign w:val="center"/>
          </w:tcPr>
          <w:p w14:paraId="62B9D2A1" w14:textId="77777777" w:rsidR="009C0C56" w:rsidRPr="006658EC" w:rsidRDefault="00E9126F" w:rsidP="005B5B07">
            <w:pPr>
              <w:numPr>
                <w:ilvl w:val="0"/>
                <w:numId w:val="1"/>
              </w:numPr>
              <w:pBdr>
                <w:top w:val="nil"/>
                <w:left w:val="nil"/>
                <w:bottom w:val="nil"/>
                <w:right w:val="nil"/>
                <w:between w:val="nil"/>
              </w:pBdr>
              <w:spacing w:before="20" w:after="200"/>
              <w:ind w:left="316"/>
              <w:rPr>
                <w:rFonts w:ascii="Arial" w:eastAsia="Arial" w:hAnsi="Arial" w:cs="Arial"/>
                <w:color w:val="000000"/>
                <w:sz w:val="21"/>
                <w:szCs w:val="21"/>
              </w:rPr>
            </w:pPr>
            <w:r w:rsidRPr="006658EC">
              <w:rPr>
                <w:rFonts w:ascii="Arial" w:eastAsia="Arial" w:hAnsi="Arial" w:cs="Arial"/>
                <w:color w:val="000000"/>
                <w:sz w:val="21"/>
                <w:szCs w:val="21"/>
              </w:rPr>
              <w:t>Submission of required data and evaluation reports</w:t>
            </w:r>
          </w:p>
          <w:p w14:paraId="0DD247B4" w14:textId="77777777" w:rsidR="009C0C56" w:rsidRPr="006658EC" w:rsidRDefault="00E9126F" w:rsidP="005B5B07">
            <w:pPr>
              <w:numPr>
                <w:ilvl w:val="0"/>
                <w:numId w:val="1"/>
              </w:numPr>
              <w:pBdr>
                <w:top w:val="nil"/>
                <w:left w:val="nil"/>
                <w:bottom w:val="nil"/>
                <w:right w:val="nil"/>
                <w:between w:val="nil"/>
              </w:pBdr>
              <w:spacing w:after="200"/>
              <w:ind w:left="316"/>
              <w:rPr>
                <w:rFonts w:ascii="Arial" w:eastAsia="Arial" w:hAnsi="Arial" w:cs="Arial"/>
                <w:color w:val="000000"/>
                <w:sz w:val="21"/>
                <w:szCs w:val="21"/>
              </w:rPr>
            </w:pPr>
            <w:r w:rsidRPr="006658EC">
              <w:rPr>
                <w:rFonts w:ascii="Arial" w:eastAsia="Arial" w:hAnsi="Arial" w:cs="Arial"/>
                <w:color w:val="000000"/>
                <w:sz w:val="21"/>
                <w:szCs w:val="21"/>
              </w:rPr>
              <w:t>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End-of-Year Reports</w:t>
            </w:r>
          </w:p>
          <w:p w14:paraId="5715765E" w14:textId="77777777" w:rsidR="009C0C56" w:rsidRPr="006658EC" w:rsidRDefault="00E9126F" w:rsidP="005B5B07">
            <w:pPr>
              <w:numPr>
                <w:ilvl w:val="0"/>
                <w:numId w:val="1"/>
              </w:numPr>
              <w:pBdr>
                <w:top w:val="nil"/>
                <w:left w:val="nil"/>
                <w:bottom w:val="nil"/>
                <w:right w:val="nil"/>
                <w:between w:val="nil"/>
              </w:pBdr>
              <w:spacing w:after="200"/>
              <w:ind w:left="316"/>
              <w:rPr>
                <w:rFonts w:ascii="Arial" w:eastAsia="Arial" w:hAnsi="Arial" w:cs="Arial"/>
                <w:color w:val="000000"/>
                <w:sz w:val="21"/>
                <w:szCs w:val="21"/>
              </w:rPr>
            </w:pPr>
            <w:r w:rsidRPr="006658EC">
              <w:rPr>
                <w:rFonts w:ascii="Arial" w:eastAsia="Arial" w:hAnsi="Arial" w:cs="Arial"/>
                <w:color w:val="000000"/>
                <w:sz w:val="21"/>
                <w:szCs w:val="21"/>
              </w:rPr>
              <w:t xml:space="preserve">EZReports submissions on a timely basis </w:t>
            </w:r>
          </w:p>
          <w:p w14:paraId="6D6AD3E8" w14:textId="77777777" w:rsidR="009C0C56" w:rsidRPr="006658EC" w:rsidRDefault="009C0C56" w:rsidP="005B5B07">
            <w:pPr>
              <w:spacing w:before="20" w:after="20"/>
              <w:ind w:left="316" w:hanging="90"/>
              <w:rPr>
                <w:rFonts w:ascii="Arial" w:eastAsia="Arial" w:hAnsi="Arial" w:cs="Arial"/>
                <w:sz w:val="21"/>
                <w:szCs w:val="21"/>
              </w:rPr>
            </w:pPr>
          </w:p>
        </w:tc>
        <w:tc>
          <w:tcPr>
            <w:tcW w:w="2955" w:type="dxa"/>
            <w:shd w:val="clear" w:color="auto" w:fill="F3F3F3"/>
            <w:vAlign w:val="center"/>
          </w:tcPr>
          <w:p w14:paraId="36504A5E" w14:textId="77777777" w:rsidR="009C0C56" w:rsidRPr="006658EC" w:rsidRDefault="009C0C56">
            <w:pPr>
              <w:pBdr>
                <w:top w:val="nil"/>
                <w:left w:val="nil"/>
                <w:bottom w:val="nil"/>
                <w:right w:val="nil"/>
                <w:between w:val="nil"/>
              </w:pBdr>
              <w:spacing w:before="20" w:after="20"/>
              <w:rPr>
                <w:rFonts w:ascii="Arial" w:eastAsia="Arial" w:hAnsi="Arial" w:cs="Arial"/>
                <w:color w:val="000000"/>
                <w:sz w:val="21"/>
                <w:szCs w:val="21"/>
              </w:rPr>
            </w:pPr>
          </w:p>
        </w:tc>
        <w:tc>
          <w:tcPr>
            <w:tcW w:w="1545" w:type="dxa"/>
            <w:vAlign w:val="center"/>
          </w:tcPr>
          <w:p w14:paraId="4141BEF5" w14:textId="77777777" w:rsidR="009C0C56" w:rsidRPr="006658EC" w:rsidRDefault="00E9126F">
            <w:pPr>
              <w:numPr>
                <w:ilvl w:val="0"/>
                <w:numId w:val="3"/>
              </w:numPr>
              <w:spacing w:before="20"/>
              <w:ind w:left="360"/>
              <w:rPr>
                <w:rFonts w:ascii="Arial" w:eastAsia="Arial" w:hAnsi="Arial" w:cs="Arial"/>
                <w:sz w:val="21"/>
                <w:szCs w:val="21"/>
              </w:rPr>
            </w:pPr>
            <w:r w:rsidRPr="006658EC">
              <w:rPr>
                <w:rFonts w:ascii="Arial" w:eastAsia="Arial" w:hAnsi="Arial" w:cs="Arial"/>
                <w:sz w:val="21"/>
                <w:szCs w:val="21"/>
              </w:rPr>
              <w:t>Yes</w:t>
            </w:r>
          </w:p>
          <w:p w14:paraId="1247896F" w14:textId="77777777" w:rsidR="009C0C56" w:rsidRPr="006658EC" w:rsidRDefault="00E9126F">
            <w:pPr>
              <w:numPr>
                <w:ilvl w:val="0"/>
                <w:numId w:val="3"/>
              </w:numPr>
              <w:ind w:left="360"/>
              <w:rPr>
                <w:rFonts w:ascii="Arial" w:eastAsia="Arial" w:hAnsi="Arial" w:cs="Arial"/>
                <w:sz w:val="21"/>
                <w:szCs w:val="21"/>
              </w:rPr>
            </w:pPr>
            <w:r w:rsidRPr="006658EC">
              <w:rPr>
                <w:rFonts w:ascii="Arial" w:eastAsia="Arial" w:hAnsi="Arial" w:cs="Arial"/>
                <w:sz w:val="21"/>
                <w:szCs w:val="21"/>
              </w:rPr>
              <w:t>Partial</w:t>
            </w:r>
          </w:p>
          <w:p w14:paraId="5D70254A" w14:textId="77777777" w:rsidR="009C0C56" w:rsidRPr="006658EC" w:rsidRDefault="00E9126F">
            <w:pPr>
              <w:numPr>
                <w:ilvl w:val="0"/>
                <w:numId w:val="3"/>
              </w:numPr>
              <w:spacing w:after="20"/>
              <w:ind w:left="360"/>
              <w:rPr>
                <w:rFonts w:ascii="Arial" w:eastAsia="Arial" w:hAnsi="Arial" w:cs="Arial"/>
                <w:sz w:val="21"/>
                <w:szCs w:val="21"/>
              </w:rPr>
            </w:pPr>
            <w:r w:rsidRPr="006658EC">
              <w:rPr>
                <w:rFonts w:ascii="Arial" w:eastAsia="Arial" w:hAnsi="Arial" w:cs="Arial"/>
                <w:sz w:val="21"/>
                <w:szCs w:val="21"/>
              </w:rPr>
              <w:t>No</w:t>
            </w:r>
          </w:p>
        </w:tc>
        <w:tc>
          <w:tcPr>
            <w:tcW w:w="3780" w:type="dxa"/>
            <w:vAlign w:val="center"/>
          </w:tcPr>
          <w:p w14:paraId="32536A0A" w14:textId="77777777" w:rsidR="009C0C56" w:rsidRPr="006658EC" w:rsidRDefault="009C0C56">
            <w:pPr>
              <w:spacing w:before="20" w:after="20"/>
              <w:rPr>
                <w:rFonts w:ascii="Arial" w:eastAsia="Arial" w:hAnsi="Arial" w:cs="Arial"/>
                <w:sz w:val="21"/>
                <w:szCs w:val="21"/>
              </w:rPr>
            </w:pPr>
          </w:p>
        </w:tc>
      </w:tr>
      <w:tr w:rsidR="009C0C56" w:rsidRPr="006658EC" w14:paraId="05EB600C" w14:textId="77777777" w:rsidTr="0017711D">
        <w:trPr>
          <w:trHeight w:val="836"/>
        </w:trPr>
        <w:tc>
          <w:tcPr>
            <w:tcW w:w="3810" w:type="dxa"/>
            <w:vAlign w:val="center"/>
          </w:tcPr>
          <w:p w14:paraId="3F00C5FE" w14:textId="13C982C8"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4.2  </w:t>
            </w:r>
            <w:r w:rsidRPr="006658EC">
              <w:rPr>
                <w:rFonts w:ascii="Arial" w:eastAsia="Arial" w:hAnsi="Arial" w:cs="Arial"/>
                <w:color w:val="000000"/>
                <w:sz w:val="21"/>
                <w:szCs w:val="21"/>
              </w:rPr>
              <w:t xml:space="preserve">The program has internal procedures in place to ensure accurate data is collected, maintained, and submitted in Colorado’s EZReports Data System and </w:t>
            </w:r>
            <w:r w:rsidR="007356F9">
              <w:rPr>
                <w:rFonts w:ascii="Arial" w:eastAsia="Arial" w:hAnsi="Arial" w:cs="Arial"/>
                <w:color w:val="000000"/>
                <w:sz w:val="21"/>
                <w:szCs w:val="21"/>
              </w:rPr>
              <w:t xml:space="preserve">for </w:t>
            </w:r>
            <w:r w:rsidRPr="006658EC">
              <w:rPr>
                <w:rFonts w:ascii="Arial" w:eastAsia="Arial" w:hAnsi="Arial" w:cs="Arial"/>
                <w:color w:val="000000"/>
                <w:sz w:val="21"/>
                <w:szCs w:val="21"/>
              </w:rPr>
              <w:t xml:space="preserve">other </w:t>
            </w:r>
            <w:r w:rsidR="007356F9">
              <w:rPr>
                <w:rFonts w:ascii="Arial" w:eastAsia="Arial" w:hAnsi="Arial" w:cs="Arial"/>
                <w:color w:val="000000"/>
                <w:sz w:val="21"/>
                <w:szCs w:val="21"/>
              </w:rPr>
              <w:t xml:space="preserve">required </w:t>
            </w:r>
            <w:r w:rsidRPr="006658EC">
              <w:rPr>
                <w:rFonts w:ascii="Arial" w:eastAsia="Arial" w:hAnsi="Arial" w:cs="Arial"/>
                <w:color w:val="000000"/>
                <w:sz w:val="21"/>
                <w:szCs w:val="21"/>
              </w:rPr>
              <w:t>evaluation reporting.</w:t>
            </w:r>
          </w:p>
          <w:p w14:paraId="1BB872B9" w14:textId="77777777" w:rsidR="009C0C56" w:rsidRPr="006658EC" w:rsidRDefault="009C0C56">
            <w:pPr>
              <w:spacing w:before="20" w:after="20"/>
              <w:rPr>
                <w:rFonts w:ascii="Arial" w:eastAsia="Arial" w:hAnsi="Arial" w:cs="Arial"/>
                <w:sz w:val="21"/>
                <w:szCs w:val="21"/>
              </w:rPr>
            </w:pPr>
          </w:p>
          <w:p w14:paraId="79664BE3" w14:textId="6C68CC2B" w:rsidR="009C0C56" w:rsidRPr="006658EC" w:rsidRDefault="00E9126F">
            <w:pPr>
              <w:spacing w:before="20" w:after="20"/>
              <w:rPr>
                <w:rFonts w:ascii="Arial" w:eastAsia="Arial" w:hAnsi="Arial" w:cs="Arial"/>
                <w:sz w:val="18"/>
                <w:szCs w:val="18"/>
              </w:rPr>
            </w:pPr>
            <w:r w:rsidRPr="006658EC">
              <w:rPr>
                <w:rFonts w:ascii="Arial" w:eastAsia="Arial" w:hAnsi="Arial" w:cs="Arial"/>
                <w:sz w:val="18"/>
                <w:szCs w:val="18"/>
              </w:rPr>
              <w:t xml:space="preserve">Citation: U.S. Government Accountability Office; </w:t>
            </w:r>
            <w:r w:rsidR="006658EC" w:rsidRPr="006658EC">
              <w:rPr>
                <w:rFonts w:ascii="Arial" w:eastAsia="Arial" w:hAnsi="Arial" w:cs="Arial"/>
                <w:sz w:val="18"/>
                <w:szCs w:val="18"/>
              </w:rPr>
              <w:t>CDE 21</w:t>
            </w:r>
            <w:r w:rsidR="006658EC" w:rsidRPr="006658EC">
              <w:rPr>
                <w:rFonts w:ascii="Arial" w:eastAsia="Arial" w:hAnsi="Arial" w:cs="Arial"/>
                <w:sz w:val="18"/>
                <w:szCs w:val="18"/>
                <w:vertAlign w:val="superscript"/>
              </w:rPr>
              <w:t>st</w:t>
            </w:r>
            <w:r w:rsidR="006658EC" w:rsidRPr="006658EC">
              <w:rPr>
                <w:rFonts w:ascii="Arial" w:eastAsia="Arial" w:hAnsi="Arial" w:cs="Arial"/>
                <w:sz w:val="18"/>
                <w:szCs w:val="18"/>
              </w:rPr>
              <w:t xml:space="preserve"> </w:t>
            </w:r>
            <w:r w:rsidRPr="006658EC">
              <w:rPr>
                <w:rFonts w:ascii="Arial" w:eastAsia="Arial" w:hAnsi="Arial" w:cs="Arial"/>
                <w:sz w:val="18"/>
                <w:szCs w:val="18"/>
              </w:rPr>
              <w:t xml:space="preserve">CCLC </w:t>
            </w:r>
            <w:r w:rsidR="006658EC" w:rsidRPr="006658EC">
              <w:rPr>
                <w:rFonts w:ascii="Arial" w:eastAsia="Arial" w:hAnsi="Arial" w:cs="Arial"/>
                <w:sz w:val="18"/>
                <w:szCs w:val="18"/>
              </w:rPr>
              <w:t>RFA</w:t>
            </w:r>
            <w:r w:rsidRPr="006658EC">
              <w:rPr>
                <w:rFonts w:ascii="Arial" w:eastAsia="Arial" w:hAnsi="Arial" w:cs="Arial"/>
                <w:sz w:val="18"/>
                <w:szCs w:val="18"/>
              </w:rPr>
              <w:t xml:space="preserve"> (2018), Sec E</w:t>
            </w:r>
          </w:p>
        </w:tc>
        <w:tc>
          <w:tcPr>
            <w:tcW w:w="2400" w:type="dxa"/>
            <w:vAlign w:val="center"/>
          </w:tcPr>
          <w:p w14:paraId="647A3474" w14:textId="77777777" w:rsidR="009C0C56" w:rsidRPr="006658EC" w:rsidRDefault="00E9126F" w:rsidP="005B5B07">
            <w:pPr>
              <w:numPr>
                <w:ilvl w:val="0"/>
                <w:numId w:val="1"/>
              </w:numPr>
              <w:pBdr>
                <w:top w:val="nil"/>
                <w:left w:val="nil"/>
                <w:bottom w:val="nil"/>
                <w:right w:val="nil"/>
                <w:between w:val="nil"/>
              </w:pBdr>
              <w:spacing w:before="20" w:after="20"/>
              <w:ind w:left="316"/>
              <w:rPr>
                <w:rFonts w:ascii="Arial" w:eastAsia="Arial" w:hAnsi="Arial" w:cs="Arial"/>
                <w:color w:val="000000"/>
                <w:sz w:val="21"/>
                <w:szCs w:val="21"/>
              </w:rPr>
            </w:pPr>
            <w:r w:rsidRPr="006658EC">
              <w:rPr>
                <w:rFonts w:ascii="Arial" w:eastAsia="Arial" w:hAnsi="Arial" w:cs="Arial"/>
                <w:color w:val="000000"/>
                <w:sz w:val="21"/>
                <w:szCs w:val="21"/>
              </w:rPr>
              <w:t>EZReports submissions</w:t>
            </w:r>
          </w:p>
          <w:p w14:paraId="3F3B430C" w14:textId="77777777" w:rsidR="009C0C56" w:rsidRPr="006658EC" w:rsidRDefault="009C0C56" w:rsidP="005B5B07">
            <w:pPr>
              <w:spacing w:before="20" w:after="20"/>
              <w:ind w:left="316" w:hanging="252"/>
              <w:rPr>
                <w:rFonts w:ascii="Arial" w:eastAsia="Arial" w:hAnsi="Arial" w:cs="Arial"/>
                <w:sz w:val="21"/>
                <w:szCs w:val="21"/>
              </w:rPr>
            </w:pPr>
          </w:p>
        </w:tc>
        <w:tc>
          <w:tcPr>
            <w:tcW w:w="2955" w:type="dxa"/>
            <w:vAlign w:val="center"/>
          </w:tcPr>
          <w:p w14:paraId="5F87F554" w14:textId="77777777" w:rsidR="009C0C56" w:rsidRPr="006658EC" w:rsidRDefault="00E9126F">
            <w:pPr>
              <w:numPr>
                <w:ilvl w:val="0"/>
                <w:numId w:val="27"/>
              </w:numPr>
              <w:pBdr>
                <w:top w:val="nil"/>
                <w:left w:val="nil"/>
                <w:bottom w:val="nil"/>
                <w:right w:val="nil"/>
                <w:between w:val="nil"/>
              </w:pBdr>
              <w:spacing w:before="20" w:after="20"/>
              <w:ind w:left="360"/>
              <w:rPr>
                <w:rFonts w:ascii="Arial" w:eastAsia="Arial" w:hAnsi="Arial" w:cs="Arial"/>
                <w:color w:val="000000"/>
                <w:sz w:val="21"/>
                <w:szCs w:val="21"/>
              </w:rPr>
            </w:pPr>
            <w:r w:rsidRPr="006658EC">
              <w:rPr>
                <w:rFonts w:ascii="Arial" w:eastAsia="Arial" w:hAnsi="Arial" w:cs="Arial"/>
                <w:color w:val="000000"/>
                <w:sz w:val="21"/>
                <w:szCs w:val="21"/>
              </w:rPr>
              <w:t>Process, policies, procedures, checklists for data collection, data verification and data reporting</w:t>
            </w:r>
          </w:p>
        </w:tc>
        <w:tc>
          <w:tcPr>
            <w:tcW w:w="1545" w:type="dxa"/>
            <w:vAlign w:val="center"/>
          </w:tcPr>
          <w:p w14:paraId="7DDB8CC6" w14:textId="77777777" w:rsidR="009C0C56" w:rsidRPr="006658EC" w:rsidRDefault="00E9126F">
            <w:pPr>
              <w:numPr>
                <w:ilvl w:val="0"/>
                <w:numId w:val="27"/>
              </w:numPr>
              <w:spacing w:before="20"/>
              <w:ind w:left="360"/>
              <w:rPr>
                <w:rFonts w:ascii="Arial" w:eastAsia="Arial" w:hAnsi="Arial" w:cs="Arial"/>
                <w:sz w:val="21"/>
                <w:szCs w:val="21"/>
              </w:rPr>
            </w:pPr>
            <w:r w:rsidRPr="006658EC">
              <w:rPr>
                <w:rFonts w:ascii="Arial" w:eastAsia="Arial" w:hAnsi="Arial" w:cs="Arial"/>
                <w:sz w:val="21"/>
                <w:szCs w:val="21"/>
              </w:rPr>
              <w:t>Yes</w:t>
            </w:r>
          </w:p>
          <w:p w14:paraId="6AB49265" w14:textId="77777777" w:rsidR="009C0C56" w:rsidRPr="006658EC" w:rsidRDefault="00E9126F">
            <w:pPr>
              <w:numPr>
                <w:ilvl w:val="0"/>
                <w:numId w:val="27"/>
              </w:numPr>
              <w:ind w:left="360"/>
              <w:rPr>
                <w:rFonts w:ascii="Arial" w:eastAsia="Arial" w:hAnsi="Arial" w:cs="Arial"/>
                <w:sz w:val="21"/>
                <w:szCs w:val="21"/>
              </w:rPr>
            </w:pPr>
            <w:r w:rsidRPr="006658EC">
              <w:rPr>
                <w:rFonts w:ascii="Arial" w:eastAsia="Arial" w:hAnsi="Arial" w:cs="Arial"/>
                <w:sz w:val="21"/>
                <w:szCs w:val="21"/>
              </w:rPr>
              <w:t>Partial</w:t>
            </w:r>
          </w:p>
          <w:p w14:paraId="2C61204F" w14:textId="77777777" w:rsidR="009C0C56" w:rsidRPr="006658EC" w:rsidRDefault="00E9126F">
            <w:pPr>
              <w:numPr>
                <w:ilvl w:val="0"/>
                <w:numId w:val="27"/>
              </w:numPr>
              <w:spacing w:after="20"/>
              <w:ind w:left="360"/>
              <w:rPr>
                <w:rFonts w:ascii="Arial" w:eastAsia="Arial" w:hAnsi="Arial" w:cs="Arial"/>
                <w:sz w:val="21"/>
                <w:szCs w:val="21"/>
              </w:rPr>
            </w:pPr>
            <w:r w:rsidRPr="006658EC">
              <w:rPr>
                <w:rFonts w:ascii="Arial" w:eastAsia="Arial" w:hAnsi="Arial" w:cs="Arial"/>
                <w:sz w:val="21"/>
                <w:szCs w:val="21"/>
              </w:rPr>
              <w:t>No</w:t>
            </w:r>
          </w:p>
        </w:tc>
        <w:tc>
          <w:tcPr>
            <w:tcW w:w="3780" w:type="dxa"/>
            <w:vAlign w:val="center"/>
          </w:tcPr>
          <w:p w14:paraId="25213498" w14:textId="77777777" w:rsidR="009C0C56" w:rsidRPr="006658EC" w:rsidRDefault="009C0C56">
            <w:pPr>
              <w:spacing w:before="20" w:after="20"/>
              <w:rPr>
                <w:rFonts w:ascii="Arial" w:eastAsia="Arial" w:hAnsi="Arial" w:cs="Arial"/>
                <w:b/>
                <w:sz w:val="21"/>
                <w:szCs w:val="21"/>
              </w:rPr>
            </w:pPr>
          </w:p>
        </w:tc>
      </w:tr>
      <w:tr w:rsidR="009C0C56" w:rsidRPr="006658EC" w14:paraId="3D63743B" w14:textId="77777777" w:rsidTr="0017711D">
        <w:tc>
          <w:tcPr>
            <w:tcW w:w="3810" w:type="dxa"/>
            <w:vAlign w:val="center"/>
          </w:tcPr>
          <w:p w14:paraId="31D06202" w14:textId="34AADFD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4.3  </w:t>
            </w:r>
            <w:r w:rsidRPr="006658EC">
              <w:rPr>
                <w:rFonts w:ascii="Arial" w:eastAsia="Arial" w:hAnsi="Arial" w:cs="Arial"/>
                <w:color w:val="000000"/>
                <w:sz w:val="21"/>
                <w:szCs w:val="21"/>
              </w:rPr>
              <w:t>Local-level program evaluation results are communicated to stakeholders and are readily available to the public.</w:t>
            </w:r>
          </w:p>
          <w:p w14:paraId="224CC2AA" w14:textId="77777777" w:rsidR="009C0C56" w:rsidRPr="006658EC" w:rsidRDefault="009C0C56">
            <w:pPr>
              <w:spacing w:before="20" w:after="20"/>
              <w:ind w:left="-70"/>
              <w:rPr>
                <w:rFonts w:ascii="Arial" w:eastAsia="Arial" w:hAnsi="Arial" w:cs="Arial"/>
                <w:sz w:val="21"/>
                <w:szCs w:val="21"/>
              </w:rPr>
            </w:pPr>
          </w:p>
          <w:p w14:paraId="75D4C8B9" w14:textId="00210071" w:rsidR="009C0C56" w:rsidRPr="006658EC" w:rsidRDefault="00E9126F">
            <w:pPr>
              <w:spacing w:before="20" w:after="20"/>
              <w:ind w:left="-17"/>
              <w:rPr>
                <w:rFonts w:ascii="Arial" w:eastAsia="Arial" w:hAnsi="Arial" w:cs="Arial"/>
                <w:sz w:val="21"/>
                <w:szCs w:val="21"/>
              </w:rPr>
            </w:pPr>
            <w:r w:rsidRPr="006658EC">
              <w:rPr>
                <w:rFonts w:ascii="Arial" w:eastAsia="Arial" w:hAnsi="Arial" w:cs="Arial"/>
                <w:sz w:val="18"/>
                <w:szCs w:val="18"/>
              </w:rPr>
              <w:t xml:space="preserve">Citation: ESSA 4203 (a)(14)(C); </w:t>
            </w:r>
            <w:r w:rsidR="006658EC" w:rsidRPr="006658EC">
              <w:rPr>
                <w:rFonts w:ascii="Arial" w:eastAsia="Arial" w:hAnsi="Arial" w:cs="Arial"/>
                <w:sz w:val="18"/>
                <w:szCs w:val="18"/>
              </w:rPr>
              <w:t>CDE 21</w:t>
            </w:r>
            <w:r w:rsidR="006658EC" w:rsidRPr="006658EC">
              <w:rPr>
                <w:rFonts w:ascii="Arial" w:eastAsia="Arial" w:hAnsi="Arial" w:cs="Arial"/>
                <w:sz w:val="18"/>
                <w:szCs w:val="18"/>
                <w:vertAlign w:val="superscript"/>
              </w:rPr>
              <w:t>st</w:t>
            </w:r>
            <w:r w:rsidR="006658EC" w:rsidRPr="006658EC">
              <w:rPr>
                <w:rFonts w:ascii="Arial" w:eastAsia="Arial" w:hAnsi="Arial" w:cs="Arial"/>
                <w:sz w:val="18"/>
                <w:szCs w:val="18"/>
              </w:rPr>
              <w:t xml:space="preserve"> </w:t>
            </w:r>
            <w:r w:rsidRPr="006658EC">
              <w:rPr>
                <w:rFonts w:ascii="Arial" w:eastAsia="Arial" w:hAnsi="Arial" w:cs="Arial"/>
                <w:sz w:val="18"/>
                <w:szCs w:val="18"/>
              </w:rPr>
              <w:t xml:space="preserve">CCLC </w:t>
            </w:r>
            <w:r w:rsidR="006658EC" w:rsidRPr="006658EC">
              <w:rPr>
                <w:rFonts w:ascii="Arial" w:eastAsia="Arial" w:hAnsi="Arial" w:cs="Arial"/>
                <w:sz w:val="18"/>
                <w:szCs w:val="18"/>
              </w:rPr>
              <w:t>RFA</w:t>
            </w:r>
            <w:r w:rsidRPr="006658EC">
              <w:rPr>
                <w:rFonts w:ascii="Arial" w:eastAsia="Arial" w:hAnsi="Arial" w:cs="Arial"/>
                <w:sz w:val="18"/>
                <w:szCs w:val="18"/>
              </w:rPr>
              <w:t xml:space="preserve"> (2018),Sec “Monitoring, Evaluation and Reporting”</w:t>
            </w:r>
          </w:p>
        </w:tc>
        <w:tc>
          <w:tcPr>
            <w:tcW w:w="2400" w:type="dxa"/>
            <w:shd w:val="clear" w:color="auto" w:fill="F3F3F3"/>
            <w:vAlign w:val="center"/>
          </w:tcPr>
          <w:p w14:paraId="7F2560A8" w14:textId="77777777" w:rsidR="009C0C56" w:rsidRPr="006658EC" w:rsidRDefault="009C0C56">
            <w:pPr>
              <w:spacing w:before="20" w:after="20"/>
              <w:rPr>
                <w:rFonts w:ascii="Arial" w:eastAsia="Arial" w:hAnsi="Arial" w:cs="Arial"/>
                <w:sz w:val="21"/>
                <w:szCs w:val="21"/>
              </w:rPr>
            </w:pPr>
          </w:p>
        </w:tc>
        <w:tc>
          <w:tcPr>
            <w:tcW w:w="2955" w:type="dxa"/>
            <w:vAlign w:val="center"/>
          </w:tcPr>
          <w:p w14:paraId="57FA0C2F" w14:textId="1A5A02E4" w:rsidR="009C0C56" w:rsidRPr="006658EC" w:rsidRDefault="00E9126F">
            <w:pPr>
              <w:numPr>
                <w:ilvl w:val="0"/>
                <w:numId w:val="31"/>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Copy of notification(s) to stakeholders, including evaluation results posted on subgrantee website</w:t>
            </w:r>
            <w:r w:rsidR="007356F9">
              <w:rPr>
                <w:rFonts w:ascii="Arial" w:eastAsia="Arial" w:hAnsi="Arial" w:cs="Arial"/>
                <w:color w:val="000000"/>
                <w:sz w:val="21"/>
                <w:szCs w:val="21"/>
              </w:rPr>
              <w:t>,</w:t>
            </w:r>
            <w:r w:rsidRPr="006658EC">
              <w:rPr>
                <w:rFonts w:ascii="Arial" w:eastAsia="Arial" w:hAnsi="Arial" w:cs="Arial"/>
                <w:color w:val="000000"/>
                <w:sz w:val="21"/>
                <w:szCs w:val="21"/>
              </w:rPr>
              <w:t xml:space="preserve"> if applicable </w:t>
            </w:r>
          </w:p>
        </w:tc>
        <w:tc>
          <w:tcPr>
            <w:tcW w:w="1545" w:type="dxa"/>
            <w:vAlign w:val="center"/>
          </w:tcPr>
          <w:p w14:paraId="2EB24A5B" w14:textId="77777777" w:rsidR="009C0C56" w:rsidRPr="006658EC" w:rsidRDefault="00E9126F">
            <w:pPr>
              <w:numPr>
                <w:ilvl w:val="0"/>
                <w:numId w:val="31"/>
              </w:numPr>
              <w:spacing w:after="200"/>
              <w:ind w:left="360"/>
              <w:rPr>
                <w:rFonts w:ascii="Arial" w:eastAsia="Arial" w:hAnsi="Arial" w:cs="Arial"/>
                <w:sz w:val="21"/>
                <w:szCs w:val="21"/>
              </w:rPr>
            </w:pPr>
            <w:r w:rsidRPr="006658EC">
              <w:rPr>
                <w:rFonts w:ascii="Arial" w:eastAsia="Arial" w:hAnsi="Arial" w:cs="Arial"/>
                <w:sz w:val="21"/>
                <w:szCs w:val="21"/>
              </w:rPr>
              <w:t>Yes</w:t>
            </w:r>
          </w:p>
          <w:p w14:paraId="08DB5263" w14:textId="77777777" w:rsidR="009C0C56" w:rsidRPr="006658EC" w:rsidRDefault="00E9126F">
            <w:pPr>
              <w:numPr>
                <w:ilvl w:val="0"/>
                <w:numId w:val="31"/>
              </w:numPr>
              <w:spacing w:after="200"/>
              <w:ind w:left="360"/>
              <w:rPr>
                <w:rFonts w:ascii="Arial" w:eastAsia="Arial" w:hAnsi="Arial" w:cs="Arial"/>
                <w:sz w:val="21"/>
                <w:szCs w:val="21"/>
              </w:rPr>
            </w:pPr>
            <w:r w:rsidRPr="006658EC">
              <w:rPr>
                <w:rFonts w:ascii="Arial" w:eastAsia="Arial" w:hAnsi="Arial" w:cs="Arial"/>
                <w:sz w:val="21"/>
                <w:szCs w:val="21"/>
              </w:rPr>
              <w:t>Partial</w:t>
            </w:r>
          </w:p>
          <w:p w14:paraId="60F464D2" w14:textId="77777777" w:rsidR="009C0C56" w:rsidRPr="006658EC" w:rsidRDefault="00E9126F">
            <w:pPr>
              <w:numPr>
                <w:ilvl w:val="0"/>
                <w:numId w:val="31"/>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80" w:type="dxa"/>
            <w:vAlign w:val="center"/>
          </w:tcPr>
          <w:p w14:paraId="1ACCC9B9" w14:textId="77777777" w:rsidR="009C0C56" w:rsidRPr="006658EC" w:rsidRDefault="009C0C56">
            <w:pPr>
              <w:spacing w:before="20" w:after="20"/>
              <w:rPr>
                <w:rFonts w:ascii="Arial" w:eastAsia="Arial" w:hAnsi="Arial" w:cs="Arial"/>
                <w:sz w:val="21"/>
                <w:szCs w:val="21"/>
              </w:rPr>
            </w:pPr>
          </w:p>
        </w:tc>
      </w:tr>
      <w:tr w:rsidR="009C0C56" w:rsidRPr="006658EC" w14:paraId="3D0FDAD3" w14:textId="77777777" w:rsidTr="0017711D">
        <w:tc>
          <w:tcPr>
            <w:tcW w:w="3810" w:type="dxa"/>
            <w:vAlign w:val="center"/>
          </w:tcPr>
          <w:p w14:paraId="2B6ED3DA"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4.4  </w:t>
            </w:r>
            <w:r w:rsidRPr="006658EC">
              <w:rPr>
                <w:rFonts w:ascii="Arial" w:eastAsia="Arial" w:hAnsi="Arial" w:cs="Arial"/>
                <w:color w:val="000000"/>
                <w:sz w:val="21"/>
                <w:szCs w:val="21"/>
              </w:rPr>
              <w:t>At least 95% of regular student attendees have a completed teacher survey submitted to the state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office through Colorado’s EZReports Data System. </w:t>
            </w:r>
          </w:p>
          <w:p w14:paraId="55C2128F" w14:textId="77777777" w:rsidR="009C0C56" w:rsidRPr="006658EC" w:rsidRDefault="009C0C56">
            <w:pPr>
              <w:spacing w:before="20" w:after="20"/>
              <w:rPr>
                <w:rFonts w:ascii="Arial" w:eastAsia="Arial" w:hAnsi="Arial" w:cs="Arial"/>
                <w:sz w:val="21"/>
                <w:szCs w:val="21"/>
              </w:rPr>
            </w:pPr>
          </w:p>
          <w:p w14:paraId="114ED2EA" w14:textId="386C6C59" w:rsidR="009C0C56" w:rsidRPr="000C2B4F" w:rsidRDefault="00E9126F">
            <w:pPr>
              <w:spacing w:before="20" w:after="20"/>
              <w:rPr>
                <w:rFonts w:ascii="Arial" w:eastAsia="Arial" w:hAnsi="Arial" w:cs="Arial"/>
                <w:sz w:val="18"/>
                <w:szCs w:val="18"/>
              </w:rPr>
            </w:pPr>
            <w:r w:rsidRPr="000C2B4F">
              <w:rPr>
                <w:rFonts w:ascii="Arial" w:eastAsia="Arial" w:hAnsi="Arial" w:cs="Arial"/>
                <w:sz w:val="18"/>
                <w:szCs w:val="18"/>
              </w:rPr>
              <w:t xml:space="preserve">Citation: </w:t>
            </w:r>
            <w:r w:rsidR="006658EC" w:rsidRPr="000C2B4F">
              <w:rPr>
                <w:rFonts w:ascii="Arial" w:eastAsia="Arial" w:hAnsi="Arial" w:cs="Arial"/>
                <w:sz w:val="18"/>
                <w:szCs w:val="18"/>
              </w:rPr>
              <w:t>CDE 21st</w:t>
            </w:r>
            <w:r w:rsidRPr="000C2B4F">
              <w:rPr>
                <w:rFonts w:ascii="Arial" w:eastAsia="Arial" w:hAnsi="Arial" w:cs="Arial"/>
                <w:sz w:val="18"/>
                <w:szCs w:val="18"/>
              </w:rPr>
              <w:t xml:space="preserve"> CCLC </w:t>
            </w:r>
            <w:r w:rsidR="006658EC" w:rsidRPr="000C2B4F">
              <w:rPr>
                <w:rFonts w:ascii="Arial" w:eastAsia="Arial" w:hAnsi="Arial" w:cs="Arial"/>
                <w:sz w:val="18"/>
                <w:szCs w:val="18"/>
              </w:rPr>
              <w:t>RFA</w:t>
            </w:r>
            <w:r w:rsidRPr="000C2B4F">
              <w:rPr>
                <w:rFonts w:ascii="Arial" w:eastAsia="Arial" w:hAnsi="Arial" w:cs="Arial"/>
                <w:sz w:val="18"/>
                <w:szCs w:val="18"/>
              </w:rPr>
              <w:t xml:space="preserve"> (2018), Sec “Monitoring, Evaluation and Reporting”; </w:t>
            </w:r>
            <w:r w:rsidR="006658EC" w:rsidRPr="000C2B4F">
              <w:rPr>
                <w:rFonts w:ascii="Arial" w:eastAsia="Arial" w:hAnsi="Arial" w:cs="Arial"/>
                <w:sz w:val="18"/>
                <w:szCs w:val="18"/>
              </w:rPr>
              <w:t>CDE 21</w:t>
            </w:r>
            <w:r w:rsidR="006658EC" w:rsidRPr="000C2B4F">
              <w:rPr>
                <w:rFonts w:ascii="Arial" w:eastAsia="Arial" w:hAnsi="Arial" w:cs="Arial"/>
                <w:sz w:val="18"/>
                <w:szCs w:val="18"/>
                <w:vertAlign w:val="superscript"/>
              </w:rPr>
              <w:t>st</w:t>
            </w:r>
            <w:r w:rsidR="000C2B4F">
              <w:rPr>
                <w:rFonts w:ascii="Arial" w:eastAsia="Arial" w:hAnsi="Arial" w:cs="Arial"/>
                <w:sz w:val="18"/>
                <w:szCs w:val="18"/>
              </w:rPr>
              <w:t xml:space="preserve"> </w:t>
            </w:r>
            <w:r w:rsidRPr="000C2B4F">
              <w:rPr>
                <w:rFonts w:ascii="Arial" w:eastAsia="Arial" w:hAnsi="Arial" w:cs="Arial"/>
                <w:sz w:val="18"/>
                <w:szCs w:val="18"/>
              </w:rPr>
              <w:t>CCLC Grant Award Letter</w:t>
            </w:r>
          </w:p>
        </w:tc>
        <w:tc>
          <w:tcPr>
            <w:tcW w:w="2400" w:type="dxa"/>
            <w:vAlign w:val="center"/>
          </w:tcPr>
          <w:p w14:paraId="17FE221E" w14:textId="77777777" w:rsidR="009C0C56" w:rsidRPr="006658EC" w:rsidRDefault="00E9126F" w:rsidP="005B5B07">
            <w:pPr>
              <w:numPr>
                <w:ilvl w:val="0"/>
                <w:numId w:val="1"/>
              </w:numPr>
              <w:pBdr>
                <w:top w:val="nil"/>
                <w:left w:val="nil"/>
                <w:bottom w:val="nil"/>
                <w:right w:val="nil"/>
                <w:between w:val="nil"/>
              </w:pBdr>
              <w:spacing w:before="20" w:after="20"/>
              <w:ind w:left="316"/>
              <w:rPr>
                <w:rFonts w:ascii="Arial" w:eastAsia="Arial" w:hAnsi="Arial" w:cs="Arial"/>
                <w:color w:val="000000"/>
                <w:sz w:val="21"/>
                <w:szCs w:val="21"/>
              </w:rPr>
            </w:pPr>
            <w:r w:rsidRPr="006658EC">
              <w:rPr>
                <w:rFonts w:ascii="Arial" w:eastAsia="Arial" w:hAnsi="Arial" w:cs="Arial"/>
                <w:color w:val="000000"/>
                <w:sz w:val="21"/>
                <w:szCs w:val="21"/>
              </w:rPr>
              <w:t xml:space="preserve">Teacher surveys submitted through EZReports </w:t>
            </w:r>
          </w:p>
        </w:tc>
        <w:tc>
          <w:tcPr>
            <w:tcW w:w="2955" w:type="dxa"/>
            <w:shd w:val="clear" w:color="auto" w:fill="F3F3F3"/>
            <w:vAlign w:val="center"/>
          </w:tcPr>
          <w:p w14:paraId="0B6F9AD7" w14:textId="77777777" w:rsidR="009C0C56" w:rsidRPr="006658EC" w:rsidRDefault="009C0C56">
            <w:pPr>
              <w:spacing w:before="20" w:after="200"/>
              <w:rPr>
                <w:rFonts w:ascii="Arial" w:eastAsia="Arial" w:hAnsi="Arial" w:cs="Arial"/>
                <w:sz w:val="21"/>
                <w:szCs w:val="21"/>
              </w:rPr>
            </w:pPr>
          </w:p>
        </w:tc>
        <w:tc>
          <w:tcPr>
            <w:tcW w:w="1545" w:type="dxa"/>
            <w:vAlign w:val="center"/>
          </w:tcPr>
          <w:p w14:paraId="5393D796" w14:textId="77777777" w:rsidR="009C0C56" w:rsidRPr="006658EC" w:rsidRDefault="00E9126F">
            <w:pPr>
              <w:numPr>
                <w:ilvl w:val="0"/>
                <w:numId w:val="20"/>
              </w:numPr>
              <w:spacing w:after="200"/>
              <w:ind w:left="360"/>
              <w:rPr>
                <w:rFonts w:ascii="Arial" w:eastAsia="Arial" w:hAnsi="Arial" w:cs="Arial"/>
                <w:sz w:val="21"/>
                <w:szCs w:val="21"/>
              </w:rPr>
            </w:pPr>
            <w:r w:rsidRPr="006658EC">
              <w:rPr>
                <w:rFonts w:ascii="Arial" w:eastAsia="Arial" w:hAnsi="Arial" w:cs="Arial"/>
                <w:sz w:val="21"/>
                <w:szCs w:val="21"/>
              </w:rPr>
              <w:t>Yes</w:t>
            </w:r>
          </w:p>
          <w:p w14:paraId="69C27925" w14:textId="77777777" w:rsidR="009C0C56" w:rsidRPr="006658EC" w:rsidRDefault="00E9126F">
            <w:pPr>
              <w:numPr>
                <w:ilvl w:val="0"/>
                <w:numId w:val="20"/>
              </w:numPr>
              <w:spacing w:after="200"/>
              <w:ind w:left="360"/>
              <w:rPr>
                <w:rFonts w:ascii="Arial" w:eastAsia="Arial" w:hAnsi="Arial" w:cs="Arial"/>
                <w:sz w:val="21"/>
                <w:szCs w:val="21"/>
              </w:rPr>
            </w:pPr>
            <w:r w:rsidRPr="006658EC">
              <w:rPr>
                <w:rFonts w:ascii="Arial" w:eastAsia="Arial" w:hAnsi="Arial" w:cs="Arial"/>
                <w:sz w:val="21"/>
                <w:szCs w:val="21"/>
              </w:rPr>
              <w:t>Partial</w:t>
            </w:r>
          </w:p>
          <w:p w14:paraId="64AE709B" w14:textId="77777777" w:rsidR="009C0C56" w:rsidRPr="006658EC" w:rsidRDefault="00E9126F">
            <w:pPr>
              <w:numPr>
                <w:ilvl w:val="0"/>
                <w:numId w:val="20"/>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80" w:type="dxa"/>
            <w:vAlign w:val="center"/>
          </w:tcPr>
          <w:p w14:paraId="1322E74B" w14:textId="77777777" w:rsidR="009C0C56" w:rsidRPr="006658EC" w:rsidRDefault="009C0C56">
            <w:pPr>
              <w:spacing w:before="20" w:after="20"/>
              <w:rPr>
                <w:rFonts w:ascii="Arial" w:eastAsia="Arial" w:hAnsi="Arial" w:cs="Arial"/>
                <w:sz w:val="21"/>
                <w:szCs w:val="21"/>
              </w:rPr>
            </w:pPr>
          </w:p>
        </w:tc>
      </w:tr>
    </w:tbl>
    <w:p w14:paraId="244A9B6F" w14:textId="77777777" w:rsidR="009C0C56" w:rsidRPr="006658EC" w:rsidRDefault="009C0C56">
      <w:pPr>
        <w:rPr>
          <w:rFonts w:ascii="Arial" w:eastAsia="Arial" w:hAnsi="Arial" w:cs="Arial"/>
          <w:sz w:val="21"/>
          <w:szCs w:val="21"/>
        </w:rPr>
      </w:pPr>
    </w:p>
    <w:tbl>
      <w:tblPr>
        <w:tblStyle w:val="a4"/>
        <w:tblW w:w="14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5"/>
        <w:gridCol w:w="2640"/>
        <w:gridCol w:w="2655"/>
        <w:gridCol w:w="1560"/>
        <w:gridCol w:w="3799"/>
      </w:tblGrid>
      <w:tr w:rsidR="009C0C56" w:rsidRPr="006658EC" w14:paraId="5C612611" w14:textId="77777777" w:rsidTr="007356F9">
        <w:trPr>
          <w:tblHeader/>
        </w:trPr>
        <w:tc>
          <w:tcPr>
            <w:tcW w:w="3855" w:type="dxa"/>
            <w:shd w:val="clear" w:color="auto" w:fill="D9EAD3"/>
            <w:vAlign w:val="center"/>
          </w:tcPr>
          <w:p w14:paraId="5D39AF70"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lastRenderedPageBreak/>
              <w:t xml:space="preserve">Area of Compliance #5: </w:t>
            </w:r>
          </w:p>
          <w:p w14:paraId="090C4BC9"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State Performance Measures (PMs)</w:t>
            </w:r>
          </w:p>
        </w:tc>
        <w:tc>
          <w:tcPr>
            <w:tcW w:w="2640" w:type="dxa"/>
            <w:shd w:val="clear" w:color="auto" w:fill="D9EAD3"/>
            <w:vAlign w:val="center"/>
          </w:tcPr>
          <w:p w14:paraId="37C4074E"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 xml:space="preserve">Supporting documentation on file at CDE </w:t>
            </w:r>
          </w:p>
        </w:tc>
        <w:tc>
          <w:tcPr>
            <w:tcW w:w="2655" w:type="dxa"/>
            <w:shd w:val="clear" w:color="auto" w:fill="D9EAD3"/>
            <w:vAlign w:val="center"/>
          </w:tcPr>
          <w:p w14:paraId="76591865"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 xml:space="preserve">Supporting documentation </w:t>
            </w:r>
            <w:r w:rsidRPr="006658EC">
              <w:rPr>
                <w:rFonts w:ascii="Arial" w:eastAsia="Arial" w:hAnsi="Arial" w:cs="Arial"/>
                <w:b/>
                <w:sz w:val="21"/>
                <w:szCs w:val="21"/>
              </w:rPr>
              <w:br/>
              <w:t>provided by subgrantee</w:t>
            </w:r>
          </w:p>
        </w:tc>
        <w:tc>
          <w:tcPr>
            <w:tcW w:w="1560" w:type="dxa"/>
            <w:shd w:val="clear" w:color="auto" w:fill="D9EAD3"/>
            <w:vAlign w:val="center"/>
          </w:tcPr>
          <w:p w14:paraId="5309CB75"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Compliance status</w:t>
            </w:r>
          </w:p>
        </w:tc>
        <w:tc>
          <w:tcPr>
            <w:tcW w:w="3799" w:type="dxa"/>
            <w:shd w:val="clear" w:color="auto" w:fill="D9EAD3"/>
            <w:vAlign w:val="center"/>
          </w:tcPr>
          <w:p w14:paraId="39CF2F94"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CDE comments</w:t>
            </w:r>
          </w:p>
        </w:tc>
      </w:tr>
      <w:tr w:rsidR="009C0C56" w:rsidRPr="006658EC" w14:paraId="0B8DD43D" w14:textId="77777777" w:rsidTr="007356F9">
        <w:tc>
          <w:tcPr>
            <w:tcW w:w="3855" w:type="dxa"/>
            <w:vAlign w:val="center"/>
          </w:tcPr>
          <w:p w14:paraId="15FE4A32" w14:textId="77777777" w:rsidR="009C0C56" w:rsidRPr="006658EC" w:rsidRDefault="00E9126F">
            <w:pPr>
              <w:pBdr>
                <w:top w:val="nil"/>
                <w:left w:val="nil"/>
                <w:bottom w:val="nil"/>
                <w:right w:val="nil"/>
                <w:between w:val="nil"/>
              </w:pBdr>
              <w:rPr>
                <w:rFonts w:ascii="Arial" w:eastAsia="Arial" w:hAnsi="Arial" w:cs="Arial"/>
                <w:color w:val="000000"/>
                <w:sz w:val="21"/>
                <w:szCs w:val="21"/>
              </w:rPr>
            </w:pPr>
            <w:r w:rsidRPr="006658EC">
              <w:rPr>
                <w:rFonts w:ascii="Arial" w:eastAsia="Arial" w:hAnsi="Arial" w:cs="Arial"/>
                <w:sz w:val="21"/>
                <w:szCs w:val="21"/>
              </w:rPr>
              <w:t xml:space="preserve">5.1  </w:t>
            </w:r>
            <w:r w:rsidRPr="006658EC">
              <w:rPr>
                <w:rFonts w:ascii="Arial" w:eastAsia="Arial" w:hAnsi="Arial" w:cs="Arial"/>
                <w:color w:val="000000"/>
                <w:sz w:val="21"/>
                <w:szCs w:val="21"/>
              </w:rPr>
              <w:t>The subgrantee is making progress toward meeting State Performance Measures as states in the original grant application (or approved amendments). If there is no data available for a PM, subgrantee has provided adequate rationale.</w:t>
            </w:r>
          </w:p>
          <w:p w14:paraId="577128D8" w14:textId="77777777" w:rsidR="009C0C56" w:rsidRPr="006658EC" w:rsidRDefault="00E9126F">
            <w:pPr>
              <w:pBdr>
                <w:top w:val="nil"/>
                <w:left w:val="nil"/>
                <w:bottom w:val="nil"/>
                <w:right w:val="nil"/>
                <w:between w:val="nil"/>
              </w:pBdr>
              <w:ind w:left="360"/>
              <w:rPr>
                <w:rFonts w:ascii="Arial" w:eastAsia="Arial" w:hAnsi="Arial" w:cs="Arial"/>
                <w:color w:val="000000"/>
                <w:sz w:val="21"/>
                <w:szCs w:val="21"/>
              </w:rPr>
            </w:pPr>
            <w:r w:rsidRPr="006658EC">
              <w:rPr>
                <w:rFonts w:ascii="Arial" w:eastAsia="Arial" w:hAnsi="Arial" w:cs="Arial"/>
                <w:color w:val="000000"/>
                <w:sz w:val="21"/>
                <w:szCs w:val="21"/>
              </w:rPr>
              <w:t>PM #1: Core Academics</w:t>
            </w:r>
          </w:p>
          <w:p w14:paraId="2B38C7A7" w14:textId="77777777" w:rsidR="009C0C56" w:rsidRPr="006658EC" w:rsidRDefault="00E9126F">
            <w:pPr>
              <w:pBdr>
                <w:top w:val="nil"/>
                <w:left w:val="nil"/>
                <w:bottom w:val="nil"/>
                <w:right w:val="nil"/>
                <w:between w:val="nil"/>
              </w:pBdr>
              <w:ind w:left="360"/>
              <w:rPr>
                <w:rFonts w:ascii="Arial" w:eastAsia="Arial" w:hAnsi="Arial" w:cs="Arial"/>
                <w:color w:val="000000"/>
                <w:sz w:val="21"/>
                <w:szCs w:val="21"/>
              </w:rPr>
            </w:pPr>
            <w:r w:rsidRPr="006658EC">
              <w:rPr>
                <w:rFonts w:ascii="Arial" w:eastAsia="Arial" w:hAnsi="Arial" w:cs="Arial"/>
                <w:color w:val="000000"/>
                <w:sz w:val="21"/>
                <w:szCs w:val="21"/>
              </w:rPr>
              <w:t>PM #2: Essential Skills/Educational Enrichment</w:t>
            </w:r>
          </w:p>
          <w:p w14:paraId="3C501BB3" w14:textId="77777777" w:rsidR="009C0C56" w:rsidRPr="006658EC" w:rsidRDefault="00E9126F">
            <w:pPr>
              <w:pBdr>
                <w:top w:val="nil"/>
                <w:left w:val="nil"/>
                <w:bottom w:val="nil"/>
                <w:right w:val="nil"/>
                <w:between w:val="nil"/>
              </w:pBdr>
              <w:ind w:left="360"/>
              <w:rPr>
                <w:rFonts w:ascii="Arial" w:eastAsia="Arial" w:hAnsi="Arial" w:cs="Arial"/>
                <w:color w:val="000000"/>
                <w:sz w:val="21"/>
                <w:szCs w:val="21"/>
              </w:rPr>
            </w:pPr>
            <w:r w:rsidRPr="006658EC">
              <w:rPr>
                <w:rFonts w:ascii="Arial" w:eastAsia="Arial" w:hAnsi="Arial" w:cs="Arial"/>
                <w:color w:val="000000"/>
                <w:sz w:val="21"/>
                <w:szCs w:val="21"/>
              </w:rPr>
              <w:t>PM #3: Attendance</w:t>
            </w:r>
          </w:p>
          <w:p w14:paraId="6843672F" w14:textId="77777777" w:rsidR="009C0C56" w:rsidRPr="006658EC" w:rsidRDefault="00E9126F">
            <w:pPr>
              <w:pBdr>
                <w:top w:val="nil"/>
                <w:left w:val="nil"/>
                <w:bottom w:val="nil"/>
                <w:right w:val="nil"/>
                <w:between w:val="nil"/>
              </w:pBdr>
              <w:ind w:left="360"/>
              <w:rPr>
                <w:rFonts w:ascii="Arial" w:eastAsia="Arial" w:hAnsi="Arial" w:cs="Arial"/>
                <w:color w:val="000000"/>
                <w:sz w:val="21"/>
                <w:szCs w:val="21"/>
              </w:rPr>
            </w:pPr>
            <w:r w:rsidRPr="006658EC">
              <w:rPr>
                <w:rFonts w:ascii="Arial" w:eastAsia="Arial" w:hAnsi="Arial" w:cs="Arial"/>
                <w:color w:val="000000"/>
                <w:sz w:val="21"/>
                <w:szCs w:val="21"/>
              </w:rPr>
              <w:t xml:space="preserve">PM #4: Family Engagement </w:t>
            </w:r>
          </w:p>
          <w:p w14:paraId="7CDA6903" w14:textId="77777777" w:rsidR="009C0C56" w:rsidRPr="006658EC" w:rsidRDefault="009C0C56">
            <w:pPr>
              <w:rPr>
                <w:rFonts w:ascii="Arial" w:eastAsia="Arial" w:hAnsi="Arial" w:cs="Arial"/>
                <w:sz w:val="21"/>
                <w:szCs w:val="21"/>
              </w:rPr>
            </w:pPr>
          </w:p>
          <w:p w14:paraId="61FB8A5B" w14:textId="77777777" w:rsidR="009C0C56" w:rsidRPr="000C2B4F" w:rsidRDefault="00E9126F">
            <w:pPr>
              <w:rPr>
                <w:rFonts w:ascii="Arial" w:eastAsia="Arial" w:hAnsi="Arial" w:cs="Arial"/>
                <w:sz w:val="18"/>
                <w:szCs w:val="18"/>
              </w:rPr>
            </w:pPr>
            <w:r w:rsidRPr="000C2B4F">
              <w:rPr>
                <w:rFonts w:ascii="Arial" w:eastAsia="Arial" w:hAnsi="Arial" w:cs="Arial"/>
                <w:sz w:val="18"/>
                <w:szCs w:val="18"/>
              </w:rPr>
              <w:t>Citation: ESSA 4205 (b)(2)(B)(i);</w:t>
            </w:r>
          </w:p>
          <w:p w14:paraId="09F79F0D" w14:textId="40662A41" w:rsidR="009C0C56" w:rsidRPr="006658EC" w:rsidRDefault="006658EC">
            <w:pPr>
              <w:rPr>
                <w:rFonts w:ascii="Arial" w:eastAsia="Arial" w:hAnsi="Arial" w:cs="Arial"/>
                <w:sz w:val="21"/>
                <w:szCs w:val="21"/>
              </w:rPr>
            </w:pPr>
            <w:r w:rsidRPr="000C2B4F">
              <w:rPr>
                <w:rFonts w:ascii="Arial" w:eastAsia="Arial" w:hAnsi="Arial" w:cs="Arial"/>
                <w:sz w:val="18"/>
                <w:szCs w:val="18"/>
              </w:rPr>
              <w:t>CDE 21</w:t>
            </w:r>
            <w:r w:rsidRPr="000C2B4F">
              <w:rPr>
                <w:rFonts w:ascii="Arial" w:eastAsia="Arial" w:hAnsi="Arial" w:cs="Arial"/>
                <w:sz w:val="18"/>
                <w:szCs w:val="18"/>
                <w:vertAlign w:val="superscript"/>
              </w:rPr>
              <w:t>st</w:t>
            </w:r>
            <w:r w:rsidR="000C2B4F" w:rsidRPr="000C2B4F">
              <w:rPr>
                <w:rFonts w:ascii="Arial" w:eastAsia="Arial" w:hAnsi="Arial" w:cs="Arial"/>
                <w:sz w:val="18"/>
                <w:szCs w:val="18"/>
              </w:rPr>
              <w:t xml:space="preserve"> </w:t>
            </w:r>
            <w:r w:rsidR="00E9126F" w:rsidRPr="000C2B4F">
              <w:rPr>
                <w:rFonts w:ascii="Arial" w:eastAsia="Arial" w:hAnsi="Arial" w:cs="Arial"/>
                <w:sz w:val="18"/>
                <w:szCs w:val="18"/>
              </w:rPr>
              <w:t xml:space="preserve">CCLC </w:t>
            </w:r>
            <w:r w:rsidRPr="000C2B4F">
              <w:rPr>
                <w:rFonts w:ascii="Arial" w:eastAsia="Arial" w:hAnsi="Arial" w:cs="Arial"/>
                <w:sz w:val="18"/>
                <w:szCs w:val="18"/>
              </w:rPr>
              <w:t>RFA</w:t>
            </w:r>
            <w:r w:rsidR="00E9126F" w:rsidRPr="000C2B4F">
              <w:rPr>
                <w:rFonts w:ascii="Arial" w:eastAsia="Arial" w:hAnsi="Arial" w:cs="Arial"/>
                <w:sz w:val="18"/>
                <w:szCs w:val="18"/>
              </w:rPr>
              <w:t xml:space="preserve"> (2018), Sec F</w:t>
            </w:r>
          </w:p>
        </w:tc>
        <w:tc>
          <w:tcPr>
            <w:tcW w:w="2640" w:type="dxa"/>
            <w:vAlign w:val="center"/>
          </w:tcPr>
          <w:p w14:paraId="7B9D6EF7" w14:textId="77777777" w:rsidR="009C0C56" w:rsidRPr="006658EC" w:rsidRDefault="00E9126F" w:rsidP="005B5B07">
            <w:pPr>
              <w:numPr>
                <w:ilvl w:val="0"/>
                <w:numId w:val="1"/>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PM worksheets approved in the grant application and/or approved amendments</w:t>
            </w:r>
          </w:p>
          <w:p w14:paraId="61B6F13D" w14:textId="77777777" w:rsidR="009C0C56" w:rsidRPr="006658EC" w:rsidRDefault="00E9126F" w:rsidP="005B5B07">
            <w:pPr>
              <w:numPr>
                <w:ilvl w:val="0"/>
                <w:numId w:val="1"/>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End-of-Year Reports</w:t>
            </w:r>
          </w:p>
          <w:p w14:paraId="4251A693" w14:textId="77777777" w:rsidR="009C0C56" w:rsidRPr="006658EC" w:rsidRDefault="00E9126F" w:rsidP="005B5B07">
            <w:pPr>
              <w:numPr>
                <w:ilvl w:val="0"/>
                <w:numId w:val="1"/>
              </w:numPr>
              <w:pBdr>
                <w:top w:val="nil"/>
                <w:left w:val="nil"/>
                <w:bottom w:val="nil"/>
                <w:right w:val="nil"/>
                <w:between w:val="nil"/>
              </w:pBdr>
              <w:spacing w:after="200"/>
              <w:ind w:left="346"/>
              <w:rPr>
                <w:rFonts w:ascii="Arial" w:eastAsia="Arial" w:hAnsi="Arial" w:cs="Arial"/>
                <w:color w:val="000000"/>
                <w:sz w:val="21"/>
                <w:szCs w:val="21"/>
              </w:rPr>
            </w:pPr>
            <w:bookmarkStart w:id="0" w:name="_heading=h.gjdgxs" w:colFirst="0" w:colLast="0"/>
            <w:bookmarkEnd w:id="0"/>
            <w:r w:rsidRPr="006658EC">
              <w:rPr>
                <w:rFonts w:ascii="Arial" w:eastAsia="Arial" w:hAnsi="Arial" w:cs="Arial"/>
                <w:color w:val="000000"/>
                <w:sz w:val="21"/>
                <w:szCs w:val="21"/>
              </w:rPr>
              <w:t xml:space="preserve">Assessment of PM progress data across grant years </w:t>
            </w:r>
          </w:p>
        </w:tc>
        <w:tc>
          <w:tcPr>
            <w:tcW w:w="2655" w:type="dxa"/>
            <w:shd w:val="clear" w:color="auto" w:fill="F3F3F3"/>
            <w:vAlign w:val="center"/>
          </w:tcPr>
          <w:p w14:paraId="51702114" w14:textId="77777777" w:rsidR="009C0C56" w:rsidRPr="006658EC" w:rsidRDefault="009C0C56">
            <w:pPr>
              <w:pBdr>
                <w:top w:val="nil"/>
                <w:left w:val="nil"/>
                <w:bottom w:val="nil"/>
                <w:right w:val="nil"/>
                <w:between w:val="nil"/>
              </w:pBdr>
              <w:ind w:left="365"/>
              <w:rPr>
                <w:rFonts w:ascii="Arial" w:eastAsia="Arial" w:hAnsi="Arial" w:cs="Arial"/>
                <w:color w:val="000000"/>
                <w:sz w:val="21"/>
                <w:szCs w:val="21"/>
              </w:rPr>
            </w:pPr>
          </w:p>
        </w:tc>
        <w:tc>
          <w:tcPr>
            <w:tcW w:w="1560" w:type="dxa"/>
            <w:vAlign w:val="center"/>
          </w:tcPr>
          <w:p w14:paraId="55B1E7A3" w14:textId="77777777" w:rsidR="009C0C56" w:rsidRPr="006658EC" w:rsidRDefault="00E9126F">
            <w:pPr>
              <w:numPr>
                <w:ilvl w:val="0"/>
                <w:numId w:val="36"/>
              </w:numPr>
              <w:spacing w:after="200"/>
              <w:ind w:left="360"/>
              <w:rPr>
                <w:rFonts w:ascii="Arial" w:eastAsia="Arial" w:hAnsi="Arial" w:cs="Arial"/>
                <w:sz w:val="21"/>
                <w:szCs w:val="21"/>
              </w:rPr>
            </w:pPr>
            <w:r w:rsidRPr="006658EC">
              <w:rPr>
                <w:rFonts w:ascii="Arial" w:eastAsia="Arial" w:hAnsi="Arial" w:cs="Arial"/>
                <w:sz w:val="21"/>
                <w:szCs w:val="21"/>
              </w:rPr>
              <w:t>Yes</w:t>
            </w:r>
          </w:p>
          <w:p w14:paraId="25103D38" w14:textId="77777777" w:rsidR="009C0C56" w:rsidRPr="006658EC" w:rsidRDefault="00E9126F">
            <w:pPr>
              <w:numPr>
                <w:ilvl w:val="0"/>
                <w:numId w:val="36"/>
              </w:numPr>
              <w:spacing w:after="200"/>
              <w:ind w:left="360"/>
              <w:rPr>
                <w:rFonts w:ascii="Arial" w:eastAsia="Arial" w:hAnsi="Arial" w:cs="Arial"/>
                <w:sz w:val="21"/>
                <w:szCs w:val="21"/>
              </w:rPr>
            </w:pPr>
            <w:r w:rsidRPr="006658EC">
              <w:rPr>
                <w:rFonts w:ascii="Arial" w:eastAsia="Arial" w:hAnsi="Arial" w:cs="Arial"/>
                <w:sz w:val="21"/>
                <w:szCs w:val="21"/>
              </w:rPr>
              <w:t>Partial</w:t>
            </w:r>
          </w:p>
          <w:p w14:paraId="7B09617C" w14:textId="77777777" w:rsidR="009C0C56" w:rsidRPr="006658EC" w:rsidRDefault="00E9126F">
            <w:pPr>
              <w:numPr>
                <w:ilvl w:val="0"/>
                <w:numId w:val="36"/>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99" w:type="dxa"/>
            <w:vAlign w:val="center"/>
          </w:tcPr>
          <w:p w14:paraId="31EDD193" w14:textId="77777777" w:rsidR="009C0C56" w:rsidRPr="006658EC" w:rsidRDefault="009C0C56">
            <w:pPr>
              <w:rPr>
                <w:rFonts w:ascii="Arial" w:eastAsia="Arial" w:hAnsi="Arial" w:cs="Arial"/>
                <w:sz w:val="21"/>
                <w:szCs w:val="21"/>
              </w:rPr>
            </w:pPr>
          </w:p>
        </w:tc>
      </w:tr>
    </w:tbl>
    <w:p w14:paraId="5B13E7D9" w14:textId="77777777" w:rsidR="009C0C56" w:rsidRPr="006658EC" w:rsidRDefault="00E9126F">
      <w:pPr>
        <w:rPr>
          <w:rFonts w:ascii="Arial" w:eastAsia="Arial" w:hAnsi="Arial" w:cs="Arial"/>
          <w:sz w:val="21"/>
          <w:szCs w:val="21"/>
        </w:rPr>
      </w:pPr>
      <w:r w:rsidRPr="006658EC">
        <w:rPr>
          <w:sz w:val="21"/>
          <w:szCs w:val="21"/>
        </w:rPr>
        <w:br w:type="page"/>
      </w:r>
    </w:p>
    <w:p w14:paraId="25B258CF" w14:textId="77777777" w:rsidR="009C0C56" w:rsidRPr="006658EC" w:rsidRDefault="009C0C56">
      <w:pPr>
        <w:rPr>
          <w:rFonts w:ascii="Arial" w:eastAsia="Arial" w:hAnsi="Arial" w:cs="Arial"/>
          <w:sz w:val="21"/>
          <w:szCs w:val="21"/>
        </w:rPr>
      </w:pPr>
    </w:p>
    <w:tbl>
      <w:tblPr>
        <w:tblStyle w:val="a5"/>
        <w:tblW w:w="14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5"/>
        <w:gridCol w:w="2350"/>
        <w:gridCol w:w="2975"/>
        <w:gridCol w:w="1515"/>
        <w:gridCol w:w="3795"/>
      </w:tblGrid>
      <w:tr w:rsidR="009C0C56" w:rsidRPr="006658EC" w14:paraId="12AABEFC" w14:textId="77777777" w:rsidTr="0017711D">
        <w:trPr>
          <w:tblHeader/>
        </w:trPr>
        <w:tc>
          <w:tcPr>
            <w:tcW w:w="3855" w:type="dxa"/>
            <w:shd w:val="clear" w:color="auto" w:fill="D0E0E3"/>
            <w:vAlign w:val="center"/>
          </w:tcPr>
          <w:p w14:paraId="4605C308"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 xml:space="preserve">Area of Compliance #6: </w:t>
            </w:r>
          </w:p>
          <w:p w14:paraId="6617EED5"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Adequacy of Resources</w:t>
            </w:r>
          </w:p>
        </w:tc>
        <w:tc>
          <w:tcPr>
            <w:tcW w:w="2350" w:type="dxa"/>
            <w:shd w:val="clear" w:color="auto" w:fill="D0E0E3"/>
            <w:vAlign w:val="center"/>
          </w:tcPr>
          <w:p w14:paraId="3F3254EB"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 xml:space="preserve">Supporting documentation on file at CDE </w:t>
            </w:r>
          </w:p>
        </w:tc>
        <w:tc>
          <w:tcPr>
            <w:tcW w:w="2975" w:type="dxa"/>
            <w:shd w:val="clear" w:color="auto" w:fill="D0E0E3"/>
            <w:vAlign w:val="center"/>
          </w:tcPr>
          <w:p w14:paraId="08F098A9"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 xml:space="preserve">Supporting documentation </w:t>
            </w:r>
            <w:r w:rsidRPr="006658EC">
              <w:rPr>
                <w:rFonts w:ascii="Arial" w:eastAsia="Arial" w:hAnsi="Arial" w:cs="Arial"/>
                <w:b/>
                <w:sz w:val="21"/>
                <w:szCs w:val="21"/>
              </w:rPr>
              <w:br/>
              <w:t>provided by subgrantee</w:t>
            </w:r>
          </w:p>
        </w:tc>
        <w:tc>
          <w:tcPr>
            <w:tcW w:w="1515" w:type="dxa"/>
            <w:shd w:val="clear" w:color="auto" w:fill="D0E0E3"/>
            <w:vAlign w:val="center"/>
          </w:tcPr>
          <w:p w14:paraId="111D4458"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Compliance Status</w:t>
            </w:r>
          </w:p>
        </w:tc>
        <w:tc>
          <w:tcPr>
            <w:tcW w:w="3795" w:type="dxa"/>
            <w:shd w:val="clear" w:color="auto" w:fill="D0E0E3"/>
            <w:vAlign w:val="center"/>
          </w:tcPr>
          <w:p w14:paraId="2AD3993F"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CDE comments</w:t>
            </w:r>
          </w:p>
        </w:tc>
      </w:tr>
      <w:tr w:rsidR="009C0C56" w:rsidRPr="006658EC" w14:paraId="1824A86E" w14:textId="77777777" w:rsidTr="0017711D">
        <w:trPr>
          <w:trHeight w:val="1142"/>
        </w:trPr>
        <w:tc>
          <w:tcPr>
            <w:tcW w:w="3855" w:type="dxa"/>
            <w:vAlign w:val="center"/>
          </w:tcPr>
          <w:p w14:paraId="3B6D8CC2" w14:textId="77777777" w:rsidR="009C0C56" w:rsidRPr="006658EC" w:rsidRDefault="00E9126F" w:rsidP="00AE5D56">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6.1  </w:t>
            </w:r>
            <w:r w:rsidRPr="006658EC">
              <w:rPr>
                <w:rFonts w:ascii="Arial" w:eastAsia="Arial" w:hAnsi="Arial" w:cs="Arial"/>
                <w:color w:val="000000"/>
                <w:sz w:val="21"/>
                <w:szCs w:val="21"/>
              </w:rPr>
              <w:t xml:space="preserve">The program maintains ongoing documentation of contributions (in-kind or resources) from partnering agencies. </w:t>
            </w:r>
          </w:p>
          <w:p w14:paraId="74BDC5B1" w14:textId="77777777" w:rsidR="009C0C56" w:rsidRPr="006658EC" w:rsidRDefault="009C0C56" w:rsidP="00AE5D56">
            <w:pPr>
              <w:spacing w:before="20" w:after="20"/>
              <w:ind w:left="-23"/>
              <w:rPr>
                <w:rFonts w:ascii="Arial" w:eastAsia="Arial" w:hAnsi="Arial" w:cs="Arial"/>
                <w:sz w:val="21"/>
                <w:szCs w:val="21"/>
              </w:rPr>
            </w:pPr>
          </w:p>
          <w:p w14:paraId="11892760" w14:textId="6CCB87CA" w:rsidR="009C0C56" w:rsidRPr="006658EC" w:rsidRDefault="00E9126F" w:rsidP="00AE5D56">
            <w:pPr>
              <w:spacing w:before="20" w:after="20"/>
              <w:ind w:left="-23"/>
              <w:rPr>
                <w:rFonts w:ascii="Arial" w:eastAsia="Arial" w:hAnsi="Arial" w:cs="Arial"/>
                <w:sz w:val="21"/>
                <w:szCs w:val="21"/>
              </w:rPr>
            </w:pPr>
            <w:r w:rsidRPr="000C2B4F">
              <w:rPr>
                <w:rFonts w:ascii="Arial" w:eastAsia="Arial" w:hAnsi="Arial" w:cs="Arial"/>
                <w:sz w:val="18"/>
                <w:szCs w:val="18"/>
              </w:rPr>
              <w:t>Citation: ESSA 4203(a)(8)(B); ESSA 4204 (d)</w:t>
            </w:r>
            <w:r w:rsidR="000C2B4F" w:rsidRPr="000C2B4F">
              <w:rPr>
                <w:rFonts w:ascii="Arial" w:eastAsia="Arial" w:hAnsi="Arial" w:cs="Arial"/>
                <w:sz w:val="18"/>
                <w:szCs w:val="18"/>
              </w:rPr>
              <w:t xml:space="preserve">; </w:t>
            </w:r>
            <w:r w:rsidR="006658EC" w:rsidRPr="000C2B4F">
              <w:rPr>
                <w:rFonts w:ascii="Arial" w:eastAsia="Arial" w:hAnsi="Arial" w:cs="Arial"/>
                <w:sz w:val="18"/>
                <w:szCs w:val="18"/>
              </w:rPr>
              <w:t>CDE 21</w:t>
            </w:r>
            <w:r w:rsidR="006658EC" w:rsidRPr="000C2B4F">
              <w:rPr>
                <w:rFonts w:ascii="Arial" w:eastAsia="Arial" w:hAnsi="Arial" w:cs="Arial"/>
                <w:sz w:val="18"/>
                <w:szCs w:val="18"/>
                <w:vertAlign w:val="superscript"/>
              </w:rPr>
              <w:t>st</w:t>
            </w:r>
            <w:r w:rsidR="000C2B4F" w:rsidRPr="000C2B4F">
              <w:rPr>
                <w:rFonts w:ascii="Arial" w:eastAsia="Arial" w:hAnsi="Arial" w:cs="Arial"/>
                <w:sz w:val="18"/>
                <w:szCs w:val="18"/>
              </w:rPr>
              <w:t xml:space="preserve"> </w:t>
            </w:r>
            <w:r w:rsidRPr="000C2B4F">
              <w:rPr>
                <w:rFonts w:ascii="Arial" w:eastAsia="Arial" w:hAnsi="Arial" w:cs="Arial"/>
                <w:sz w:val="18"/>
                <w:szCs w:val="18"/>
              </w:rPr>
              <w:t xml:space="preserve">CCLC </w:t>
            </w:r>
            <w:r w:rsidR="006658EC" w:rsidRPr="000C2B4F">
              <w:rPr>
                <w:rFonts w:ascii="Arial" w:eastAsia="Arial" w:hAnsi="Arial" w:cs="Arial"/>
                <w:sz w:val="18"/>
                <w:szCs w:val="18"/>
              </w:rPr>
              <w:t>RFA</w:t>
            </w:r>
            <w:r w:rsidRPr="000C2B4F">
              <w:rPr>
                <w:rFonts w:ascii="Arial" w:eastAsia="Arial" w:hAnsi="Arial" w:cs="Arial"/>
                <w:sz w:val="18"/>
                <w:szCs w:val="18"/>
              </w:rPr>
              <w:t xml:space="preserve"> (2018), Sec H</w:t>
            </w:r>
          </w:p>
        </w:tc>
        <w:tc>
          <w:tcPr>
            <w:tcW w:w="2350" w:type="dxa"/>
            <w:vAlign w:val="center"/>
          </w:tcPr>
          <w:p w14:paraId="55B855F4" w14:textId="77777777" w:rsidR="009C0C56" w:rsidRPr="006658EC" w:rsidRDefault="00E9126F" w:rsidP="005B5B07">
            <w:pPr>
              <w:numPr>
                <w:ilvl w:val="0"/>
                <w:numId w:val="21"/>
              </w:numPr>
              <w:pBdr>
                <w:top w:val="nil"/>
                <w:left w:val="nil"/>
                <w:bottom w:val="nil"/>
                <w:right w:val="nil"/>
                <w:between w:val="nil"/>
              </w:pBdr>
              <w:spacing w:before="20" w:after="200"/>
              <w:ind w:left="346"/>
              <w:rPr>
                <w:rFonts w:ascii="Arial" w:eastAsia="Arial" w:hAnsi="Arial" w:cs="Arial"/>
                <w:color w:val="000000"/>
                <w:sz w:val="21"/>
                <w:szCs w:val="21"/>
              </w:rPr>
            </w:pPr>
            <w:r w:rsidRPr="006658EC">
              <w:rPr>
                <w:rFonts w:ascii="Arial" w:eastAsia="Arial" w:hAnsi="Arial" w:cs="Arial"/>
                <w:color w:val="000000"/>
                <w:sz w:val="21"/>
                <w:szCs w:val="21"/>
              </w:rPr>
              <w:t xml:space="preserve">Sustainability plan submitted to CDE (waived for CVIII) </w:t>
            </w:r>
          </w:p>
          <w:p w14:paraId="1BC667CE" w14:textId="77777777" w:rsidR="009C0C56" w:rsidRPr="006658EC" w:rsidRDefault="00E9126F" w:rsidP="005B5B07">
            <w:pPr>
              <w:numPr>
                <w:ilvl w:val="0"/>
                <w:numId w:val="21"/>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End-of-Year Reports </w:t>
            </w:r>
          </w:p>
          <w:p w14:paraId="25890E79" w14:textId="77777777" w:rsidR="009C0C56" w:rsidRPr="006658EC" w:rsidRDefault="00E9126F" w:rsidP="005B5B07">
            <w:pPr>
              <w:numPr>
                <w:ilvl w:val="0"/>
                <w:numId w:val="21"/>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Funding Chart submitted annually by subgrantee</w:t>
            </w:r>
          </w:p>
        </w:tc>
        <w:tc>
          <w:tcPr>
            <w:tcW w:w="2975" w:type="dxa"/>
            <w:shd w:val="clear" w:color="auto" w:fill="F3F3F3"/>
            <w:vAlign w:val="center"/>
          </w:tcPr>
          <w:p w14:paraId="15FCFA1F" w14:textId="77777777" w:rsidR="009C0C56" w:rsidRPr="006658EC" w:rsidRDefault="009C0C56">
            <w:pPr>
              <w:spacing w:after="200"/>
              <w:ind w:left="720"/>
              <w:rPr>
                <w:rFonts w:ascii="Arial" w:eastAsia="Arial" w:hAnsi="Arial" w:cs="Arial"/>
                <w:sz w:val="21"/>
                <w:szCs w:val="21"/>
              </w:rPr>
            </w:pPr>
          </w:p>
        </w:tc>
        <w:tc>
          <w:tcPr>
            <w:tcW w:w="1515" w:type="dxa"/>
            <w:vAlign w:val="center"/>
          </w:tcPr>
          <w:p w14:paraId="251439A6" w14:textId="77777777" w:rsidR="009C0C56" w:rsidRPr="006658EC" w:rsidRDefault="00E9126F">
            <w:pPr>
              <w:numPr>
                <w:ilvl w:val="0"/>
                <w:numId w:val="29"/>
              </w:numPr>
              <w:spacing w:after="200"/>
              <w:ind w:left="360"/>
              <w:rPr>
                <w:rFonts w:ascii="Arial" w:eastAsia="Arial" w:hAnsi="Arial" w:cs="Arial"/>
                <w:sz w:val="21"/>
                <w:szCs w:val="21"/>
              </w:rPr>
            </w:pPr>
            <w:r w:rsidRPr="006658EC">
              <w:rPr>
                <w:rFonts w:ascii="Arial" w:eastAsia="Arial" w:hAnsi="Arial" w:cs="Arial"/>
                <w:sz w:val="21"/>
                <w:szCs w:val="21"/>
              </w:rPr>
              <w:t>Yes</w:t>
            </w:r>
          </w:p>
          <w:p w14:paraId="13F46C99" w14:textId="77777777" w:rsidR="009C0C56" w:rsidRPr="006658EC" w:rsidRDefault="00E9126F">
            <w:pPr>
              <w:numPr>
                <w:ilvl w:val="0"/>
                <w:numId w:val="29"/>
              </w:numPr>
              <w:spacing w:after="200"/>
              <w:ind w:left="360"/>
              <w:rPr>
                <w:rFonts w:ascii="Arial" w:eastAsia="Arial" w:hAnsi="Arial" w:cs="Arial"/>
                <w:sz w:val="21"/>
                <w:szCs w:val="21"/>
              </w:rPr>
            </w:pPr>
            <w:r w:rsidRPr="006658EC">
              <w:rPr>
                <w:rFonts w:ascii="Arial" w:eastAsia="Arial" w:hAnsi="Arial" w:cs="Arial"/>
                <w:sz w:val="21"/>
                <w:szCs w:val="21"/>
              </w:rPr>
              <w:t>Partial</w:t>
            </w:r>
          </w:p>
          <w:p w14:paraId="22F6F483" w14:textId="77777777" w:rsidR="009C0C56" w:rsidRPr="006658EC" w:rsidRDefault="00E9126F">
            <w:pPr>
              <w:numPr>
                <w:ilvl w:val="0"/>
                <w:numId w:val="29"/>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95" w:type="dxa"/>
            <w:vAlign w:val="center"/>
          </w:tcPr>
          <w:p w14:paraId="770F11A4" w14:textId="77777777" w:rsidR="009C0C56" w:rsidRPr="006658EC" w:rsidRDefault="009C0C56">
            <w:pPr>
              <w:spacing w:before="20" w:after="20"/>
              <w:rPr>
                <w:rFonts w:ascii="Arial" w:eastAsia="Arial" w:hAnsi="Arial" w:cs="Arial"/>
                <w:sz w:val="21"/>
                <w:szCs w:val="21"/>
              </w:rPr>
            </w:pPr>
          </w:p>
        </w:tc>
      </w:tr>
      <w:tr w:rsidR="009C0C56" w:rsidRPr="006658EC" w14:paraId="57A08110" w14:textId="77777777" w:rsidTr="0017711D">
        <w:tc>
          <w:tcPr>
            <w:tcW w:w="3855" w:type="dxa"/>
            <w:vAlign w:val="center"/>
          </w:tcPr>
          <w:p w14:paraId="515E5482" w14:textId="77777777" w:rsidR="009C0C56" w:rsidRPr="006658EC" w:rsidRDefault="00E9126F" w:rsidP="00AE5D56">
            <w:pPr>
              <w:pBdr>
                <w:top w:val="nil"/>
                <w:left w:val="nil"/>
                <w:bottom w:val="nil"/>
                <w:right w:val="nil"/>
                <w:between w:val="nil"/>
              </w:pBdr>
              <w:spacing w:before="20"/>
              <w:rPr>
                <w:rFonts w:ascii="Arial" w:eastAsia="Arial" w:hAnsi="Arial" w:cs="Arial"/>
                <w:color w:val="000000"/>
                <w:sz w:val="21"/>
                <w:szCs w:val="21"/>
              </w:rPr>
            </w:pPr>
            <w:r w:rsidRPr="006658EC">
              <w:rPr>
                <w:rFonts w:ascii="Arial" w:eastAsia="Arial" w:hAnsi="Arial" w:cs="Arial"/>
                <w:sz w:val="21"/>
                <w:szCs w:val="21"/>
              </w:rPr>
              <w:t xml:space="preserve">6.2  </w:t>
            </w:r>
            <w:r w:rsidRPr="006658EC">
              <w:rPr>
                <w:rFonts w:ascii="Arial" w:eastAsia="Arial" w:hAnsi="Arial" w:cs="Arial"/>
                <w:color w:val="000000"/>
                <w:sz w:val="21"/>
                <w:szCs w:val="21"/>
              </w:rPr>
              <w:t>Across grant years, the approved budget, the budget narrative, and any budget revisions have specifically detailed the proposed use of funds in relation to the State PMs, SMART goals, design and scope of project activities.</w:t>
            </w:r>
          </w:p>
          <w:p w14:paraId="2ADCE32F" w14:textId="77777777" w:rsidR="009C0C56" w:rsidRPr="006658EC" w:rsidRDefault="009C0C56" w:rsidP="00AE5D56">
            <w:pPr>
              <w:pBdr>
                <w:top w:val="nil"/>
                <w:left w:val="nil"/>
                <w:bottom w:val="nil"/>
                <w:right w:val="nil"/>
                <w:between w:val="nil"/>
              </w:pBdr>
              <w:spacing w:after="20"/>
              <w:ind w:left="337"/>
              <w:rPr>
                <w:rFonts w:ascii="Arial" w:eastAsia="Arial" w:hAnsi="Arial" w:cs="Arial"/>
                <w:color w:val="000000"/>
                <w:sz w:val="21"/>
                <w:szCs w:val="21"/>
              </w:rPr>
            </w:pPr>
          </w:p>
          <w:p w14:paraId="77044163" w14:textId="4B1BD87C" w:rsidR="009C0C56" w:rsidRPr="006658EC" w:rsidRDefault="00E9126F" w:rsidP="00AE5D56">
            <w:pPr>
              <w:spacing w:before="20" w:after="20"/>
              <w:ind w:left="-23"/>
              <w:rPr>
                <w:rFonts w:ascii="Arial" w:eastAsia="Arial" w:hAnsi="Arial" w:cs="Arial"/>
                <w:sz w:val="21"/>
                <w:szCs w:val="21"/>
              </w:rPr>
            </w:pPr>
            <w:r w:rsidRPr="000C2B4F">
              <w:rPr>
                <w:rFonts w:ascii="Arial" w:eastAsia="Arial" w:hAnsi="Arial" w:cs="Arial"/>
                <w:sz w:val="18"/>
                <w:szCs w:val="18"/>
              </w:rPr>
              <w:t xml:space="preserve">Citation: </w:t>
            </w:r>
            <w:r w:rsidR="006658EC" w:rsidRPr="000C2B4F">
              <w:rPr>
                <w:rFonts w:ascii="Arial" w:eastAsia="Arial" w:hAnsi="Arial" w:cs="Arial"/>
                <w:sz w:val="18"/>
                <w:szCs w:val="18"/>
              </w:rPr>
              <w:t>CDE 21</w:t>
            </w:r>
            <w:r w:rsidR="006658EC" w:rsidRPr="000C2B4F">
              <w:rPr>
                <w:rFonts w:ascii="Arial" w:eastAsia="Arial" w:hAnsi="Arial" w:cs="Arial"/>
                <w:sz w:val="18"/>
                <w:szCs w:val="18"/>
                <w:vertAlign w:val="superscript"/>
              </w:rPr>
              <w:t>st</w:t>
            </w:r>
            <w:r w:rsidR="000C2B4F">
              <w:rPr>
                <w:rFonts w:ascii="Arial" w:eastAsia="Arial" w:hAnsi="Arial" w:cs="Arial"/>
                <w:sz w:val="18"/>
                <w:szCs w:val="18"/>
              </w:rPr>
              <w:t xml:space="preserve"> </w:t>
            </w:r>
            <w:r w:rsidRPr="000C2B4F">
              <w:rPr>
                <w:rFonts w:ascii="Arial" w:eastAsia="Arial" w:hAnsi="Arial" w:cs="Arial"/>
                <w:sz w:val="18"/>
                <w:szCs w:val="18"/>
              </w:rPr>
              <w:t xml:space="preserve">CCLC </w:t>
            </w:r>
            <w:r w:rsidR="006658EC" w:rsidRPr="000C2B4F">
              <w:rPr>
                <w:rFonts w:ascii="Arial" w:eastAsia="Arial" w:hAnsi="Arial" w:cs="Arial"/>
                <w:sz w:val="18"/>
                <w:szCs w:val="18"/>
              </w:rPr>
              <w:t>RFA</w:t>
            </w:r>
            <w:r w:rsidRPr="000C2B4F">
              <w:rPr>
                <w:rFonts w:ascii="Arial" w:eastAsia="Arial" w:hAnsi="Arial" w:cs="Arial"/>
                <w:sz w:val="18"/>
                <w:szCs w:val="18"/>
              </w:rPr>
              <w:t xml:space="preserve"> (2018), Sec H</w:t>
            </w:r>
          </w:p>
        </w:tc>
        <w:tc>
          <w:tcPr>
            <w:tcW w:w="2350" w:type="dxa"/>
            <w:vAlign w:val="center"/>
          </w:tcPr>
          <w:p w14:paraId="794D5F75" w14:textId="77777777" w:rsidR="009C0C56" w:rsidRPr="006658EC" w:rsidRDefault="00E9126F" w:rsidP="005B5B07">
            <w:pPr>
              <w:numPr>
                <w:ilvl w:val="0"/>
                <w:numId w:val="1"/>
              </w:numPr>
              <w:pBdr>
                <w:top w:val="nil"/>
                <w:left w:val="nil"/>
                <w:bottom w:val="nil"/>
                <w:right w:val="nil"/>
                <w:between w:val="nil"/>
              </w:pBdr>
              <w:spacing w:before="20" w:after="200"/>
              <w:ind w:left="346"/>
              <w:rPr>
                <w:rFonts w:ascii="Arial" w:eastAsia="Arial" w:hAnsi="Arial" w:cs="Arial"/>
                <w:color w:val="000000"/>
                <w:sz w:val="21"/>
                <w:szCs w:val="21"/>
              </w:rPr>
            </w:pPr>
            <w:r w:rsidRPr="006658EC">
              <w:rPr>
                <w:rFonts w:ascii="Arial" w:eastAsia="Arial" w:hAnsi="Arial" w:cs="Arial"/>
                <w:color w:val="000000"/>
                <w:sz w:val="21"/>
                <w:szCs w:val="21"/>
              </w:rPr>
              <w:t>Grant application and/or approved amendments</w:t>
            </w:r>
          </w:p>
          <w:p w14:paraId="28540C4F" w14:textId="77777777" w:rsidR="009C0C56" w:rsidRPr="006658EC" w:rsidRDefault="00E9126F" w:rsidP="005B5B07">
            <w:pPr>
              <w:numPr>
                <w:ilvl w:val="0"/>
                <w:numId w:val="1"/>
              </w:numPr>
              <w:pBdr>
                <w:top w:val="nil"/>
                <w:left w:val="nil"/>
                <w:bottom w:val="nil"/>
                <w:right w:val="nil"/>
                <w:between w:val="nil"/>
              </w:pBdr>
              <w:spacing w:after="200"/>
              <w:ind w:left="346"/>
              <w:rPr>
                <w:rFonts w:ascii="Arial" w:eastAsia="Arial" w:hAnsi="Arial" w:cs="Arial"/>
                <w:color w:val="000000"/>
                <w:sz w:val="21"/>
                <w:szCs w:val="21"/>
              </w:rPr>
            </w:pPr>
            <w:r w:rsidRPr="006658EC">
              <w:rPr>
                <w:rFonts w:ascii="Arial" w:eastAsia="Arial" w:hAnsi="Arial" w:cs="Arial"/>
                <w:color w:val="000000"/>
                <w:sz w:val="21"/>
                <w:szCs w:val="21"/>
              </w:rPr>
              <w:t>Approved annual budgets or approved revisions</w:t>
            </w:r>
          </w:p>
        </w:tc>
        <w:tc>
          <w:tcPr>
            <w:tcW w:w="2975" w:type="dxa"/>
            <w:shd w:val="clear" w:color="auto" w:fill="F3F3F3"/>
            <w:vAlign w:val="center"/>
          </w:tcPr>
          <w:p w14:paraId="3B68EF77" w14:textId="77777777" w:rsidR="009C0C56" w:rsidRPr="006658EC" w:rsidRDefault="009C0C56">
            <w:pPr>
              <w:spacing w:after="200"/>
              <w:ind w:left="720"/>
              <w:rPr>
                <w:rFonts w:ascii="Arial" w:eastAsia="Arial" w:hAnsi="Arial" w:cs="Arial"/>
                <w:sz w:val="21"/>
                <w:szCs w:val="21"/>
              </w:rPr>
            </w:pPr>
          </w:p>
        </w:tc>
        <w:tc>
          <w:tcPr>
            <w:tcW w:w="1515" w:type="dxa"/>
            <w:vAlign w:val="center"/>
          </w:tcPr>
          <w:p w14:paraId="43B78DFC" w14:textId="77777777" w:rsidR="009C0C56" w:rsidRPr="006658EC" w:rsidRDefault="00E9126F">
            <w:pPr>
              <w:numPr>
                <w:ilvl w:val="0"/>
                <w:numId w:val="41"/>
              </w:numPr>
              <w:spacing w:after="200"/>
              <w:ind w:left="360"/>
              <w:rPr>
                <w:rFonts w:ascii="Arial" w:eastAsia="Arial" w:hAnsi="Arial" w:cs="Arial"/>
                <w:sz w:val="21"/>
                <w:szCs w:val="21"/>
              </w:rPr>
            </w:pPr>
            <w:r w:rsidRPr="006658EC">
              <w:rPr>
                <w:rFonts w:ascii="Arial" w:eastAsia="Arial" w:hAnsi="Arial" w:cs="Arial"/>
                <w:sz w:val="21"/>
                <w:szCs w:val="21"/>
              </w:rPr>
              <w:t>Yes</w:t>
            </w:r>
          </w:p>
          <w:p w14:paraId="73CEC9A5" w14:textId="77777777" w:rsidR="009C0C56" w:rsidRPr="006658EC" w:rsidRDefault="00E9126F">
            <w:pPr>
              <w:numPr>
                <w:ilvl w:val="0"/>
                <w:numId w:val="41"/>
              </w:numPr>
              <w:spacing w:after="200"/>
              <w:ind w:left="360"/>
              <w:rPr>
                <w:rFonts w:ascii="Arial" w:eastAsia="Arial" w:hAnsi="Arial" w:cs="Arial"/>
                <w:sz w:val="21"/>
                <w:szCs w:val="21"/>
              </w:rPr>
            </w:pPr>
            <w:r w:rsidRPr="006658EC">
              <w:rPr>
                <w:rFonts w:ascii="Arial" w:eastAsia="Arial" w:hAnsi="Arial" w:cs="Arial"/>
                <w:sz w:val="21"/>
                <w:szCs w:val="21"/>
              </w:rPr>
              <w:t>Partial</w:t>
            </w:r>
          </w:p>
          <w:p w14:paraId="5F1ABB9F" w14:textId="77777777" w:rsidR="009C0C56" w:rsidRPr="006658EC" w:rsidRDefault="00E9126F">
            <w:pPr>
              <w:numPr>
                <w:ilvl w:val="0"/>
                <w:numId w:val="41"/>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95" w:type="dxa"/>
            <w:vAlign w:val="center"/>
          </w:tcPr>
          <w:p w14:paraId="1F9CA632" w14:textId="77777777" w:rsidR="009C0C56" w:rsidRPr="006658EC" w:rsidRDefault="009C0C56">
            <w:pPr>
              <w:spacing w:before="20" w:after="20"/>
              <w:rPr>
                <w:rFonts w:ascii="Arial" w:eastAsia="Arial" w:hAnsi="Arial" w:cs="Arial"/>
                <w:sz w:val="21"/>
                <w:szCs w:val="21"/>
              </w:rPr>
            </w:pPr>
          </w:p>
        </w:tc>
      </w:tr>
      <w:tr w:rsidR="009C0C56" w:rsidRPr="006658EC" w14:paraId="14CFEC39" w14:textId="77777777" w:rsidTr="0017711D">
        <w:tc>
          <w:tcPr>
            <w:tcW w:w="3855" w:type="dxa"/>
            <w:vAlign w:val="center"/>
          </w:tcPr>
          <w:p w14:paraId="438425CB"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6.3  </w:t>
            </w:r>
            <w:r w:rsidRPr="006658EC">
              <w:rPr>
                <w:rFonts w:ascii="Arial" w:eastAsia="Arial" w:hAnsi="Arial" w:cs="Arial"/>
                <w:color w:val="000000"/>
                <w:sz w:val="21"/>
                <w:szCs w:val="21"/>
              </w:rPr>
              <w:t>The resources and services provided with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funds are supplementary and do not supplant federal, state and local support. </w:t>
            </w:r>
          </w:p>
          <w:p w14:paraId="3FAAB490" w14:textId="77777777" w:rsidR="009C0C56" w:rsidRPr="006658EC" w:rsidRDefault="009C0C56">
            <w:pPr>
              <w:spacing w:before="20" w:after="20"/>
              <w:ind w:left="-23"/>
              <w:rPr>
                <w:rFonts w:ascii="Arial" w:eastAsia="Arial" w:hAnsi="Arial" w:cs="Arial"/>
                <w:sz w:val="21"/>
                <w:szCs w:val="21"/>
              </w:rPr>
            </w:pPr>
          </w:p>
          <w:p w14:paraId="12DDCDA9" w14:textId="77777777" w:rsidR="009C0C56" w:rsidRPr="006658EC" w:rsidRDefault="00E9126F">
            <w:pPr>
              <w:spacing w:before="20" w:after="20"/>
              <w:ind w:left="-23"/>
              <w:rPr>
                <w:rFonts w:ascii="Arial" w:eastAsia="Arial" w:hAnsi="Arial" w:cs="Arial"/>
                <w:sz w:val="21"/>
                <w:szCs w:val="21"/>
              </w:rPr>
            </w:pPr>
            <w:r w:rsidRPr="000C2B4F">
              <w:rPr>
                <w:rFonts w:ascii="Arial" w:eastAsia="Arial" w:hAnsi="Arial" w:cs="Arial"/>
                <w:sz w:val="18"/>
                <w:szCs w:val="18"/>
              </w:rPr>
              <w:t>Citation: ESSA 4203, Section (a)(9)</w:t>
            </w:r>
          </w:p>
        </w:tc>
        <w:tc>
          <w:tcPr>
            <w:tcW w:w="2350" w:type="dxa"/>
            <w:shd w:val="clear" w:color="auto" w:fill="F3F3F3"/>
            <w:vAlign w:val="center"/>
          </w:tcPr>
          <w:p w14:paraId="62277B99" w14:textId="77777777" w:rsidR="009C0C56" w:rsidRPr="006658EC" w:rsidRDefault="009C0C56">
            <w:pPr>
              <w:spacing w:before="20" w:after="20"/>
              <w:rPr>
                <w:rFonts w:ascii="Arial" w:eastAsia="Arial" w:hAnsi="Arial" w:cs="Arial"/>
                <w:sz w:val="21"/>
                <w:szCs w:val="21"/>
              </w:rPr>
            </w:pPr>
          </w:p>
        </w:tc>
        <w:tc>
          <w:tcPr>
            <w:tcW w:w="2975" w:type="dxa"/>
            <w:vAlign w:val="center"/>
          </w:tcPr>
          <w:p w14:paraId="1FBD870F" w14:textId="77777777" w:rsidR="009C0C56" w:rsidRPr="006658EC" w:rsidRDefault="00E9126F">
            <w:pPr>
              <w:numPr>
                <w:ilvl w:val="0"/>
                <w:numId w:val="4"/>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 xml:space="preserve">Description of supplemental nature of resources and services, if different from original approved application </w:t>
            </w:r>
          </w:p>
        </w:tc>
        <w:tc>
          <w:tcPr>
            <w:tcW w:w="1515" w:type="dxa"/>
            <w:vAlign w:val="center"/>
          </w:tcPr>
          <w:p w14:paraId="44F30232" w14:textId="77777777" w:rsidR="009C0C56" w:rsidRPr="006658EC" w:rsidRDefault="00E9126F">
            <w:pPr>
              <w:numPr>
                <w:ilvl w:val="0"/>
                <w:numId w:val="4"/>
              </w:numPr>
              <w:spacing w:after="200"/>
              <w:ind w:left="360"/>
              <w:rPr>
                <w:rFonts w:ascii="Arial" w:eastAsia="Arial" w:hAnsi="Arial" w:cs="Arial"/>
                <w:sz w:val="21"/>
                <w:szCs w:val="21"/>
              </w:rPr>
            </w:pPr>
            <w:r w:rsidRPr="006658EC">
              <w:rPr>
                <w:rFonts w:ascii="Arial" w:eastAsia="Arial" w:hAnsi="Arial" w:cs="Arial"/>
                <w:sz w:val="21"/>
                <w:szCs w:val="21"/>
              </w:rPr>
              <w:t>Yes</w:t>
            </w:r>
          </w:p>
          <w:p w14:paraId="39A81766" w14:textId="77777777" w:rsidR="009C0C56" w:rsidRPr="006658EC" w:rsidRDefault="00E9126F">
            <w:pPr>
              <w:numPr>
                <w:ilvl w:val="0"/>
                <w:numId w:val="4"/>
              </w:numPr>
              <w:spacing w:after="200"/>
              <w:ind w:left="360"/>
              <w:rPr>
                <w:rFonts w:ascii="Arial" w:eastAsia="Arial" w:hAnsi="Arial" w:cs="Arial"/>
                <w:sz w:val="21"/>
                <w:szCs w:val="21"/>
              </w:rPr>
            </w:pPr>
            <w:r w:rsidRPr="006658EC">
              <w:rPr>
                <w:rFonts w:ascii="Arial" w:eastAsia="Arial" w:hAnsi="Arial" w:cs="Arial"/>
                <w:sz w:val="21"/>
                <w:szCs w:val="21"/>
              </w:rPr>
              <w:t>Partial</w:t>
            </w:r>
          </w:p>
          <w:p w14:paraId="009678BA" w14:textId="77777777" w:rsidR="009C0C56" w:rsidRPr="006658EC" w:rsidRDefault="00E9126F">
            <w:pPr>
              <w:numPr>
                <w:ilvl w:val="0"/>
                <w:numId w:val="4"/>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95" w:type="dxa"/>
            <w:vAlign w:val="center"/>
          </w:tcPr>
          <w:p w14:paraId="27A234CA" w14:textId="77777777" w:rsidR="009C0C56" w:rsidRPr="006658EC" w:rsidRDefault="009C0C56">
            <w:pPr>
              <w:spacing w:before="20" w:after="20"/>
              <w:rPr>
                <w:rFonts w:ascii="Arial" w:eastAsia="Arial" w:hAnsi="Arial" w:cs="Arial"/>
                <w:sz w:val="21"/>
                <w:szCs w:val="21"/>
              </w:rPr>
            </w:pPr>
          </w:p>
        </w:tc>
      </w:tr>
    </w:tbl>
    <w:p w14:paraId="07A60696" w14:textId="77777777" w:rsidR="009C0C56" w:rsidRPr="006658EC" w:rsidRDefault="00E9126F">
      <w:pPr>
        <w:rPr>
          <w:rFonts w:ascii="Arial" w:eastAsia="Arial" w:hAnsi="Arial" w:cs="Arial"/>
          <w:sz w:val="21"/>
          <w:szCs w:val="21"/>
        </w:rPr>
      </w:pPr>
      <w:r w:rsidRPr="006658EC">
        <w:rPr>
          <w:sz w:val="21"/>
          <w:szCs w:val="21"/>
        </w:rPr>
        <w:br w:type="page"/>
      </w:r>
    </w:p>
    <w:p w14:paraId="07576959" w14:textId="77777777" w:rsidR="009C0C56" w:rsidRPr="006658EC" w:rsidRDefault="009C0C56">
      <w:pPr>
        <w:rPr>
          <w:rFonts w:ascii="Arial" w:eastAsia="Arial" w:hAnsi="Arial" w:cs="Arial"/>
          <w:sz w:val="21"/>
          <w:szCs w:val="21"/>
        </w:rPr>
      </w:pPr>
    </w:p>
    <w:tbl>
      <w:tblPr>
        <w:tblStyle w:val="a6"/>
        <w:tblW w:w="14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2430"/>
        <w:gridCol w:w="3000"/>
        <w:gridCol w:w="1485"/>
        <w:gridCol w:w="3795"/>
      </w:tblGrid>
      <w:tr w:rsidR="009C0C56" w:rsidRPr="006658EC" w14:paraId="3099E7D7" w14:textId="77777777" w:rsidTr="0017711D">
        <w:trPr>
          <w:tblHeader/>
        </w:trPr>
        <w:tc>
          <w:tcPr>
            <w:tcW w:w="3780" w:type="dxa"/>
            <w:shd w:val="clear" w:color="auto" w:fill="C9DAF8"/>
            <w:vAlign w:val="center"/>
          </w:tcPr>
          <w:p w14:paraId="3F7123AE"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 xml:space="preserve">Area of Compliance #7: </w:t>
            </w:r>
          </w:p>
          <w:p w14:paraId="7272B013"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Fiscal Requirements</w:t>
            </w:r>
          </w:p>
        </w:tc>
        <w:tc>
          <w:tcPr>
            <w:tcW w:w="2430" w:type="dxa"/>
            <w:shd w:val="clear" w:color="auto" w:fill="C9DAF8"/>
            <w:vAlign w:val="center"/>
          </w:tcPr>
          <w:p w14:paraId="34D9B39A"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Supporting documentation on file at CDE</w:t>
            </w:r>
          </w:p>
        </w:tc>
        <w:tc>
          <w:tcPr>
            <w:tcW w:w="3000" w:type="dxa"/>
            <w:shd w:val="clear" w:color="auto" w:fill="C9DAF8"/>
            <w:vAlign w:val="center"/>
          </w:tcPr>
          <w:p w14:paraId="1ECBE799"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Supporting documentation provided by subgrantee</w:t>
            </w:r>
          </w:p>
        </w:tc>
        <w:tc>
          <w:tcPr>
            <w:tcW w:w="1485" w:type="dxa"/>
            <w:shd w:val="clear" w:color="auto" w:fill="C9DAF8"/>
            <w:vAlign w:val="center"/>
          </w:tcPr>
          <w:p w14:paraId="0F80AB75"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Compliance status</w:t>
            </w:r>
          </w:p>
        </w:tc>
        <w:tc>
          <w:tcPr>
            <w:tcW w:w="3795" w:type="dxa"/>
            <w:shd w:val="clear" w:color="auto" w:fill="C9DAF8"/>
            <w:vAlign w:val="center"/>
          </w:tcPr>
          <w:p w14:paraId="563E56EF"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CDE comments</w:t>
            </w:r>
          </w:p>
        </w:tc>
      </w:tr>
      <w:tr w:rsidR="009C0C56" w:rsidRPr="006658EC" w14:paraId="5822336E" w14:textId="77777777" w:rsidTr="0017711D">
        <w:trPr>
          <w:trHeight w:val="791"/>
        </w:trPr>
        <w:tc>
          <w:tcPr>
            <w:tcW w:w="3780" w:type="dxa"/>
            <w:vAlign w:val="center"/>
          </w:tcPr>
          <w:p w14:paraId="1B5FF4DB"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7.1  </w:t>
            </w:r>
            <w:r w:rsidRPr="006658EC">
              <w:rPr>
                <w:rFonts w:ascii="Arial" w:eastAsia="Arial" w:hAnsi="Arial" w:cs="Arial"/>
                <w:color w:val="000000"/>
                <w:sz w:val="21"/>
                <w:szCs w:val="21"/>
              </w:rPr>
              <w:t>Budget amount from Accounting System aligns with subgrantee’s approved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budget.</w:t>
            </w:r>
          </w:p>
          <w:p w14:paraId="4B412F8D" w14:textId="77777777" w:rsidR="009C0C56" w:rsidRPr="006658EC" w:rsidRDefault="009C0C56">
            <w:pPr>
              <w:spacing w:before="20" w:after="20"/>
              <w:rPr>
                <w:rFonts w:ascii="Arial" w:eastAsia="Arial" w:hAnsi="Arial" w:cs="Arial"/>
                <w:sz w:val="21"/>
                <w:szCs w:val="21"/>
              </w:rPr>
            </w:pPr>
          </w:p>
          <w:p w14:paraId="1ECA24B1" w14:textId="77777777" w:rsidR="009C0C56" w:rsidRPr="006658EC" w:rsidRDefault="00E9126F">
            <w:pPr>
              <w:spacing w:before="20" w:after="20"/>
              <w:rPr>
                <w:rFonts w:ascii="Arial" w:eastAsia="Arial" w:hAnsi="Arial" w:cs="Arial"/>
                <w:sz w:val="21"/>
                <w:szCs w:val="21"/>
              </w:rPr>
            </w:pPr>
            <w:r w:rsidRPr="000C2B4F">
              <w:rPr>
                <w:rFonts w:ascii="Arial" w:eastAsia="Arial" w:hAnsi="Arial" w:cs="Arial"/>
                <w:sz w:val="18"/>
                <w:szCs w:val="18"/>
              </w:rPr>
              <w:t>Citation: EDGAR 200.302 Financial Management</w:t>
            </w:r>
          </w:p>
        </w:tc>
        <w:tc>
          <w:tcPr>
            <w:tcW w:w="2430" w:type="dxa"/>
            <w:vAlign w:val="center"/>
          </w:tcPr>
          <w:p w14:paraId="4BEE666D" w14:textId="77777777" w:rsidR="009C0C56" w:rsidRPr="006658EC" w:rsidRDefault="00E9126F" w:rsidP="005B5B07">
            <w:pPr>
              <w:numPr>
                <w:ilvl w:val="0"/>
                <w:numId w:val="1"/>
              </w:numPr>
              <w:pBdr>
                <w:top w:val="nil"/>
                <w:left w:val="nil"/>
                <w:bottom w:val="nil"/>
                <w:right w:val="nil"/>
                <w:between w:val="nil"/>
              </w:pBdr>
              <w:spacing w:before="20"/>
              <w:ind w:left="346"/>
              <w:rPr>
                <w:rFonts w:ascii="Arial" w:eastAsia="Arial" w:hAnsi="Arial" w:cs="Arial"/>
                <w:color w:val="000000"/>
                <w:sz w:val="21"/>
                <w:szCs w:val="21"/>
              </w:rPr>
            </w:pPr>
            <w:r w:rsidRPr="006658EC">
              <w:rPr>
                <w:rFonts w:ascii="Arial" w:eastAsia="Arial" w:hAnsi="Arial" w:cs="Arial"/>
                <w:color w:val="000000"/>
                <w:sz w:val="21"/>
                <w:szCs w:val="21"/>
              </w:rPr>
              <w:t>Interim Financial Reports (IFRs)</w:t>
            </w:r>
          </w:p>
          <w:p w14:paraId="13DC526B" w14:textId="77777777" w:rsidR="009C0C56" w:rsidRPr="006658EC" w:rsidRDefault="00E9126F" w:rsidP="005B5B07">
            <w:pPr>
              <w:numPr>
                <w:ilvl w:val="0"/>
                <w:numId w:val="1"/>
              </w:numPr>
              <w:pBdr>
                <w:top w:val="nil"/>
                <w:left w:val="nil"/>
                <w:bottom w:val="nil"/>
                <w:right w:val="nil"/>
                <w:between w:val="nil"/>
              </w:pBdr>
              <w:spacing w:after="20"/>
              <w:ind w:left="346"/>
              <w:rPr>
                <w:rFonts w:ascii="Arial" w:eastAsia="Arial" w:hAnsi="Arial" w:cs="Arial"/>
                <w:color w:val="000000"/>
                <w:sz w:val="21"/>
                <w:szCs w:val="21"/>
              </w:rPr>
            </w:pPr>
            <w:r w:rsidRPr="006658EC">
              <w:rPr>
                <w:rFonts w:ascii="Arial" w:eastAsia="Arial" w:hAnsi="Arial" w:cs="Arial"/>
                <w:color w:val="000000"/>
                <w:sz w:val="21"/>
                <w:szCs w:val="21"/>
              </w:rPr>
              <w:t>Annual Financial Reports (AFRs)</w:t>
            </w:r>
          </w:p>
        </w:tc>
        <w:tc>
          <w:tcPr>
            <w:tcW w:w="3000" w:type="dxa"/>
            <w:vAlign w:val="center"/>
          </w:tcPr>
          <w:p w14:paraId="06529F27" w14:textId="77777777" w:rsidR="009C0C56" w:rsidRPr="006658EC" w:rsidRDefault="00E9126F">
            <w:pPr>
              <w:numPr>
                <w:ilvl w:val="0"/>
                <w:numId w:val="39"/>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 xml:space="preserve">Budget to Actual Report </w:t>
            </w:r>
          </w:p>
        </w:tc>
        <w:tc>
          <w:tcPr>
            <w:tcW w:w="1485" w:type="dxa"/>
            <w:vAlign w:val="center"/>
          </w:tcPr>
          <w:p w14:paraId="2AB04B33" w14:textId="77777777" w:rsidR="009C0C56" w:rsidRPr="006658EC" w:rsidRDefault="00E9126F">
            <w:pPr>
              <w:numPr>
                <w:ilvl w:val="0"/>
                <w:numId w:val="39"/>
              </w:numPr>
              <w:spacing w:after="200"/>
              <w:ind w:left="360"/>
              <w:rPr>
                <w:rFonts w:ascii="Arial" w:eastAsia="Arial" w:hAnsi="Arial" w:cs="Arial"/>
                <w:sz w:val="21"/>
                <w:szCs w:val="21"/>
              </w:rPr>
            </w:pPr>
            <w:r w:rsidRPr="006658EC">
              <w:rPr>
                <w:rFonts w:ascii="Arial" w:eastAsia="Arial" w:hAnsi="Arial" w:cs="Arial"/>
                <w:sz w:val="21"/>
                <w:szCs w:val="21"/>
              </w:rPr>
              <w:t>Yes</w:t>
            </w:r>
          </w:p>
          <w:p w14:paraId="4841A790" w14:textId="77777777" w:rsidR="009C0C56" w:rsidRPr="006658EC" w:rsidRDefault="00E9126F">
            <w:pPr>
              <w:numPr>
                <w:ilvl w:val="0"/>
                <w:numId w:val="39"/>
              </w:numPr>
              <w:spacing w:after="200"/>
              <w:ind w:left="360"/>
              <w:rPr>
                <w:rFonts w:ascii="Arial" w:eastAsia="Arial" w:hAnsi="Arial" w:cs="Arial"/>
                <w:sz w:val="21"/>
                <w:szCs w:val="21"/>
              </w:rPr>
            </w:pPr>
            <w:r w:rsidRPr="006658EC">
              <w:rPr>
                <w:rFonts w:ascii="Arial" w:eastAsia="Arial" w:hAnsi="Arial" w:cs="Arial"/>
                <w:sz w:val="21"/>
                <w:szCs w:val="21"/>
              </w:rPr>
              <w:t>Partial</w:t>
            </w:r>
          </w:p>
          <w:p w14:paraId="19C61675" w14:textId="77777777" w:rsidR="009C0C56" w:rsidRPr="006658EC" w:rsidRDefault="00E9126F">
            <w:pPr>
              <w:numPr>
                <w:ilvl w:val="0"/>
                <w:numId w:val="39"/>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95" w:type="dxa"/>
            <w:vAlign w:val="center"/>
          </w:tcPr>
          <w:p w14:paraId="5F58437E" w14:textId="77777777" w:rsidR="009C0C56" w:rsidRPr="006658EC" w:rsidRDefault="00E9126F">
            <w:pPr>
              <w:spacing w:before="20" w:after="20"/>
              <w:rPr>
                <w:rFonts w:ascii="Arial" w:eastAsia="Arial" w:hAnsi="Arial" w:cs="Arial"/>
                <w:sz w:val="21"/>
                <w:szCs w:val="21"/>
              </w:rPr>
            </w:pPr>
            <w:r w:rsidRPr="006658EC">
              <w:rPr>
                <w:rFonts w:ascii="Arial" w:eastAsia="Arial" w:hAnsi="Arial" w:cs="Arial"/>
                <w:sz w:val="21"/>
                <w:szCs w:val="21"/>
              </w:rPr>
              <w:t>Tier 1, 2, and 3</w:t>
            </w:r>
          </w:p>
        </w:tc>
      </w:tr>
      <w:tr w:rsidR="009C0C56" w:rsidRPr="006658EC" w14:paraId="1AE0F2DB" w14:textId="77777777" w:rsidTr="0017711D">
        <w:tc>
          <w:tcPr>
            <w:tcW w:w="3780" w:type="dxa"/>
            <w:vAlign w:val="center"/>
          </w:tcPr>
          <w:p w14:paraId="331BEA10"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7.2  </w:t>
            </w:r>
            <w:r w:rsidRPr="006658EC">
              <w:rPr>
                <w:rFonts w:ascii="Arial" w:eastAsia="Arial" w:hAnsi="Arial" w:cs="Arial"/>
                <w:color w:val="000000"/>
                <w:sz w:val="21"/>
                <w:szCs w:val="21"/>
              </w:rPr>
              <w:t xml:space="preserve">Purchases are appropriate expenditures as detailed in the original grant application (or approved amendments). </w:t>
            </w:r>
          </w:p>
          <w:p w14:paraId="50EF3F41" w14:textId="77777777" w:rsidR="009C0C56" w:rsidRPr="006658EC" w:rsidRDefault="009C0C56">
            <w:pPr>
              <w:spacing w:before="20" w:after="20"/>
              <w:rPr>
                <w:rFonts w:ascii="Arial" w:eastAsia="Arial" w:hAnsi="Arial" w:cs="Arial"/>
                <w:sz w:val="21"/>
                <w:szCs w:val="21"/>
              </w:rPr>
            </w:pPr>
          </w:p>
          <w:p w14:paraId="055A797B" w14:textId="77777777" w:rsidR="009C0C56" w:rsidRPr="006658EC" w:rsidRDefault="00E9126F">
            <w:pPr>
              <w:spacing w:before="20" w:after="20"/>
              <w:rPr>
                <w:rFonts w:ascii="Arial" w:eastAsia="Arial" w:hAnsi="Arial" w:cs="Arial"/>
                <w:sz w:val="21"/>
                <w:szCs w:val="21"/>
              </w:rPr>
            </w:pPr>
            <w:r w:rsidRPr="000C2B4F">
              <w:rPr>
                <w:rFonts w:ascii="Arial" w:eastAsia="Arial" w:hAnsi="Arial" w:cs="Arial"/>
                <w:sz w:val="18"/>
                <w:szCs w:val="18"/>
              </w:rPr>
              <w:t>Citation: EDGAR 200.318 Procurement Source Documents; 34 CFR 75.730-75.731 and 76.730-76.731</w:t>
            </w:r>
          </w:p>
        </w:tc>
        <w:tc>
          <w:tcPr>
            <w:tcW w:w="2430" w:type="dxa"/>
            <w:vAlign w:val="center"/>
          </w:tcPr>
          <w:p w14:paraId="7AF3277E" w14:textId="77777777" w:rsidR="009C0C56" w:rsidRPr="006658EC" w:rsidRDefault="00E9126F" w:rsidP="005B5B07">
            <w:pPr>
              <w:numPr>
                <w:ilvl w:val="0"/>
                <w:numId w:val="1"/>
              </w:numPr>
              <w:pBdr>
                <w:top w:val="nil"/>
                <w:left w:val="nil"/>
                <w:bottom w:val="nil"/>
                <w:right w:val="nil"/>
                <w:between w:val="nil"/>
              </w:pBdr>
              <w:spacing w:before="20"/>
              <w:ind w:left="346"/>
              <w:rPr>
                <w:rFonts w:ascii="Arial" w:eastAsia="Arial" w:hAnsi="Arial" w:cs="Arial"/>
                <w:color w:val="000000"/>
                <w:sz w:val="21"/>
                <w:szCs w:val="21"/>
              </w:rPr>
            </w:pPr>
            <w:r w:rsidRPr="006658EC">
              <w:rPr>
                <w:rFonts w:ascii="Arial" w:eastAsia="Arial" w:hAnsi="Arial" w:cs="Arial"/>
                <w:color w:val="000000"/>
                <w:sz w:val="21"/>
                <w:szCs w:val="21"/>
              </w:rPr>
              <w:t>Grant application and/or approved amendments</w:t>
            </w:r>
          </w:p>
          <w:p w14:paraId="5D3EF55F" w14:textId="77777777" w:rsidR="009C0C56" w:rsidRPr="006658EC" w:rsidRDefault="00E9126F" w:rsidP="005B5B07">
            <w:pPr>
              <w:numPr>
                <w:ilvl w:val="0"/>
                <w:numId w:val="1"/>
              </w:numPr>
              <w:pBdr>
                <w:top w:val="nil"/>
                <w:left w:val="nil"/>
                <w:bottom w:val="nil"/>
                <w:right w:val="nil"/>
                <w:between w:val="nil"/>
              </w:pBdr>
              <w:ind w:left="346"/>
              <w:rPr>
                <w:rFonts w:ascii="Arial" w:eastAsia="Arial" w:hAnsi="Arial" w:cs="Arial"/>
                <w:color w:val="000000"/>
                <w:sz w:val="21"/>
                <w:szCs w:val="21"/>
              </w:rPr>
            </w:pPr>
            <w:r w:rsidRPr="006658EC">
              <w:rPr>
                <w:rFonts w:ascii="Arial" w:eastAsia="Arial" w:hAnsi="Arial" w:cs="Arial"/>
                <w:color w:val="000000"/>
                <w:sz w:val="21"/>
                <w:szCs w:val="21"/>
              </w:rPr>
              <w:t>Approved annual budget or approved revisions</w:t>
            </w:r>
          </w:p>
          <w:p w14:paraId="53582D3B" w14:textId="77777777" w:rsidR="009C0C56" w:rsidRPr="006658EC" w:rsidRDefault="00E9126F" w:rsidP="005B5B07">
            <w:pPr>
              <w:numPr>
                <w:ilvl w:val="0"/>
                <w:numId w:val="1"/>
              </w:numPr>
              <w:pBdr>
                <w:top w:val="nil"/>
                <w:left w:val="nil"/>
                <w:bottom w:val="nil"/>
                <w:right w:val="nil"/>
                <w:between w:val="nil"/>
              </w:pBdr>
              <w:ind w:left="346"/>
              <w:rPr>
                <w:rFonts w:ascii="Arial" w:eastAsia="Arial" w:hAnsi="Arial" w:cs="Arial"/>
                <w:color w:val="000000"/>
                <w:sz w:val="21"/>
                <w:szCs w:val="21"/>
              </w:rPr>
            </w:pPr>
            <w:r w:rsidRPr="006658EC">
              <w:rPr>
                <w:rFonts w:ascii="Arial" w:eastAsia="Arial" w:hAnsi="Arial" w:cs="Arial"/>
                <w:color w:val="000000"/>
                <w:sz w:val="21"/>
                <w:szCs w:val="21"/>
              </w:rPr>
              <w:t>Submitted field trip approval forms</w:t>
            </w:r>
          </w:p>
          <w:p w14:paraId="78CC039A" w14:textId="77777777" w:rsidR="009C0C56" w:rsidRPr="006658EC" w:rsidRDefault="00E9126F" w:rsidP="005B5B07">
            <w:pPr>
              <w:numPr>
                <w:ilvl w:val="0"/>
                <w:numId w:val="1"/>
              </w:numPr>
              <w:pBdr>
                <w:top w:val="nil"/>
                <w:left w:val="nil"/>
                <w:bottom w:val="nil"/>
                <w:right w:val="nil"/>
                <w:between w:val="nil"/>
              </w:pBdr>
              <w:spacing w:after="20"/>
              <w:ind w:left="346"/>
              <w:rPr>
                <w:rFonts w:ascii="Arial" w:eastAsia="Arial" w:hAnsi="Arial" w:cs="Arial"/>
                <w:color w:val="000000"/>
                <w:sz w:val="21"/>
                <w:szCs w:val="21"/>
              </w:rPr>
            </w:pPr>
            <w:r w:rsidRPr="006658EC">
              <w:rPr>
                <w:rFonts w:ascii="Arial" w:eastAsia="Arial" w:hAnsi="Arial" w:cs="Arial"/>
                <w:color w:val="000000"/>
                <w:sz w:val="21"/>
                <w:szCs w:val="21"/>
              </w:rPr>
              <w:t>IFRs and AFRs</w:t>
            </w:r>
          </w:p>
        </w:tc>
        <w:tc>
          <w:tcPr>
            <w:tcW w:w="3000" w:type="dxa"/>
            <w:vAlign w:val="center"/>
          </w:tcPr>
          <w:p w14:paraId="45B31C9D" w14:textId="77777777" w:rsidR="009C0C56" w:rsidRPr="006658EC" w:rsidRDefault="00E9126F">
            <w:pPr>
              <w:numPr>
                <w:ilvl w:val="0"/>
                <w:numId w:val="9"/>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System-generated transaction detail report of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expenditures that includes date of purchase, vendor, description of expenditure and amount </w:t>
            </w:r>
          </w:p>
        </w:tc>
        <w:tc>
          <w:tcPr>
            <w:tcW w:w="1485" w:type="dxa"/>
            <w:vAlign w:val="center"/>
          </w:tcPr>
          <w:p w14:paraId="035D7BA5" w14:textId="77777777" w:rsidR="009C0C56" w:rsidRPr="006658EC" w:rsidRDefault="00E9126F">
            <w:pPr>
              <w:numPr>
                <w:ilvl w:val="0"/>
                <w:numId w:val="9"/>
              </w:numPr>
              <w:spacing w:after="200"/>
              <w:ind w:left="360"/>
              <w:rPr>
                <w:rFonts w:ascii="Arial" w:eastAsia="Arial" w:hAnsi="Arial" w:cs="Arial"/>
                <w:sz w:val="21"/>
                <w:szCs w:val="21"/>
              </w:rPr>
            </w:pPr>
            <w:r w:rsidRPr="006658EC">
              <w:rPr>
                <w:rFonts w:ascii="Arial" w:eastAsia="Arial" w:hAnsi="Arial" w:cs="Arial"/>
                <w:sz w:val="21"/>
                <w:szCs w:val="21"/>
              </w:rPr>
              <w:t>Yes</w:t>
            </w:r>
          </w:p>
          <w:p w14:paraId="345D1CCB" w14:textId="77777777" w:rsidR="009C0C56" w:rsidRPr="006658EC" w:rsidRDefault="00E9126F">
            <w:pPr>
              <w:numPr>
                <w:ilvl w:val="0"/>
                <w:numId w:val="9"/>
              </w:numPr>
              <w:spacing w:after="200"/>
              <w:ind w:left="360"/>
              <w:rPr>
                <w:rFonts w:ascii="Arial" w:eastAsia="Arial" w:hAnsi="Arial" w:cs="Arial"/>
                <w:sz w:val="21"/>
                <w:szCs w:val="21"/>
              </w:rPr>
            </w:pPr>
            <w:r w:rsidRPr="006658EC">
              <w:rPr>
                <w:rFonts w:ascii="Arial" w:eastAsia="Arial" w:hAnsi="Arial" w:cs="Arial"/>
                <w:sz w:val="21"/>
                <w:szCs w:val="21"/>
              </w:rPr>
              <w:t>Partial</w:t>
            </w:r>
          </w:p>
          <w:p w14:paraId="732665E5" w14:textId="77777777" w:rsidR="009C0C56" w:rsidRPr="006658EC" w:rsidRDefault="00E9126F">
            <w:pPr>
              <w:numPr>
                <w:ilvl w:val="0"/>
                <w:numId w:val="9"/>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95" w:type="dxa"/>
            <w:vAlign w:val="center"/>
          </w:tcPr>
          <w:p w14:paraId="231FED57" w14:textId="77777777" w:rsidR="009C0C56" w:rsidRPr="006658EC" w:rsidRDefault="00E9126F">
            <w:pPr>
              <w:spacing w:before="20" w:after="20"/>
              <w:rPr>
                <w:rFonts w:ascii="Arial" w:eastAsia="Arial" w:hAnsi="Arial" w:cs="Arial"/>
                <w:sz w:val="21"/>
                <w:szCs w:val="21"/>
              </w:rPr>
            </w:pPr>
            <w:r w:rsidRPr="006658EC">
              <w:rPr>
                <w:rFonts w:ascii="Arial" w:eastAsia="Arial" w:hAnsi="Arial" w:cs="Arial"/>
                <w:sz w:val="21"/>
                <w:szCs w:val="21"/>
              </w:rPr>
              <w:t>Tier 1, 2 and 3</w:t>
            </w:r>
          </w:p>
        </w:tc>
      </w:tr>
      <w:tr w:rsidR="009C0C56" w:rsidRPr="006658EC" w14:paraId="799D595C" w14:textId="77777777" w:rsidTr="0017711D">
        <w:tc>
          <w:tcPr>
            <w:tcW w:w="3780" w:type="dxa"/>
            <w:vAlign w:val="center"/>
          </w:tcPr>
          <w:p w14:paraId="42D183A4"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7.3  </w:t>
            </w:r>
            <w:r w:rsidRPr="006658EC">
              <w:rPr>
                <w:rFonts w:ascii="Arial" w:eastAsia="Arial" w:hAnsi="Arial" w:cs="Arial"/>
                <w:color w:val="000000"/>
                <w:sz w:val="21"/>
                <w:szCs w:val="21"/>
              </w:rPr>
              <w:t>Salaries and benefits of staff working on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programs are tracked appropriately.</w:t>
            </w:r>
          </w:p>
          <w:p w14:paraId="7AB3FA60" w14:textId="77777777" w:rsidR="009C0C56" w:rsidRPr="006658EC" w:rsidRDefault="009C0C56">
            <w:pPr>
              <w:spacing w:before="20" w:after="20"/>
              <w:rPr>
                <w:rFonts w:ascii="Arial" w:eastAsia="Arial" w:hAnsi="Arial" w:cs="Arial"/>
                <w:sz w:val="21"/>
                <w:szCs w:val="21"/>
              </w:rPr>
            </w:pPr>
          </w:p>
          <w:p w14:paraId="65991FDF" w14:textId="77777777" w:rsidR="009C0C56" w:rsidRPr="000C2B4F" w:rsidRDefault="00E9126F">
            <w:pPr>
              <w:spacing w:before="20" w:after="20"/>
              <w:rPr>
                <w:rFonts w:ascii="Arial" w:eastAsia="Arial" w:hAnsi="Arial" w:cs="Arial"/>
                <w:sz w:val="18"/>
                <w:szCs w:val="18"/>
              </w:rPr>
            </w:pPr>
            <w:r w:rsidRPr="000C2B4F">
              <w:rPr>
                <w:rFonts w:ascii="Arial" w:eastAsia="Arial" w:hAnsi="Arial" w:cs="Arial"/>
                <w:sz w:val="18"/>
                <w:szCs w:val="18"/>
              </w:rPr>
              <w:t xml:space="preserve">Citation: EDGAR 200.430 Compensation </w:t>
            </w:r>
          </w:p>
          <w:p w14:paraId="3E689689" w14:textId="77777777" w:rsidR="009C0C56" w:rsidRPr="006658EC" w:rsidRDefault="009C0C56">
            <w:pPr>
              <w:spacing w:before="20" w:after="20"/>
              <w:rPr>
                <w:rFonts w:ascii="Arial" w:eastAsia="Arial" w:hAnsi="Arial" w:cs="Arial"/>
                <w:sz w:val="21"/>
                <w:szCs w:val="21"/>
              </w:rPr>
            </w:pPr>
          </w:p>
          <w:p w14:paraId="4D63EE85" w14:textId="77777777" w:rsidR="009C0C56" w:rsidRPr="006658EC" w:rsidRDefault="009C0C56">
            <w:pPr>
              <w:spacing w:before="20" w:after="20"/>
              <w:rPr>
                <w:rFonts w:ascii="Arial" w:eastAsia="Arial" w:hAnsi="Arial" w:cs="Arial"/>
                <w:sz w:val="21"/>
                <w:szCs w:val="21"/>
              </w:rPr>
            </w:pPr>
          </w:p>
        </w:tc>
        <w:tc>
          <w:tcPr>
            <w:tcW w:w="2430" w:type="dxa"/>
            <w:shd w:val="clear" w:color="auto" w:fill="F3F3F3"/>
            <w:vAlign w:val="center"/>
          </w:tcPr>
          <w:p w14:paraId="0DC23B9C" w14:textId="77777777" w:rsidR="009C0C56" w:rsidRPr="006658EC" w:rsidRDefault="009C0C56">
            <w:pPr>
              <w:spacing w:before="20" w:after="20"/>
              <w:ind w:left="162" w:hanging="162"/>
              <w:rPr>
                <w:rFonts w:ascii="Arial" w:eastAsia="Arial" w:hAnsi="Arial" w:cs="Arial"/>
                <w:sz w:val="21"/>
                <w:szCs w:val="21"/>
              </w:rPr>
            </w:pPr>
          </w:p>
        </w:tc>
        <w:tc>
          <w:tcPr>
            <w:tcW w:w="3000" w:type="dxa"/>
            <w:vAlign w:val="center"/>
          </w:tcPr>
          <w:p w14:paraId="6F759A99" w14:textId="77777777" w:rsidR="009C0C56" w:rsidRPr="006658EC" w:rsidRDefault="00E9126F">
            <w:pPr>
              <w:numPr>
                <w:ilvl w:val="0"/>
                <w:numId w:val="26"/>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Two months of Time &amp; Effort reports during period to be reviewed (CDE will request specific selection period) for all employees that were paid with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grant funds</w:t>
            </w:r>
          </w:p>
          <w:p w14:paraId="0DB8D200" w14:textId="77777777" w:rsidR="009C0C56" w:rsidRPr="006658EC" w:rsidRDefault="00E9126F">
            <w:pPr>
              <w:numPr>
                <w:ilvl w:val="0"/>
                <w:numId w:val="26"/>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Time &amp; Effort reports for time period that staff have travelled for the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grant</w:t>
            </w:r>
          </w:p>
          <w:p w14:paraId="065D0B91" w14:textId="77777777" w:rsidR="009C0C56" w:rsidRPr="006658EC" w:rsidRDefault="00E9126F">
            <w:pPr>
              <w:numPr>
                <w:ilvl w:val="0"/>
                <w:numId w:val="26"/>
              </w:numPr>
              <w:pBdr>
                <w:top w:val="nil"/>
                <w:left w:val="nil"/>
                <w:bottom w:val="nil"/>
                <w:right w:val="nil"/>
                <w:between w:val="nil"/>
              </w:pBdr>
              <w:spacing w:after="200"/>
              <w:ind w:left="360"/>
              <w:rPr>
                <w:rFonts w:ascii="Arial" w:eastAsia="Arial" w:hAnsi="Arial" w:cs="Arial"/>
                <w:color w:val="000000"/>
                <w:sz w:val="21"/>
                <w:szCs w:val="21"/>
              </w:rPr>
            </w:pPr>
            <w:bookmarkStart w:id="1" w:name="_heading=h.30j0zll" w:colFirst="0" w:colLast="0"/>
            <w:bookmarkEnd w:id="1"/>
            <w:r w:rsidRPr="006658EC">
              <w:rPr>
                <w:rFonts w:ascii="Arial" w:eastAsia="Arial" w:hAnsi="Arial" w:cs="Arial"/>
                <w:color w:val="000000"/>
                <w:sz w:val="21"/>
                <w:szCs w:val="21"/>
              </w:rPr>
              <w:t>Semi-annual certification for all staff paid 100% from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funds </w:t>
            </w:r>
          </w:p>
        </w:tc>
        <w:tc>
          <w:tcPr>
            <w:tcW w:w="1485" w:type="dxa"/>
            <w:vAlign w:val="center"/>
          </w:tcPr>
          <w:p w14:paraId="3A916AAE" w14:textId="77777777" w:rsidR="009C0C56" w:rsidRPr="006658EC" w:rsidRDefault="00E9126F">
            <w:pPr>
              <w:numPr>
                <w:ilvl w:val="0"/>
                <w:numId w:val="26"/>
              </w:numPr>
              <w:spacing w:after="200"/>
              <w:ind w:left="360"/>
              <w:rPr>
                <w:rFonts w:ascii="Arial" w:eastAsia="Arial" w:hAnsi="Arial" w:cs="Arial"/>
                <w:sz w:val="21"/>
                <w:szCs w:val="21"/>
              </w:rPr>
            </w:pPr>
            <w:r w:rsidRPr="006658EC">
              <w:rPr>
                <w:rFonts w:ascii="Arial" w:eastAsia="Arial" w:hAnsi="Arial" w:cs="Arial"/>
                <w:sz w:val="21"/>
                <w:szCs w:val="21"/>
              </w:rPr>
              <w:t>Yes</w:t>
            </w:r>
          </w:p>
          <w:p w14:paraId="77B6671B" w14:textId="77777777" w:rsidR="009C0C56" w:rsidRPr="006658EC" w:rsidRDefault="00E9126F">
            <w:pPr>
              <w:numPr>
                <w:ilvl w:val="0"/>
                <w:numId w:val="26"/>
              </w:numPr>
              <w:spacing w:after="200"/>
              <w:ind w:left="360"/>
              <w:rPr>
                <w:rFonts w:ascii="Arial" w:eastAsia="Arial" w:hAnsi="Arial" w:cs="Arial"/>
                <w:sz w:val="21"/>
                <w:szCs w:val="21"/>
              </w:rPr>
            </w:pPr>
            <w:r w:rsidRPr="006658EC">
              <w:rPr>
                <w:rFonts w:ascii="Arial" w:eastAsia="Arial" w:hAnsi="Arial" w:cs="Arial"/>
                <w:sz w:val="21"/>
                <w:szCs w:val="21"/>
              </w:rPr>
              <w:t>Partial</w:t>
            </w:r>
          </w:p>
          <w:p w14:paraId="2B9E651B" w14:textId="77777777" w:rsidR="009C0C56" w:rsidRPr="006658EC" w:rsidRDefault="00E9126F">
            <w:pPr>
              <w:numPr>
                <w:ilvl w:val="0"/>
                <w:numId w:val="26"/>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95" w:type="dxa"/>
            <w:vAlign w:val="center"/>
          </w:tcPr>
          <w:p w14:paraId="76997EAB" w14:textId="77777777" w:rsidR="009C0C56" w:rsidRPr="006658EC" w:rsidRDefault="00E9126F">
            <w:pPr>
              <w:spacing w:before="20" w:after="20"/>
              <w:rPr>
                <w:rFonts w:ascii="Arial" w:eastAsia="Arial" w:hAnsi="Arial" w:cs="Arial"/>
                <w:sz w:val="21"/>
                <w:szCs w:val="21"/>
              </w:rPr>
            </w:pPr>
            <w:r w:rsidRPr="006658EC">
              <w:rPr>
                <w:rFonts w:ascii="Arial" w:eastAsia="Arial" w:hAnsi="Arial" w:cs="Arial"/>
                <w:sz w:val="21"/>
                <w:szCs w:val="21"/>
              </w:rPr>
              <w:t>Tier 1, 2, and 3</w:t>
            </w:r>
          </w:p>
        </w:tc>
      </w:tr>
      <w:tr w:rsidR="009C0C56" w:rsidRPr="006658EC" w14:paraId="0D802666" w14:textId="77777777" w:rsidTr="0017711D">
        <w:tc>
          <w:tcPr>
            <w:tcW w:w="3780" w:type="dxa"/>
            <w:vAlign w:val="center"/>
          </w:tcPr>
          <w:p w14:paraId="247A0659" w14:textId="092D136E"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7.4  </w:t>
            </w:r>
            <w:r w:rsidRPr="006658EC">
              <w:rPr>
                <w:rFonts w:ascii="Arial" w:eastAsia="Arial" w:hAnsi="Arial" w:cs="Arial"/>
                <w:color w:val="000000"/>
                <w:sz w:val="21"/>
                <w:szCs w:val="21"/>
              </w:rPr>
              <w:t xml:space="preserve">The inventory of equipment, with value of $500 collectively including iPads, Chromebooks, cameras and other electronic equipment or more, is </w:t>
            </w:r>
            <w:r w:rsidRPr="006658EC">
              <w:rPr>
                <w:rFonts w:ascii="Arial" w:eastAsia="Arial" w:hAnsi="Arial" w:cs="Arial"/>
                <w:color w:val="000000"/>
                <w:sz w:val="21"/>
                <w:szCs w:val="21"/>
              </w:rPr>
              <w:lastRenderedPageBreak/>
              <w:t>labeled and coded to the</w:t>
            </w:r>
            <w:r w:rsidR="000701AD">
              <w:rPr>
                <w:rFonts w:ascii="Arial" w:eastAsia="Arial" w:hAnsi="Arial" w:cs="Arial"/>
                <w:color w:val="000000"/>
                <w:sz w:val="21"/>
                <w:szCs w:val="21"/>
              </w:rPr>
              <w:t xml:space="preserve"> </w:t>
            </w:r>
            <w:r w:rsidRPr="006658EC">
              <w:rPr>
                <w:rFonts w:ascii="Arial" w:eastAsia="Arial" w:hAnsi="Arial" w:cs="Arial"/>
                <w:color w:val="000000"/>
                <w:sz w:val="21"/>
                <w:szCs w:val="21"/>
              </w:rPr>
              <w:t>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program.</w:t>
            </w:r>
          </w:p>
          <w:p w14:paraId="78525BC5" w14:textId="77777777" w:rsidR="009C0C56" w:rsidRPr="006658EC" w:rsidRDefault="009C0C56">
            <w:pPr>
              <w:spacing w:before="20" w:after="20"/>
              <w:rPr>
                <w:rFonts w:ascii="Arial" w:eastAsia="Arial" w:hAnsi="Arial" w:cs="Arial"/>
                <w:sz w:val="21"/>
                <w:szCs w:val="21"/>
              </w:rPr>
            </w:pPr>
          </w:p>
          <w:p w14:paraId="0A9793CC"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color w:val="000000"/>
                <w:sz w:val="21"/>
                <w:szCs w:val="21"/>
              </w:rPr>
              <w:t>If the program allows equipment to be checked out by staff or students, the subgrantee has internal procedures established for checking out and how lost or stolen equipment will be handled.</w:t>
            </w:r>
          </w:p>
          <w:p w14:paraId="740DBD11" w14:textId="77777777" w:rsidR="009C0C56" w:rsidRPr="006658EC" w:rsidRDefault="009C0C56">
            <w:pPr>
              <w:spacing w:before="20" w:after="20"/>
              <w:rPr>
                <w:rFonts w:ascii="Arial" w:eastAsia="Arial" w:hAnsi="Arial" w:cs="Arial"/>
                <w:sz w:val="21"/>
                <w:szCs w:val="21"/>
              </w:rPr>
            </w:pPr>
          </w:p>
          <w:p w14:paraId="4E1B2BB6" w14:textId="77777777" w:rsidR="009C0C56" w:rsidRPr="006658EC" w:rsidRDefault="00E9126F">
            <w:pPr>
              <w:spacing w:before="20" w:after="20"/>
              <w:rPr>
                <w:rFonts w:ascii="Arial" w:eastAsia="Arial" w:hAnsi="Arial" w:cs="Arial"/>
                <w:sz w:val="21"/>
                <w:szCs w:val="21"/>
              </w:rPr>
            </w:pPr>
            <w:r w:rsidRPr="000C2B4F">
              <w:rPr>
                <w:rFonts w:ascii="Arial" w:eastAsia="Arial" w:hAnsi="Arial" w:cs="Arial"/>
                <w:sz w:val="18"/>
                <w:szCs w:val="18"/>
              </w:rPr>
              <w:t>Citation: EDGAR 200.313 Equipment (d)(1) &amp; (3)</w:t>
            </w:r>
          </w:p>
        </w:tc>
        <w:tc>
          <w:tcPr>
            <w:tcW w:w="2430" w:type="dxa"/>
            <w:shd w:val="clear" w:color="auto" w:fill="F3F3F3"/>
            <w:vAlign w:val="center"/>
          </w:tcPr>
          <w:p w14:paraId="0368CCBF" w14:textId="77777777" w:rsidR="009C0C56" w:rsidRPr="006658EC" w:rsidRDefault="009C0C56">
            <w:pPr>
              <w:spacing w:before="20" w:after="20"/>
              <w:ind w:left="162" w:hanging="162"/>
              <w:rPr>
                <w:rFonts w:ascii="Arial" w:eastAsia="Arial" w:hAnsi="Arial" w:cs="Arial"/>
                <w:sz w:val="21"/>
                <w:szCs w:val="21"/>
              </w:rPr>
            </w:pPr>
          </w:p>
        </w:tc>
        <w:tc>
          <w:tcPr>
            <w:tcW w:w="3000" w:type="dxa"/>
            <w:vAlign w:val="center"/>
          </w:tcPr>
          <w:p w14:paraId="668376E1" w14:textId="77777777" w:rsidR="009C0C56" w:rsidRPr="006658EC" w:rsidRDefault="00E9126F">
            <w:pPr>
              <w:numPr>
                <w:ilvl w:val="0"/>
                <w:numId w:val="16"/>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Current inventory list of equipment purchased with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funds, including equipment that </w:t>
            </w:r>
            <w:r w:rsidRPr="006658EC">
              <w:rPr>
                <w:rFonts w:ascii="Arial" w:eastAsia="Arial" w:hAnsi="Arial" w:cs="Arial"/>
                <w:color w:val="000000"/>
                <w:sz w:val="21"/>
                <w:szCs w:val="21"/>
              </w:rPr>
              <w:lastRenderedPageBreak/>
              <w:t>exceeds the $500/unit cost</w:t>
            </w:r>
          </w:p>
          <w:p w14:paraId="5C74781E" w14:textId="77777777" w:rsidR="009C0C56" w:rsidRPr="006658EC" w:rsidRDefault="00E9126F">
            <w:pPr>
              <w:numPr>
                <w:ilvl w:val="0"/>
                <w:numId w:val="16"/>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 xml:space="preserve">Internal procedure for checking out equipment, if applicable </w:t>
            </w:r>
          </w:p>
        </w:tc>
        <w:tc>
          <w:tcPr>
            <w:tcW w:w="1485" w:type="dxa"/>
            <w:vAlign w:val="center"/>
          </w:tcPr>
          <w:p w14:paraId="7B3103B1" w14:textId="77777777" w:rsidR="009C0C56" w:rsidRPr="006658EC" w:rsidRDefault="00E9126F">
            <w:pPr>
              <w:numPr>
                <w:ilvl w:val="0"/>
                <w:numId w:val="16"/>
              </w:numPr>
              <w:spacing w:after="200"/>
              <w:ind w:left="360"/>
              <w:rPr>
                <w:rFonts w:ascii="Arial" w:eastAsia="Arial" w:hAnsi="Arial" w:cs="Arial"/>
                <w:sz w:val="21"/>
                <w:szCs w:val="21"/>
              </w:rPr>
            </w:pPr>
            <w:r w:rsidRPr="006658EC">
              <w:rPr>
                <w:rFonts w:ascii="Arial" w:eastAsia="Arial" w:hAnsi="Arial" w:cs="Arial"/>
                <w:sz w:val="21"/>
                <w:szCs w:val="21"/>
              </w:rPr>
              <w:lastRenderedPageBreak/>
              <w:t>Yes</w:t>
            </w:r>
          </w:p>
          <w:p w14:paraId="2267939D" w14:textId="77777777" w:rsidR="009C0C56" w:rsidRPr="006658EC" w:rsidRDefault="00E9126F">
            <w:pPr>
              <w:numPr>
                <w:ilvl w:val="0"/>
                <w:numId w:val="16"/>
              </w:numPr>
              <w:spacing w:after="200"/>
              <w:ind w:left="360"/>
              <w:rPr>
                <w:rFonts w:ascii="Arial" w:eastAsia="Arial" w:hAnsi="Arial" w:cs="Arial"/>
                <w:sz w:val="21"/>
                <w:szCs w:val="21"/>
              </w:rPr>
            </w:pPr>
            <w:r w:rsidRPr="006658EC">
              <w:rPr>
                <w:rFonts w:ascii="Arial" w:eastAsia="Arial" w:hAnsi="Arial" w:cs="Arial"/>
                <w:sz w:val="21"/>
                <w:szCs w:val="21"/>
              </w:rPr>
              <w:t>Partial</w:t>
            </w:r>
          </w:p>
          <w:p w14:paraId="7A96C0AE" w14:textId="77777777" w:rsidR="009C0C56" w:rsidRPr="006658EC" w:rsidRDefault="00E9126F">
            <w:pPr>
              <w:numPr>
                <w:ilvl w:val="0"/>
                <w:numId w:val="16"/>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95" w:type="dxa"/>
            <w:vAlign w:val="center"/>
          </w:tcPr>
          <w:p w14:paraId="046ABA77" w14:textId="77777777" w:rsidR="009C0C56" w:rsidRPr="006658EC" w:rsidRDefault="00E9126F">
            <w:pPr>
              <w:spacing w:before="20" w:after="20"/>
              <w:rPr>
                <w:rFonts w:ascii="Arial" w:eastAsia="Arial" w:hAnsi="Arial" w:cs="Arial"/>
                <w:sz w:val="21"/>
                <w:szCs w:val="21"/>
              </w:rPr>
            </w:pPr>
            <w:r w:rsidRPr="006658EC">
              <w:rPr>
                <w:rFonts w:ascii="Arial" w:eastAsia="Arial" w:hAnsi="Arial" w:cs="Arial"/>
                <w:sz w:val="21"/>
                <w:szCs w:val="21"/>
              </w:rPr>
              <w:t>Tier 3</w:t>
            </w:r>
          </w:p>
        </w:tc>
      </w:tr>
      <w:tr w:rsidR="009C0C56" w:rsidRPr="006658EC" w14:paraId="3A2D5C01" w14:textId="77777777" w:rsidTr="0017711D">
        <w:tc>
          <w:tcPr>
            <w:tcW w:w="3780" w:type="dxa"/>
            <w:vAlign w:val="center"/>
          </w:tcPr>
          <w:p w14:paraId="084DCF41"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7.5  </w:t>
            </w:r>
            <w:r w:rsidRPr="006658EC">
              <w:rPr>
                <w:rFonts w:ascii="Arial" w:eastAsia="Arial" w:hAnsi="Arial" w:cs="Arial"/>
                <w:color w:val="000000"/>
                <w:sz w:val="21"/>
                <w:szCs w:val="21"/>
              </w:rPr>
              <w:t>The subgrantee provides timely updates on changes in staffing and signature authority, to ensure grant payments are not delayed.</w:t>
            </w:r>
          </w:p>
          <w:p w14:paraId="2C14ACEF" w14:textId="77777777" w:rsidR="009C0C56" w:rsidRPr="006658EC" w:rsidRDefault="009C0C56">
            <w:pPr>
              <w:spacing w:before="20" w:after="20"/>
              <w:rPr>
                <w:rFonts w:ascii="Arial" w:eastAsia="Arial" w:hAnsi="Arial" w:cs="Arial"/>
                <w:sz w:val="21"/>
                <w:szCs w:val="21"/>
              </w:rPr>
            </w:pPr>
          </w:p>
          <w:p w14:paraId="303B08C5" w14:textId="77777777" w:rsidR="009C0C56" w:rsidRPr="006658EC" w:rsidRDefault="00E9126F">
            <w:pPr>
              <w:spacing w:before="20" w:after="20"/>
              <w:rPr>
                <w:rFonts w:ascii="Arial" w:eastAsia="Arial" w:hAnsi="Arial" w:cs="Arial"/>
                <w:sz w:val="21"/>
                <w:szCs w:val="21"/>
              </w:rPr>
            </w:pPr>
            <w:r w:rsidRPr="000C2B4F">
              <w:rPr>
                <w:rFonts w:ascii="Arial" w:eastAsia="Arial" w:hAnsi="Arial" w:cs="Arial"/>
                <w:sz w:val="18"/>
                <w:szCs w:val="18"/>
              </w:rPr>
              <w:t>Citation: EDGAR 200.208 Certification and Representation</w:t>
            </w:r>
          </w:p>
        </w:tc>
        <w:tc>
          <w:tcPr>
            <w:tcW w:w="2430" w:type="dxa"/>
            <w:shd w:val="clear" w:color="auto" w:fill="F3F3F3"/>
            <w:vAlign w:val="center"/>
          </w:tcPr>
          <w:p w14:paraId="63CC2D07" w14:textId="77777777" w:rsidR="009C0C56" w:rsidRPr="006658EC" w:rsidRDefault="009C0C56">
            <w:pPr>
              <w:spacing w:before="20" w:after="20"/>
              <w:ind w:left="162" w:hanging="162"/>
              <w:rPr>
                <w:rFonts w:ascii="Arial" w:eastAsia="Arial" w:hAnsi="Arial" w:cs="Arial"/>
                <w:sz w:val="21"/>
                <w:szCs w:val="21"/>
              </w:rPr>
            </w:pPr>
          </w:p>
        </w:tc>
        <w:tc>
          <w:tcPr>
            <w:tcW w:w="3000" w:type="dxa"/>
            <w:vAlign w:val="center"/>
          </w:tcPr>
          <w:p w14:paraId="2AE85FFA" w14:textId="77777777" w:rsidR="009C0C56" w:rsidRPr="006658EC" w:rsidRDefault="00E9126F">
            <w:pPr>
              <w:numPr>
                <w:ilvl w:val="0"/>
                <w:numId w:val="32"/>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 xml:space="preserve">Current organization chart </w:t>
            </w:r>
          </w:p>
          <w:p w14:paraId="2FB6CC05" w14:textId="77777777" w:rsidR="009C0C56" w:rsidRPr="006658EC" w:rsidRDefault="00E9126F">
            <w:pPr>
              <w:numPr>
                <w:ilvl w:val="0"/>
                <w:numId w:val="32"/>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Current list of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staff, including authorized representative identified to sign Request for Funds Forms (RFFs) </w:t>
            </w:r>
          </w:p>
        </w:tc>
        <w:tc>
          <w:tcPr>
            <w:tcW w:w="1485" w:type="dxa"/>
            <w:vAlign w:val="center"/>
          </w:tcPr>
          <w:p w14:paraId="12BD9943" w14:textId="77777777" w:rsidR="009C0C56" w:rsidRPr="006658EC" w:rsidRDefault="00E9126F">
            <w:pPr>
              <w:numPr>
                <w:ilvl w:val="0"/>
                <w:numId w:val="32"/>
              </w:numPr>
              <w:spacing w:after="200"/>
              <w:ind w:left="360"/>
              <w:rPr>
                <w:rFonts w:ascii="Arial" w:eastAsia="Arial" w:hAnsi="Arial" w:cs="Arial"/>
                <w:sz w:val="21"/>
                <w:szCs w:val="21"/>
              </w:rPr>
            </w:pPr>
            <w:r w:rsidRPr="006658EC">
              <w:rPr>
                <w:rFonts w:ascii="Arial" w:eastAsia="Arial" w:hAnsi="Arial" w:cs="Arial"/>
                <w:sz w:val="21"/>
                <w:szCs w:val="21"/>
              </w:rPr>
              <w:t>Yes</w:t>
            </w:r>
          </w:p>
          <w:p w14:paraId="0EAD50B9" w14:textId="77777777" w:rsidR="009C0C56" w:rsidRPr="006658EC" w:rsidRDefault="00E9126F">
            <w:pPr>
              <w:numPr>
                <w:ilvl w:val="0"/>
                <w:numId w:val="32"/>
              </w:numPr>
              <w:spacing w:after="200"/>
              <w:ind w:left="360"/>
              <w:rPr>
                <w:rFonts w:ascii="Arial" w:eastAsia="Arial" w:hAnsi="Arial" w:cs="Arial"/>
                <w:sz w:val="21"/>
                <w:szCs w:val="21"/>
              </w:rPr>
            </w:pPr>
            <w:r w:rsidRPr="006658EC">
              <w:rPr>
                <w:rFonts w:ascii="Arial" w:eastAsia="Arial" w:hAnsi="Arial" w:cs="Arial"/>
                <w:sz w:val="21"/>
                <w:szCs w:val="21"/>
              </w:rPr>
              <w:t>Partial</w:t>
            </w:r>
          </w:p>
          <w:p w14:paraId="29FE7138" w14:textId="77777777" w:rsidR="009C0C56" w:rsidRPr="006658EC" w:rsidRDefault="00E9126F">
            <w:pPr>
              <w:numPr>
                <w:ilvl w:val="0"/>
                <w:numId w:val="32"/>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95" w:type="dxa"/>
            <w:vAlign w:val="center"/>
          </w:tcPr>
          <w:p w14:paraId="214A4B09" w14:textId="77777777" w:rsidR="009C0C56" w:rsidRPr="006658EC" w:rsidRDefault="00E9126F">
            <w:pPr>
              <w:spacing w:before="20" w:after="20"/>
              <w:rPr>
                <w:rFonts w:ascii="Arial" w:eastAsia="Arial" w:hAnsi="Arial" w:cs="Arial"/>
                <w:sz w:val="21"/>
                <w:szCs w:val="21"/>
              </w:rPr>
            </w:pPr>
            <w:r w:rsidRPr="006658EC">
              <w:rPr>
                <w:rFonts w:ascii="Arial" w:eastAsia="Arial" w:hAnsi="Arial" w:cs="Arial"/>
                <w:sz w:val="21"/>
                <w:szCs w:val="21"/>
              </w:rPr>
              <w:t>Tier 3</w:t>
            </w:r>
          </w:p>
        </w:tc>
      </w:tr>
      <w:tr w:rsidR="009C0C56" w:rsidRPr="006658EC" w14:paraId="3A3FB0CE" w14:textId="77777777" w:rsidTr="0017711D">
        <w:tc>
          <w:tcPr>
            <w:tcW w:w="3780" w:type="dxa"/>
            <w:vAlign w:val="center"/>
          </w:tcPr>
          <w:p w14:paraId="792F73FE" w14:textId="323CC624"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7.6  </w:t>
            </w:r>
            <w:r w:rsidRPr="006658EC">
              <w:rPr>
                <w:rFonts w:ascii="Arial" w:eastAsia="Arial" w:hAnsi="Arial" w:cs="Arial"/>
                <w:color w:val="000000"/>
                <w:sz w:val="21"/>
                <w:szCs w:val="21"/>
              </w:rPr>
              <w:t xml:space="preserve">The subgrantee follows EDGAR Fiscal policies and procedures. </w:t>
            </w:r>
            <w:r w:rsidR="0017711D">
              <w:rPr>
                <w:rFonts w:ascii="Arial" w:eastAsia="Arial" w:hAnsi="Arial" w:cs="Arial"/>
                <w:color w:val="000000"/>
                <w:sz w:val="21"/>
                <w:szCs w:val="21"/>
              </w:rPr>
              <w:t>S</w:t>
            </w:r>
            <w:r w:rsidRPr="006658EC">
              <w:rPr>
                <w:rFonts w:ascii="Arial" w:eastAsia="Arial" w:hAnsi="Arial" w:cs="Arial"/>
                <w:color w:val="000000"/>
                <w:sz w:val="21"/>
                <w:szCs w:val="21"/>
              </w:rPr>
              <w:t xml:space="preserve">ubgrantee has written policies and procedures addressing Financial Management, Procurement, Payment, as well as all Procurement Policies, Program Income, etc. </w:t>
            </w:r>
          </w:p>
          <w:p w14:paraId="2C81CB1D" w14:textId="77777777" w:rsidR="009C0C56" w:rsidRPr="006658EC" w:rsidRDefault="009C0C56">
            <w:pPr>
              <w:spacing w:before="20" w:after="20"/>
              <w:rPr>
                <w:rFonts w:ascii="Arial" w:eastAsia="Arial" w:hAnsi="Arial" w:cs="Arial"/>
                <w:sz w:val="21"/>
                <w:szCs w:val="21"/>
              </w:rPr>
            </w:pPr>
          </w:p>
          <w:p w14:paraId="0A59EA7C" w14:textId="77777777" w:rsidR="009C0C56" w:rsidRPr="006658EC" w:rsidRDefault="00E9126F">
            <w:pPr>
              <w:spacing w:before="20" w:after="20"/>
              <w:rPr>
                <w:rFonts w:ascii="Arial" w:eastAsia="Arial" w:hAnsi="Arial" w:cs="Arial"/>
                <w:sz w:val="21"/>
                <w:szCs w:val="21"/>
              </w:rPr>
            </w:pPr>
            <w:r w:rsidRPr="000C2B4F">
              <w:rPr>
                <w:rFonts w:ascii="Arial" w:eastAsia="Arial" w:hAnsi="Arial" w:cs="Arial"/>
                <w:sz w:val="18"/>
                <w:szCs w:val="18"/>
              </w:rPr>
              <w:t>Citation: Uniform Grant Guidance; EDGAR 200.302 (6) Written Procedures to Implement the Requirements of 200.303, Internal Controls, 200.302 Financial Management, 300.305</w:t>
            </w:r>
          </w:p>
        </w:tc>
        <w:tc>
          <w:tcPr>
            <w:tcW w:w="2430" w:type="dxa"/>
            <w:shd w:val="clear" w:color="auto" w:fill="F3F3F3"/>
            <w:vAlign w:val="center"/>
          </w:tcPr>
          <w:p w14:paraId="36854D72" w14:textId="77777777" w:rsidR="009C0C56" w:rsidRPr="006658EC" w:rsidRDefault="009C0C56">
            <w:pPr>
              <w:pBdr>
                <w:top w:val="nil"/>
                <w:left w:val="nil"/>
                <w:bottom w:val="nil"/>
                <w:right w:val="nil"/>
                <w:between w:val="nil"/>
              </w:pBdr>
              <w:spacing w:before="20" w:after="20"/>
              <w:ind w:left="162" w:hanging="162"/>
              <w:rPr>
                <w:rFonts w:ascii="Arial" w:eastAsia="Arial" w:hAnsi="Arial" w:cs="Arial"/>
                <w:color w:val="000000"/>
                <w:sz w:val="21"/>
                <w:szCs w:val="21"/>
              </w:rPr>
            </w:pPr>
          </w:p>
        </w:tc>
        <w:tc>
          <w:tcPr>
            <w:tcW w:w="3000" w:type="dxa"/>
            <w:vAlign w:val="center"/>
          </w:tcPr>
          <w:p w14:paraId="32F8E34F" w14:textId="77777777" w:rsidR="009C0C56" w:rsidRPr="006658EC" w:rsidRDefault="00E9126F">
            <w:pPr>
              <w:pBdr>
                <w:top w:val="nil"/>
                <w:left w:val="nil"/>
                <w:bottom w:val="nil"/>
                <w:right w:val="nil"/>
                <w:between w:val="nil"/>
              </w:pBdr>
              <w:spacing w:after="200"/>
              <w:rPr>
                <w:rFonts w:ascii="Arial" w:eastAsia="Arial" w:hAnsi="Arial" w:cs="Arial"/>
                <w:color w:val="000000"/>
                <w:sz w:val="21"/>
                <w:szCs w:val="21"/>
              </w:rPr>
            </w:pPr>
            <w:r w:rsidRPr="006658EC">
              <w:rPr>
                <w:rFonts w:ascii="Arial" w:eastAsia="Arial" w:hAnsi="Arial" w:cs="Arial"/>
                <w:color w:val="000000"/>
                <w:sz w:val="21"/>
                <w:szCs w:val="21"/>
              </w:rPr>
              <w:t>Copies of the following policies and procedures required under UGG:</w:t>
            </w:r>
          </w:p>
          <w:p w14:paraId="11351FD3" w14:textId="77777777" w:rsidR="009C0C56" w:rsidRPr="006658EC" w:rsidRDefault="00E9126F" w:rsidP="00EA584D">
            <w:pPr>
              <w:numPr>
                <w:ilvl w:val="0"/>
                <w:numId w:val="14"/>
              </w:numPr>
              <w:pBdr>
                <w:top w:val="nil"/>
                <w:left w:val="nil"/>
                <w:bottom w:val="nil"/>
                <w:right w:val="nil"/>
                <w:between w:val="nil"/>
              </w:pBdr>
              <w:ind w:left="526" w:hanging="270"/>
              <w:rPr>
                <w:rFonts w:ascii="Arial" w:eastAsia="Arial" w:hAnsi="Arial" w:cs="Arial"/>
                <w:color w:val="000000"/>
                <w:sz w:val="21"/>
                <w:szCs w:val="21"/>
              </w:rPr>
            </w:pPr>
            <w:r w:rsidRPr="006658EC">
              <w:rPr>
                <w:rFonts w:ascii="Arial" w:eastAsia="Arial" w:hAnsi="Arial" w:cs="Arial"/>
                <w:color w:val="000000"/>
                <w:sz w:val="21"/>
                <w:szCs w:val="21"/>
              </w:rPr>
              <w:t xml:space="preserve">Financial Management 200.302  </w:t>
            </w:r>
          </w:p>
          <w:p w14:paraId="3E129820" w14:textId="77777777" w:rsidR="009C0C56" w:rsidRPr="006658EC" w:rsidRDefault="00E9126F" w:rsidP="00EA584D">
            <w:pPr>
              <w:numPr>
                <w:ilvl w:val="0"/>
                <w:numId w:val="14"/>
              </w:numPr>
              <w:pBdr>
                <w:top w:val="nil"/>
                <w:left w:val="nil"/>
                <w:bottom w:val="nil"/>
                <w:right w:val="nil"/>
                <w:between w:val="nil"/>
              </w:pBdr>
              <w:ind w:left="526" w:hanging="270"/>
              <w:rPr>
                <w:rFonts w:ascii="Arial" w:eastAsia="Arial" w:hAnsi="Arial" w:cs="Arial"/>
                <w:color w:val="000000"/>
                <w:sz w:val="21"/>
                <w:szCs w:val="21"/>
              </w:rPr>
            </w:pPr>
            <w:r w:rsidRPr="006658EC">
              <w:rPr>
                <w:rFonts w:ascii="Arial" w:eastAsia="Arial" w:hAnsi="Arial" w:cs="Arial"/>
                <w:color w:val="000000"/>
                <w:sz w:val="21"/>
                <w:szCs w:val="21"/>
              </w:rPr>
              <w:t>Procurement 200.319 (C)</w:t>
            </w:r>
          </w:p>
          <w:p w14:paraId="6A62DF7C" w14:textId="77777777" w:rsidR="009C0C56" w:rsidRPr="006658EC" w:rsidRDefault="00E9126F" w:rsidP="00EA584D">
            <w:pPr>
              <w:numPr>
                <w:ilvl w:val="0"/>
                <w:numId w:val="14"/>
              </w:numPr>
              <w:pBdr>
                <w:top w:val="nil"/>
                <w:left w:val="nil"/>
                <w:bottom w:val="nil"/>
                <w:right w:val="nil"/>
                <w:between w:val="nil"/>
              </w:pBdr>
              <w:ind w:left="526" w:hanging="270"/>
              <w:rPr>
                <w:rFonts w:ascii="Arial" w:eastAsia="Arial" w:hAnsi="Arial" w:cs="Arial"/>
                <w:color w:val="000000"/>
                <w:sz w:val="21"/>
                <w:szCs w:val="21"/>
              </w:rPr>
            </w:pPr>
            <w:r w:rsidRPr="006658EC">
              <w:rPr>
                <w:rFonts w:ascii="Arial" w:eastAsia="Arial" w:hAnsi="Arial" w:cs="Arial"/>
                <w:color w:val="000000"/>
                <w:sz w:val="21"/>
                <w:szCs w:val="21"/>
              </w:rPr>
              <w:t>Conflict of Interest 200.318 (C)(1)</w:t>
            </w:r>
          </w:p>
          <w:p w14:paraId="6E248C68" w14:textId="77777777" w:rsidR="009C0C56" w:rsidRPr="006658EC" w:rsidRDefault="00E9126F" w:rsidP="00EA584D">
            <w:pPr>
              <w:numPr>
                <w:ilvl w:val="0"/>
                <w:numId w:val="14"/>
              </w:numPr>
              <w:pBdr>
                <w:top w:val="nil"/>
                <w:left w:val="nil"/>
                <w:bottom w:val="nil"/>
                <w:right w:val="nil"/>
                <w:between w:val="nil"/>
              </w:pBdr>
              <w:ind w:left="526" w:hanging="270"/>
              <w:rPr>
                <w:rFonts w:ascii="Arial" w:eastAsia="Arial" w:hAnsi="Arial" w:cs="Arial"/>
                <w:color w:val="000000"/>
                <w:sz w:val="21"/>
                <w:szCs w:val="21"/>
              </w:rPr>
            </w:pPr>
            <w:r w:rsidRPr="006658EC">
              <w:rPr>
                <w:rFonts w:ascii="Arial" w:eastAsia="Arial" w:hAnsi="Arial" w:cs="Arial"/>
                <w:color w:val="000000"/>
                <w:sz w:val="21"/>
                <w:szCs w:val="21"/>
              </w:rPr>
              <w:t xml:space="preserve">Micro-Purchases 200.320 </w:t>
            </w:r>
          </w:p>
          <w:p w14:paraId="0B2B755C" w14:textId="77777777" w:rsidR="009C0C56" w:rsidRPr="006658EC" w:rsidRDefault="00E9126F" w:rsidP="00EA584D">
            <w:pPr>
              <w:numPr>
                <w:ilvl w:val="0"/>
                <w:numId w:val="14"/>
              </w:numPr>
              <w:pBdr>
                <w:top w:val="nil"/>
                <w:left w:val="nil"/>
                <w:bottom w:val="nil"/>
                <w:right w:val="nil"/>
                <w:between w:val="nil"/>
              </w:pBdr>
              <w:ind w:left="526" w:hanging="270"/>
              <w:rPr>
                <w:rFonts w:ascii="Arial" w:eastAsia="Arial" w:hAnsi="Arial" w:cs="Arial"/>
                <w:color w:val="000000"/>
                <w:sz w:val="21"/>
                <w:szCs w:val="21"/>
              </w:rPr>
            </w:pPr>
            <w:r w:rsidRPr="006658EC">
              <w:rPr>
                <w:rFonts w:ascii="Arial" w:eastAsia="Arial" w:hAnsi="Arial" w:cs="Arial"/>
                <w:color w:val="000000"/>
                <w:sz w:val="21"/>
                <w:szCs w:val="21"/>
              </w:rPr>
              <w:t>Records Retention (2 C.F.R. §200.333)</w:t>
            </w:r>
          </w:p>
          <w:p w14:paraId="1D41FC67" w14:textId="77777777" w:rsidR="009C0C56" w:rsidRPr="006658EC" w:rsidRDefault="00E9126F" w:rsidP="00EA584D">
            <w:pPr>
              <w:numPr>
                <w:ilvl w:val="0"/>
                <w:numId w:val="14"/>
              </w:numPr>
              <w:pBdr>
                <w:top w:val="nil"/>
                <w:left w:val="nil"/>
                <w:bottom w:val="nil"/>
                <w:right w:val="nil"/>
                <w:between w:val="nil"/>
              </w:pBdr>
              <w:ind w:left="526" w:hanging="270"/>
              <w:rPr>
                <w:rFonts w:ascii="Arial" w:eastAsia="Arial" w:hAnsi="Arial" w:cs="Arial"/>
                <w:color w:val="000000"/>
                <w:sz w:val="21"/>
                <w:szCs w:val="21"/>
              </w:rPr>
            </w:pPr>
            <w:r w:rsidRPr="006658EC">
              <w:rPr>
                <w:rFonts w:ascii="Arial" w:eastAsia="Arial" w:hAnsi="Arial" w:cs="Arial"/>
                <w:color w:val="000000"/>
                <w:sz w:val="21"/>
                <w:szCs w:val="21"/>
              </w:rPr>
              <w:t xml:space="preserve">Student and Staff Travel Policy </w:t>
            </w:r>
          </w:p>
        </w:tc>
        <w:tc>
          <w:tcPr>
            <w:tcW w:w="1485" w:type="dxa"/>
            <w:vAlign w:val="center"/>
          </w:tcPr>
          <w:p w14:paraId="077CB4D1" w14:textId="77777777" w:rsidR="009C0C56" w:rsidRPr="006658EC" w:rsidRDefault="00E9126F">
            <w:pPr>
              <w:numPr>
                <w:ilvl w:val="0"/>
                <w:numId w:val="14"/>
              </w:numPr>
              <w:spacing w:after="200"/>
              <w:ind w:left="360"/>
              <w:rPr>
                <w:rFonts w:ascii="Arial" w:eastAsia="Arial" w:hAnsi="Arial" w:cs="Arial"/>
                <w:sz w:val="21"/>
                <w:szCs w:val="21"/>
              </w:rPr>
            </w:pPr>
            <w:r w:rsidRPr="006658EC">
              <w:rPr>
                <w:rFonts w:ascii="Arial" w:eastAsia="Arial" w:hAnsi="Arial" w:cs="Arial"/>
                <w:sz w:val="21"/>
                <w:szCs w:val="21"/>
              </w:rPr>
              <w:t>Yes</w:t>
            </w:r>
          </w:p>
          <w:p w14:paraId="56316EA5" w14:textId="77777777" w:rsidR="009C0C56" w:rsidRPr="006658EC" w:rsidRDefault="00E9126F">
            <w:pPr>
              <w:numPr>
                <w:ilvl w:val="0"/>
                <w:numId w:val="14"/>
              </w:numPr>
              <w:spacing w:after="200"/>
              <w:ind w:left="360"/>
              <w:rPr>
                <w:rFonts w:ascii="Arial" w:eastAsia="Arial" w:hAnsi="Arial" w:cs="Arial"/>
                <w:sz w:val="21"/>
                <w:szCs w:val="21"/>
              </w:rPr>
            </w:pPr>
            <w:r w:rsidRPr="006658EC">
              <w:rPr>
                <w:rFonts w:ascii="Arial" w:eastAsia="Arial" w:hAnsi="Arial" w:cs="Arial"/>
                <w:sz w:val="21"/>
                <w:szCs w:val="21"/>
              </w:rPr>
              <w:t>Partial</w:t>
            </w:r>
          </w:p>
          <w:p w14:paraId="416E9D0A" w14:textId="77777777" w:rsidR="009C0C56" w:rsidRPr="006658EC" w:rsidRDefault="00E9126F">
            <w:pPr>
              <w:numPr>
                <w:ilvl w:val="0"/>
                <w:numId w:val="14"/>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95" w:type="dxa"/>
            <w:vAlign w:val="center"/>
          </w:tcPr>
          <w:p w14:paraId="4B8B4E17" w14:textId="77777777" w:rsidR="009C0C56" w:rsidRPr="006658EC" w:rsidRDefault="00E9126F">
            <w:pPr>
              <w:spacing w:before="20" w:after="20"/>
              <w:rPr>
                <w:rFonts w:ascii="Arial" w:eastAsia="Arial" w:hAnsi="Arial" w:cs="Arial"/>
                <w:sz w:val="21"/>
                <w:szCs w:val="21"/>
              </w:rPr>
            </w:pPr>
            <w:r w:rsidRPr="006658EC">
              <w:rPr>
                <w:rFonts w:ascii="Arial" w:eastAsia="Arial" w:hAnsi="Arial" w:cs="Arial"/>
                <w:sz w:val="21"/>
                <w:szCs w:val="21"/>
              </w:rPr>
              <w:t>Tier 2 and 3</w:t>
            </w:r>
          </w:p>
        </w:tc>
      </w:tr>
      <w:tr w:rsidR="009C0C56" w:rsidRPr="006658EC" w14:paraId="1C69DBBA" w14:textId="77777777" w:rsidTr="0017711D">
        <w:tc>
          <w:tcPr>
            <w:tcW w:w="3780" w:type="dxa"/>
            <w:vAlign w:val="center"/>
          </w:tcPr>
          <w:p w14:paraId="386EB09E" w14:textId="77777777" w:rsidR="009C0C56" w:rsidRPr="006658EC" w:rsidRDefault="00E9126F">
            <w:pPr>
              <w:pBdr>
                <w:top w:val="nil"/>
                <w:left w:val="nil"/>
                <w:bottom w:val="nil"/>
                <w:right w:val="nil"/>
                <w:between w:val="nil"/>
              </w:pBdr>
              <w:spacing w:before="20"/>
              <w:rPr>
                <w:rFonts w:ascii="Arial" w:eastAsia="Arial" w:hAnsi="Arial" w:cs="Arial"/>
                <w:color w:val="000000"/>
                <w:sz w:val="21"/>
                <w:szCs w:val="21"/>
              </w:rPr>
            </w:pPr>
            <w:r w:rsidRPr="006658EC">
              <w:rPr>
                <w:rFonts w:ascii="Arial" w:eastAsia="Arial" w:hAnsi="Arial" w:cs="Arial"/>
                <w:sz w:val="21"/>
                <w:szCs w:val="21"/>
              </w:rPr>
              <w:t xml:space="preserve">7.7  </w:t>
            </w:r>
            <w:r w:rsidRPr="006658EC">
              <w:rPr>
                <w:rFonts w:ascii="Arial" w:eastAsia="Arial" w:hAnsi="Arial" w:cs="Arial"/>
                <w:color w:val="000000"/>
                <w:sz w:val="21"/>
                <w:szCs w:val="21"/>
              </w:rPr>
              <w:t xml:space="preserve">The subgrantee meets compliance with required quarterly </w:t>
            </w:r>
            <w:r w:rsidRPr="006658EC">
              <w:rPr>
                <w:rFonts w:ascii="Arial" w:eastAsia="Arial" w:hAnsi="Arial" w:cs="Arial"/>
                <w:color w:val="000000"/>
                <w:sz w:val="21"/>
                <w:szCs w:val="21"/>
              </w:rPr>
              <w:lastRenderedPageBreak/>
              <w:t xml:space="preserve">drawdowns as outlined on the Grant Award Letter (GAL). </w:t>
            </w:r>
          </w:p>
          <w:p w14:paraId="097A78D1" w14:textId="77777777" w:rsidR="009C0C56" w:rsidRPr="006658EC" w:rsidRDefault="009C0C56">
            <w:pPr>
              <w:pBdr>
                <w:top w:val="nil"/>
                <w:left w:val="nil"/>
                <w:bottom w:val="nil"/>
                <w:right w:val="nil"/>
                <w:between w:val="nil"/>
              </w:pBdr>
              <w:spacing w:after="20"/>
              <w:ind w:left="270"/>
              <w:rPr>
                <w:rFonts w:ascii="Arial" w:eastAsia="Arial" w:hAnsi="Arial" w:cs="Arial"/>
                <w:color w:val="000000"/>
                <w:sz w:val="21"/>
                <w:szCs w:val="21"/>
              </w:rPr>
            </w:pPr>
          </w:p>
          <w:p w14:paraId="3A798E1E" w14:textId="52366220" w:rsidR="009C0C56" w:rsidRPr="000C2B4F" w:rsidRDefault="00E9126F">
            <w:pPr>
              <w:spacing w:before="20" w:after="20"/>
              <w:rPr>
                <w:rFonts w:ascii="Arial" w:eastAsia="Arial" w:hAnsi="Arial" w:cs="Arial"/>
                <w:sz w:val="18"/>
                <w:szCs w:val="18"/>
              </w:rPr>
            </w:pPr>
            <w:r w:rsidRPr="000C2B4F">
              <w:rPr>
                <w:rFonts w:ascii="Arial" w:eastAsia="Arial" w:hAnsi="Arial" w:cs="Arial"/>
                <w:sz w:val="18"/>
                <w:szCs w:val="18"/>
              </w:rPr>
              <w:t xml:space="preserve">Citation: </w:t>
            </w:r>
            <w:r w:rsidR="006658EC" w:rsidRPr="000C2B4F">
              <w:rPr>
                <w:rFonts w:ascii="Arial" w:eastAsia="Arial" w:hAnsi="Arial" w:cs="Arial"/>
                <w:sz w:val="18"/>
                <w:szCs w:val="18"/>
              </w:rPr>
              <w:t>CDE 21</w:t>
            </w:r>
            <w:r w:rsidR="006658EC" w:rsidRPr="000C2B4F">
              <w:rPr>
                <w:rFonts w:ascii="Arial" w:eastAsia="Arial" w:hAnsi="Arial" w:cs="Arial"/>
                <w:sz w:val="18"/>
                <w:szCs w:val="18"/>
                <w:vertAlign w:val="superscript"/>
              </w:rPr>
              <w:t>st</w:t>
            </w:r>
            <w:r w:rsidR="000C2B4F" w:rsidRPr="000C2B4F">
              <w:rPr>
                <w:rFonts w:ascii="Arial" w:eastAsia="Arial" w:hAnsi="Arial" w:cs="Arial"/>
                <w:sz w:val="18"/>
                <w:szCs w:val="18"/>
              </w:rPr>
              <w:t xml:space="preserve"> </w:t>
            </w:r>
            <w:r w:rsidRPr="000C2B4F">
              <w:rPr>
                <w:rFonts w:ascii="Arial" w:eastAsia="Arial" w:hAnsi="Arial" w:cs="Arial"/>
                <w:sz w:val="18"/>
                <w:szCs w:val="18"/>
              </w:rPr>
              <w:t xml:space="preserve">CCLC Grant Award Letter </w:t>
            </w:r>
          </w:p>
        </w:tc>
        <w:tc>
          <w:tcPr>
            <w:tcW w:w="2430" w:type="dxa"/>
            <w:vAlign w:val="center"/>
          </w:tcPr>
          <w:p w14:paraId="644DE478" w14:textId="77777777" w:rsidR="009C0C56" w:rsidRPr="006658EC" w:rsidRDefault="00E9126F" w:rsidP="005B5B07">
            <w:pPr>
              <w:numPr>
                <w:ilvl w:val="0"/>
                <w:numId w:val="23"/>
              </w:numPr>
              <w:pBdr>
                <w:top w:val="nil"/>
                <w:left w:val="nil"/>
                <w:bottom w:val="nil"/>
                <w:right w:val="nil"/>
                <w:between w:val="nil"/>
              </w:pBdr>
              <w:spacing w:before="20"/>
              <w:ind w:left="346"/>
              <w:rPr>
                <w:rFonts w:ascii="Arial" w:eastAsia="Arial" w:hAnsi="Arial" w:cs="Arial"/>
                <w:color w:val="000000"/>
                <w:sz w:val="21"/>
                <w:szCs w:val="21"/>
              </w:rPr>
            </w:pPr>
            <w:r w:rsidRPr="006658EC">
              <w:rPr>
                <w:rFonts w:ascii="Arial" w:eastAsia="Arial" w:hAnsi="Arial" w:cs="Arial"/>
                <w:color w:val="000000"/>
                <w:sz w:val="21"/>
                <w:szCs w:val="21"/>
              </w:rPr>
              <w:lastRenderedPageBreak/>
              <w:t xml:space="preserve">Grant Distribution Reports </w:t>
            </w:r>
          </w:p>
          <w:p w14:paraId="1B42CC0D" w14:textId="77777777" w:rsidR="009C0C56" w:rsidRPr="006658EC" w:rsidRDefault="00E9126F" w:rsidP="005B5B07">
            <w:pPr>
              <w:numPr>
                <w:ilvl w:val="0"/>
                <w:numId w:val="23"/>
              </w:numPr>
              <w:pBdr>
                <w:top w:val="nil"/>
                <w:left w:val="nil"/>
                <w:bottom w:val="nil"/>
                <w:right w:val="nil"/>
                <w:between w:val="nil"/>
              </w:pBdr>
              <w:spacing w:after="20"/>
              <w:ind w:left="346"/>
              <w:rPr>
                <w:rFonts w:ascii="Arial" w:eastAsia="Arial" w:hAnsi="Arial" w:cs="Arial"/>
                <w:color w:val="000000"/>
                <w:sz w:val="21"/>
                <w:szCs w:val="21"/>
              </w:rPr>
            </w:pPr>
            <w:bookmarkStart w:id="2" w:name="_heading=h.1fob9te" w:colFirst="0" w:colLast="0"/>
            <w:bookmarkEnd w:id="2"/>
            <w:r w:rsidRPr="006658EC">
              <w:rPr>
                <w:rFonts w:ascii="Arial" w:eastAsia="Arial" w:hAnsi="Arial" w:cs="Arial"/>
                <w:color w:val="000000"/>
                <w:sz w:val="21"/>
                <w:szCs w:val="21"/>
              </w:rPr>
              <w:lastRenderedPageBreak/>
              <w:t>CDE’s System-Generated Reports (CORE)</w:t>
            </w:r>
          </w:p>
        </w:tc>
        <w:tc>
          <w:tcPr>
            <w:tcW w:w="3000" w:type="dxa"/>
            <w:shd w:val="clear" w:color="auto" w:fill="F3F3F3"/>
            <w:vAlign w:val="center"/>
          </w:tcPr>
          <w:p w14:paraId="6C9ADD3F" w14:textId="77777777" w:rsidR="009C0C56" w:rsidRPr="006658EC" w:rsidRDefault="009C0C56">
            <w:pPr>
              <w:pBdr>
                <w:top w:val="nil"/>
                <w:left w:val="nil"/>
                <w:bottom w:val="nil"/>
                <w:right w:val="nil"/>
                <w:between w:val="nil"/>
              </w:pBdr>
              <w:spacing w:after="200"/>
              <w:ind w:left="720"/>
              <w:rPr>
                <w:rFonts w:ascii="Arial" w:eastAsia="Arial" w:hAnsi="Arial" w:cs="Arial"/>
                <w:color w:val="000000"/>
                <w:sz w:val="21"/>
                <w:szCs w:val="21"/>
              </w:rPr>
            </w:pPr>
          </w:p>
        </w:tc>
        <w:tc>
          <w:tcPr>
            <w:tcW w:w="1485" w:type="dxa"/>
            <w:vAlign w:val="center"/>
          </w:tcPr>
          <w:p w14:paraId="0C26A184" w14:textId="77777777" w:rsidR="009C0C56" w:rsidRPr="006658EC" w:rsidRDefault="00E9126F">
            <w:pPr>
              <w:numPr>
                <w:ilvl w:val="0"/>
                <w:numId w:val="15"/>
              </w:numPr>
              <w:spacing w:after="200"/>
              <w:ind w:left="360"/>
              <w:rPr>
                <w:rFonts w:ascii="Arial" w:eastAsia="Arial" w:hAnsi="Arial" w:cs="Arial"/>
                <w:sz w:val="21"/>
                <w:szCs w:val="21"/>
              </w:rPr>
            </w:pPr>
            <w:r w:rsidRPr="006658EC">
              <w:rPr>
                <w:rFonts w:ascii="Arial" w:eastAsia="Arial" w:hAnsi="Arial" w:cs="Arial"/>
                <w:sz w:val="21"/>
                <w:szCs w:val="21"/>
              </w:rPr>
              <w:t>Yes</w:t>
            </w:r>
          </w:p>
          <w:p w14:paraId="410F0085" w14:textId="77777777" w:rsidR="009C0C56" w:rsidRPr="006658EC" w:rsidRDefault="00E9126F">
            <w:pPr>
              <w:numPr>
                <w:ilvl w:val="0"/>
                <w:numId w:val="15"/>
              </w:numPr>
              <w:spacing w:after="200"/>
              <w:ind w:left="360"/>
              <w:rPr>
                <w:rFonts w:ascii="Arial" w:eastAsia="Arial" w:hAnsi="Arial" w:cs="Arial"/>
                <w:sz w:val="21"/>
                <w:szCs w:val="21"/>
              </w:rPr>
            </w:pPr>
            <w:r w:rsidRPr="006658EC">
              <w:rPr>
                <w:rFonts w:ascii="Arial" w:eastAsia="Arial" w:hAnsi="Arial" w:cs="Arial"/>
                <w:sz w:val="21"/>
                <w:szCs w:val="21"/>
              </w:rPr>
              <w:lastRenderedPageBreak/>
              <w:t>Partial</w:t>
            </w:r>
          </w:p>
          <w:p w14:paraId="7793D7AA" w14:textId="77777777" w:rsidR="009C0C56" w:rsidRPr="006658EC" w:rsidRDefault="00E9126F">
            <w:pPr>
              <w:numPr>
                <w:ilvl w:val="0"/>
                <w:numId w:val="15"/>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95" w:type="dxa"/>
            <w:vAlign w:val="center"/>
          </w:tcPr>
          <w:p w14:paraId="7DC57D6E" w14:textId="77777777" w:rsidR="009C0C56" w:rsidRPr="006658EC" w:rsidRDefault="00E9126F">
            <w:pPr>
              <w:spacing w:before="20" w:after="20"/>
              <w:rPr>
                <w:rFonts w:ascii="Arial" w:eastAsia="Arial" w:hAnsi="Arial" w:cs="Arial"/>
                <w:sz w:val="21"/>
                <w:szCs w:val="21"/>
              </w:rPr>
            </w:pPr>
            <w:r w:rsidRPr="006658EC">
              <w:rPr>
                <w:rFonts w:ascii="Arial" w:eastAsia="Arial" w:hAnsi="Arial" w:cs="Arial"/>
                <w:sz w:val="21"/>
                <w:szCs w:val="21"/>
              </w:rPr>
              <w:lastRenderedPageBreak/>
              <w:t>Tier 2 and 3</w:t>
            </w:r>
          </w:p>
        </w:tc>
      </w:tr>
      <w:tr w:rsidR="009C0C56" w:rsidRPr="006658EC" w14:paraId="781F24C3" w14:textId="77777777" w:rsidTr="0017711D">
        <w:tc>
          <w:tcPr>
            <w:tcW w:w="3780" w:type="dxa"/>
            <w:vAlign w:val="center"/>
          </w:tcPr>
          <w:p w14:paraId="241F1E4D" w14:textId="77777777" w:rsidR="009C0C56" w:rsidRPr="006658EC" w:rsidRDefault="00E9126F">
            <w:pPr>
              <w:pBdr>
                <w:top w:val="nil"/>
                <w:left w:val="nil"/>
                <w:bottom w:val="nil"/>
                <w:right w:val="nil"/>
                <w:between w:val="nil"/>
              </w:pBdr>
              <w:spacing w:before="20"/>
              <w:rPr>
                <w:rFonts w:ascii="Arial" w:eastAsia="Arial" w:hAnsi="Arial" w:cs="Arial"/>
                <w:color w:val="000000"/>
                <w:sz w:val="21"/>
                <w:szCs w:val="21"/>
              </w:rPr>
            </w:pPr>
            <w:r w:rsidRPr="006658EC">
              <w:rPr>
                <w:rFonts w:ascii="Arial" w:eastAsia="Arial" w:hAnsi="Arial" w:cs="Arial"/>
                <w:sz w:val="21"/>
                <w:szCs w:val="21"/>
              </w:rPr>
              <w:t xml:space="preserve">7.8  </w:t>
            </w:r>
            <w:r w:rsidRPr="006658EC">
              <w:rPr>
                <w:rFonts w:ascii="Arial" w:eastAsia="Arial" w:hAnsi="Arial" w:cs="Arial"/>
                <w:color w:val="000000"/>
                <w:sz w:val="21"/>
                <w:szCs w:val="21"/>
              </w:rPr>
              <w:t>The subgrantee meets compliance with fiscal reports outlined on the Grant Award Letter (GAL) – Exhibit A.</w:t>
            </w:r>
          </w:p>
          <w:p w14:paraId="58DA3E7F" w14:textId="77777777" w:rsidR="009C0C56" w:rsidRPr="006658EC" w:rsidRDefault="009C0C56">
            <w:pPr>
              <w:pBdr>
                <w:top w:val="nil"/>
                <w:left w:val="nil"/>
                <w:bottom w:val="nil"/>
                <w:right w:val="nil"/>
                <w:between w:val="nil"/>
              </w:pBdr>
              <w:spacing w:after="20"/>
              <w:ind w:left="270"/>
              <w:rPr>
                <w:rFonts w:ascii="Arial" w:eastAsia="Arial" w:hAnsi="Arial" w:cs="Arial"/>
                <w:color w:val="000000"/>
                <w:sz w:val="21"/>
                <w:szCs w:val="21"/>
              </w:rPr>
            </w:pPr>
          </w:p>
          <w:p w14:paraId="479C75C3" w14:textId="5E8E7B5C" w:rsidR="009C0C56" w:rsidRPr="006658EC" w:rsidRDefault="00E9126F">
            <w:pPr>
              <w:spacing w:before="20" w:after="20"/>
              <w:rPr>
                <w:rFonts w:ascii="Arial" w:eastAsia="Arial" w:hAnsi="Arial" w:cs="Arial"/>
                <w:sz w:val="21"/>
                <w:szCs w:val="21"/>
              </w:rPr>
            </w:pPr>
            <w:r w:rsidRPr="000C2B4F">
              <w:rPr>
                <w:rFonts w:ascii="Arial" w:eastAsia="Arial" w:hAnsi="Arial" w:cs="Arial"/>
                <w:sz w:val="18"/>
                <w:szCs w:val="18"/>
              </w:rPr>
              <w:t xml:space="preserve">Citation: </w:t>
            </w:r>
            <w:r w:rsidR="006658EC" w:rsidRPr="000C2B4F">
              <w:rPr>
                <w:rFonts w:ascii="Arial" w:eastAsia="Arial" w:hAnsi="Arial" w:cs="Arial"/>
                <w:sz w:val="18"/>
                <w:szCs w:val="18"/>
              </w:rPr>
              <w:t>CDE 21</w:t>
            </w:r>
            <w:r w:rsidR="006658EC" w:rsidRPr="000C2B4F">
              <w:rPr>
                <w:rFonts w:ascii="Arial" w:eastAsia="Arial" w:hAnsi="Arial" w:cs="Arial"/>
                <w:sz w:val="18"/>
                <w:szCs w:val="18"/>
                <w:vertAlign w:val="superscript"/>
              </w:rPr>
              <w:t>st</w:t>
            </w:r>
            <w:r w:rsidR="000C2B4F" w:rsidRPr="000C2B4F">
              <w:rPr>
                <w:rFonts w:ascii="Arial" w:eastAsia="Arial" w:hAnsi="Arial" w:cs="Arial"/>
                <w:sz w:val="18"/>
                <w:szCs w:val="18"/>
              </w:rPr>
              <w:t xml:space="preserve"> </w:t>
            </w:r>
            <w:r w:rsidRPr="000C2B4F">
              <w:rPr>
                <w:rFonts w:ascii="Arial" w:eastAsia="Arial" w:hAnsi="Arial" w:cs="Arial"/>
                <w:sz w:val="18"/>
                <w:szCs w:val="18"/>
              </w:rPr>
              <w:t>CCLC Grant Award Letter</w:t>
            </w:r>
          </w:p>
        </w:tc>
        <w:tc>
          <w:tcPr>
            <w:tcW w:w="2430" w:type="dxa"/>
            <w:vAlign w:val="center"/>
          </w:tcPr>
          <w:p w14:paraId="585E9BB2" w14:textId="77777777" w:rsidR="009C0C56" w:rsidRPr="006658EC" w:rsidRDefault="00E9126F" w:rsidP="005B5B07">
            <w:pPr>
              <w:numPr>
                <w:ilvl w:val="0"/>
                <w:numId w:val="1"/>
              </w:numPr>
              <w:pBdr>
                <w:top w:val="nil"/>
                <w:left w:val="nil"/>
                <w:bottom w:val="nil"/>
                <w:right w:val="nil"/>
                <w:between w:val="nil"/>
              </w:pBdr>
              <w:spacing w:before="20" w:after="20"/>
              <w:ind w:left="346"/>
              <w:rPr>
                <w:rFonts w:ascii="Arial" w:eastAsia="Arial" w:hAnsi="Arial" w:cs="Arial"/>
                <w:color w:val="000000"/>
                <w:sz w:val="21"/>
                <w:szCs w:val="21"/>
              </w:rPr>
            </w:pPr>
            <w:r w:rsidRPr="006658EC">
              <w:rPr>
                <w:rFonts w:ascii="Arial" w:eastAsia="Arial" w:hAnsi="Arial" w:cs="Arial"/>
                <w:color w:val="000000"/>
                <w:sz w:val="21"/>
                <w:szCs w:val="21"/>
              </w:rPr>
              <w:t>Internal IFR and AFR Lists</w:t>
            </w:r>
          </w:p>
        </w:tc>
        <w:tc>
          <w:tcPr>
            <w:tcW w:w="3000" w:type="dxa"/>
            <w:shd w:val="clear" w:color="auto" w:fill="F3F3F3"/>
            <w:vAlign w:val="center"/>
          </w:tcPr>
          <w:p w14:paraId="4087DE0C" w14:textId="77777777" w:rsidR="009C0C56" w:rsidRPr="006658EC" w:rsidRDefault="009C0C56">
            <w:pPr>
              <w:pBdr>
                <w:top w:val="nil"/>
                <w:left w:val="nil"/>
                <w:bottom w:val="nil"/>
                <w:right w:val="nil"/>
                <w:between w:val="nil"/>
              </w:pBdr>
              <w:spacing w:after="200"/>
              <w:ind w:left="720"/>
              <w:rPr>
                <w:rFonts w:ascii="Arial" w:eastAsia="Arial" w:hAnsi="Arial" w:cs="Arial"/>
                <w:color w:val="000000"/>
                <w:sz w:val="21"/>
                <w:szCs w:val="21"/>
              </w:rPr>
            </w:pPr>
          </w:p>
        </w:tc>
        <w:tc>
          <w:tcPr>
            <w:tcW w:w="1485" w:type="dxa"/>
            <w:vAlign w:val="center"/>
          </w:tcPr>
          <w:p w14:paraId="375E38CB" w14:textId="77777777" w:rsidR="009C0C56" w:rsidRPr="006658EC" w:rsidRDefault="00E9126F">
            <w:pPr>
              <w:numPr>
                <w:ilvl w:val="0"/>
                <w:numId w:val="10"/>
              </w:numPr>
              <w:spacing w:after="200"/>
              <w:ind w:left="360"/>
              <w:rPr>
                <w:rFonts w:ascii="Arial" w:eastAsia="Arial" w:hAnsi="Arial" w:cs="Arial"/>
                <w:sz w:val="21"/>
                <w:szCs w:val="21"/>
              </w:rPr>
            </w:pPr>
            <w:r w:rsidRPr="006658EC">
              <w:rPr>
                <w:rFonts w:ascii="Arial" w:eastAsia="Arial" w:hAnsi="Arial" w:cs="Arial"/>
                <w:sz w:val="21"/>
                <w:szCs w:val="21"/>
              </w:rPr>
              <w:t>Yes</w:t>
            </w:r>
          </w:p>
          <w:p w14:paraId="34B593B2" w14:textId="77777777" w:rsidR="009C0C56" w:rsidRPr="006658EC" w:rsidRDefault="00E9126F">
            <w:pPr>
              <w:numPr>
                <w:ilvl w:val="0"/>
                <w:numId w:val="10"/>
              </w:numPr>
              <w:spacing w:after="200"/>
              <w:ind w:left="360"/>
              <w:rPr>
                <w:rFonts w:ascii="Arial" w:eastAsia="Arial" w:hAnsi="Arial" w:cs="Arial"/>
                <w:sz w:val="21"/>
                <w:szCs w:val="21"/>
              </w:rPr>
            </w:pPr>
            <w:r w:rsidRPr="006658EC">
              <w:rPr>
                <w:rFonts w:ascii="Arial" w:eastAsia="Arial" w:hAnsi="Arial" w:cs="Arial"/>
                <w:sz w:val="21"/>
                <w:szCs w:val="21"/>
              </w:rPr>
              <w:t>Partial</w:t>
            </w:r>
          </w:p>
          <w:p w14:paraId="34EFE63C" w14:textId="77777777" w:rsidR="009C0C56" w:rsidRPr="006658EC" w:rsidRDefault="00E9126F">
            <w:pPr>
              <w:numPr>
                <w:ilvl w:val="0"/>
                <w:numId w:val="10"/>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95" w:type="dxa"/>
            <w:vAlign w:val="center"/>
          </w:tcPr>
          <w:p w14:paraId="72606C14" w14:textId="77777777" w:rsidR="009C0C56" w:rsidRPr="006658EC" w:rsidRDefault="00E9126F">
            <w:pPr>
              <w:spacing w:before="20" w:after="20"/>
              <w:rPr>
                <w:rFonts w:ascii="Arial" w:eastAsia="Arial" w:hAnsi="Arial" w:cs="Arial"/>
                <w:sz w:val="21"/>
                <w:szCs w:val="21"/>
              </w:rPr>
            </w:pPr>
            <w:r w:rsidRPr="006658EC">
              <w:rPr>
                <w:rFonts w:ascii="Arial" w:eastAsia="Arial" w:hAnsi="Arial" w:cs="Arial"/>
                <w:sz w:val="21"/>
                <w:szCs w:val="21"/>
              </w:rPr>
              <w:t>Tier 2 and 3</w:t>
            </w:r>
          </w:p>
        </w:tc>
      </w:tr>
      <w:tr w:rsidR="009C0C56" w:rsidRPr="006658EC" w14:paraId="10BC23FF" w14:textId="77777777" w:rsidTr="0017711D">
        <w:tc>
          <w:tcPr>
            <w:tcW w:w="3780" w:type="dxa"/>
            <w:vAlign w:val="center"/>
          </w:tcPr>
          <w:p w14:paraId="5DD24373" w14:textId="77777777" w:rsidR="009C0C56" w:rsidRPr="006658EC" w:rsidRDefault="00E9126F">
            <w:pPr>
              <w:pBdr>
                <w:top w:val="nil"/>
                <w:left w:val="nil"/>
                <w:bottom w:val="nil"/>
                <w:right w:val="nil"/>
                <w:between w:val="nil"/>
              </w:pBdr>
              <w:spacing w:before="20"/>
              <w:rPr>
                <w:rFonts w:ascii="Arial" w:eastAsia="Arial" w:hAnsi="Arial" w:cs="Arial"/>
                <w:color w:val="000000"/>
                <w:sz w:val="21"/>
                <w:szCs w:val="21"/>
              </w:rPr>
            </w:pPr>
            <w:r w:rsidRPr="006658EC">
              <w:rPr>
                <w:rFonts w:ascii="Arial" w:eastAsia="Arial" w:hAnsi="Arial" w:cs="Arial"/>
                <w:sz w:val="21"/>
                <w:szCs w:val="21"/>
              </w:rPr>
              <w:t xml:space="preserve">7.9  </w:t>
            </w:r>
            <w:r w:rsidRPr="006658EC">
              <w:rPr>
                <w:rFonts w:ascii="Arial" w:eastAsia="Arial" w:hAnsi="Arial" w:cs="Arial"/>
                <w:color w:val="000000"/>
                <w:sz w:val="21"/>
                <w:szCs w:val="21"/>
              </w:rPr>
              <w:t>The subgrantee has not reverted funds in prior fiscal years in excess of 10% of the total grant allocation.</w:t>
            </w:r>
          </w:p>
          <w:p w14:paraId="6672814B" w14:textId="77777777" w:rsidR="009C0C56" w:rsidRPr="006658EC" w:rsidRDefault="009C0C56">
            <w:pPr>
              <w:pBdr>
                <w:top w:val="nil"/>
                <w:left w:val="nil"/>
                <w:bottom w:val="nil"/>
                <w:right w:val="nil"/>
                <w:between w:val="nil"/>
              </w:pBdr>
              <w:spacing w:after="20"/>
              <w:ind w:left="270"/>
              <w:rPr>
                <w:rFonts w:ascii="Arial" w:eastAsia="Arial" w:hAnsi="Arial" w:cs="Arial"/>
                <w:color w:val="000000"/>
                <w:sz w:val="21"/>
                <w:szCs w:val="21"/>
              </w:rPr>
            </w:pPr>
          </w:p>
          <w:p w14:paraId="51D71760" w14:textId="1E75258E" w:rsidR="009C0C56" w:rsidRPr="006658EC" w:rsidRDefault="00E9126F">
            <w:pPr>
              <w:spacing w:before="20" w:after="20"/>
              <w:rPr>
                <w:rFonts w:ascii="Arial" w:eastAsia="Arial" w:hAnsi="Arial" w:cs="Arial"/>
                <w:sz w:val="21"/>
                <w:szCs w:val="21"/>
              </w:rPr>
            </w:pPr>
            <w:r w:rsidRPr="000C2B4F">
              <w:rPr>
                <w:rFonts w:ascii="Arial" w:eastAsia="Arial" w:hAnsi="Arial" w:cs="Arial"/>
                <w:sz w:val="18"/>
                <w:szCs w:val="18"/>
              </w:rPr>
              <w:t xml:space="preserve">Citation: </w:t>
            </w:r>
            <w:r w:rsidR="006658EC" w:rsidRPr="000C2B4F">
              <w:rPr>
                <w:rFonts w:ascii="Arial" w:eastAsia="Arial" w:hAnsi="Arial" w:cs="Arial"/>
                <w:sz w:val="18"/>
                <w:szCs w:val="18"/>
              </w:rPr>
              <w:t>CDE 21</w:t>
            </w:r>
            <w:r w:rsidR="006658EC" w:rsidRPr="000C2B4F">
              <w:rPr>
                <w:rFonts w:ascii="Arial" w:eastAsia="Arial" w:hAnsi="Arial" w:cs="Arial"/>
                <w:sz w:val="18"/>
                <w:szCs w:val="18"/>
                <w:vertAlign w:val="superscript"/>
              </w:rPr>
              <w:t>st</w:t>
            </w:r>
            <w:r w:rsidR="000C2B4F" w:rsidRPr="000C2B4F">
              <w:rPr>
                <w:rFonts w:ascii="Arial" w:eastAsia="Arial" w:hAnsi="Arial" w:cs="Arial"/>
                <w:sz w:val="18"/>
                <w:szCs w:val="18"/>
              </w:rPr>
              <w:t xml:space="preserve"> </w:t>
            </w:r>
            <w:r w:rsidRPr="000C2B4F">
              <w:rPr>
                <w:rFonts w:ascii="Arial" w:eastAsia="Arial" w:hAnsi="Arial" w:cs="Arial"/>
                <w:sz w:val="18"/>
                <w:szCs w:val="18"/>
              </w:rPr>
              <w:t>CCLC Grant Award Letter</w:t>
            </w:r>
          </w:p>
        </w:tc>
        <w:tc>
          <w:tcPr>
            <w:tcW w:w="2430" w:type="dxa"/>
            <w:vAlign w:val="center"/>
          </w:tcPr>
          <w:p w14:paraId="43A8A4C0" w14:textId="77777777" w:rsidR="009C0C56" w:rsidRPr="006658EC" w:rsidRDefault="00E9126F" w:rsidP="005B5B07">
            <w:pPr>
              <w:numPr>
                <w:ilvl w:val="0"/>
                <w:numId w:val="1"/>
              </w:numPr>
              <w:pBdr>
                <w:top w:val="nil"/>
                <w:left w:val="nil"/>
                <w:bottom w:val="nil"/>
                <w:right w:val="nil"/>
                <w:between w:val="nil"/>
              </w:pBdr>
              <w:spacing w:before="20" w:after="20"/>
              <w:ind w:left="346"/>
              <w:rPr>
                <w:rFonts w:ascii="Arial" w:eastAsia="Arial" w:hAnsi="Arial" w:cs="Arial"/>
                <w:color w:val="000000"/>
                <w:sz w:val="21"/>
                <w:szCs w:val="21"/>
              </w:rPr>
            </w:pPr>
            <w:r w:rsidRPr="006658EC">
              <w:rPr>
                <w:rFonts w:ascii="Arial" w:eastAsia="Arial" w:hAnsi="Arial" w:cs="Arial"/>
                <w:color w:val="000000"/>
                <w:sz w:val="21"/>
                <w:szCs w:val="21"/>
              </w:rPr>
              <w:t>AFR</w:t>
            </w:r>
          </w:p>
        </w:tc>
        <w:tc>
          <w:tcPr>
            <w:tcW w:w="3000" w:type="dxa"/>
            <w:shd w:val="clear" w:color="auto" w:fill="F3F3F3"/>
            <w:vAlign w:val="center"/>
          </w:tcPr>
          <w:p w14:paraId="37C542A7" w14:textId="77777777" w:rsidR="009C0C56" w:rsidRPr="006658EC" w:rsidRDefault="009C0C56">
            <w:pPr>
              <w:pBdr>
                <w:top w:val="nil"/>
                <w:left w:val="nil"/>
                <w:bottom w:val="nil"/>
                <w:right w:val="nil"/>
                <w:between w:val="nil"/>
              </w:pBdr>
              <w:spacing w:before="20" w:after="20"/>
              <w:ind w:left="252" w:hanging="180"/>
              <w:rPr>
                <w:rFonts w:ascii="Arial" w:eastAsia="Arial" w:hAnsi="Arial" w:cs="Arial"/>
                <w:color w:val="000000"/>
                <w:sz w:val="21"/>
                <w:szCs w:val="21"/>
              </w:rPr>
            </w:pPr>
          </w:p>
        </w:tc>
        <w:tc>
          <w:tcPr>
            <w:tcW w:w="1485" w:type="dxa"/>
            <w:vAlign w:val="center"/>
          </w:tcPr>
          <w:p w14:paraId="259ABF89" w14:textId="77777777" w:rsidR="009C0C56" w:rsidRPr="006658EC" w:rsidRDefault="00E9126F">
            <w:pPr>
              <w:numPr>
                <w:ilvl w:val="0"/>
                <w:numId w:val="36"/>
              </w:numPr>
              <w:spacing w:after="200"/>
              <w:ind w:left="360"/>
              <w:rPr>
                <w:rFonts w:ascii="Arial" w:eastAsia="Arial" w:hAnsi="Arial" w:cs="Arial"/>
                <w:sz w:val="21"/>
                <w:szCs w:val="21"/>
              </w:rPr>
            </w:pPr>
            <w:r w:rsidRPr="006658EC">
              <w:rPr>
                <w:rFonts w:ascii="Arial" w:eastAsia="Arial" w:hAnsi="Arial" w:cs="Arial"/>
                <w:sz w:val="21"/>
                <w:szCs w:val="21"/>
              </w:rPr>
              <w:t>Yes</w:t>
            </w:r>
          </w:p>
          <w:p w14:paraId="3CB2AD75" w14:textId="77777777" w:rsidR="009C0C56" w:rsidRPr="006658EC" w:rsidRDefault="00E9126F">
            <w:pPr>
              <w:numPr>
                <w:ilvl w:val="0"/>
                <w:numId w:val="36"/>
              </w:numPr>
              <w:spacing w:after="200"/>
              <w:ind w:left="360"/>
              <w:rPr>
                <w:rFonts w:ascii="Arial" w:eastAsia="Arial" w:hAnsi="Arial" w:cs="Arial"/>
                <w:sz w:val="21"/>
                <w:szCs w:val="21"/>
              </w:rPr>
            </w:pPr>
            <w:r w:rsidRPr="006658EC">
              <w:rPr>
                <w:rFonts w:ascii="Arial" w:eastAsia="Arial" w:hAnsi="Arial" w:cs="Arial"/>
                <w:sz w:val="21"/>
                <w:szCs w:val="21"/>
              </w:rPr>
              <w:t>Partial</w:t>
            </w:r>
          </w:p>
          <w:p w14:paraId="2DB52E4F" w14:textId="77777777" w:rsidR="009C0C56" w:rsidRPr="006658EC" w:rsidRDefault="00E9126F">
            <w:pPr>
              <w:numPr>
                <w:ilvl w:val="0"/>
                <w:numId w:val="36"/>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795" w:type="dxa"/>
            <w:vAlign w:val="center"/>
          </w:tcPr>
          <w:p w14:paraId="1ABE4725" w14:textId="77777777" w:rsidR="009C0C56" w:rsidRPr="006658EC" w:rsidRDefault="00E9126F">
            <w:pPr>
              <w:spacing w:before="20" w:after="20"/>
              <w:rPr>
                <w:rFonts w:ascii="Arial" w:eastAsia="Arial" w:hAnsi="Arial" w:cs="Arial"/>
                <w:sz w:val="21"/>
                <w:szCs w:val="21"/>
              </w:rPr>
            </w:pPr>
            <w:r w:rsidRPr="006658EC">
              <w:rPr>
                <w:rFonts w:ascii="Arial" w:eastAsia="Arial" w:hAnsi="Arial" w:cs="Arial"/>
                <w:sz w:val="21"/>
                <w:szCs w:val="21"/>
              </w:rPr>
              <w:t>Tier 2 and 3</w:t>
            </w:r>
          </w:p>
        </w:tc>
      </w:tr>
    </w:tbl>
    <w:p w14:paraId="31D7C756" w14:textId="5AF27C89" w:rsidR="009C0C56" w:rsidRPr="006658EC" w:rsidRDefault="00E9126F">
      <w:pPr>
        <w:rPr>
          <w:rFonts w:ascii="Arial" w:eastAsia="Arial" w:hAnsi="Arial" w:cs="Arial"/>
          <w:sz w:val="21"/>
          <w:szCs w:val="21"/>
        </w:rPr>
      </w:pPr>
      <w:r w:rsidRPr="006658EC">
        <w:rPr>
          <w:sz w:val="21"/>
          <w:szCs w:val="21"/>
        </w:rPr>
        <w:br w:type="page"/>
      </w:r>
    </w:p>
    <w:tbl>
      <w:tblPr>
        <w:tblStyle w:val="a7"/>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2430"/>
        <w:gridCol w:w="3105"/>
        <w:gridCol w:w="1504"/>
        <w:gridCol w:w="3690"/>
      </w:tblGrid>
      <w:tr w:rsidR="009C0C56" w:rsidRPr="006658EC" w14:paraId="6EF5A9DD" w14:textId="77777777" w:rsidTr="0017711D">
        <w:trPr>
          <w:tblHeader/>
        </w:trPr>
        <w:tc>
          <w:tcPr>
            <w:tcW w:w="3775" w:type="dxa"/>
            <w:shd w:val="clear" w:color="auto" w:fill="CFE2F3"/>
            <w:vAlign w:val="center"/>
          </w:tcPr>
          <w:p w14:paraId="3E070BC1"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lastRenderedPageBreak/>
              <w:t xml:space="preserve">Area of Compliance #8: </w:t>
            </w:r>
          </w:p>
          <w:p w14:paraId="2F5AB8F7"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Other Program Requirements &amp; Assurances</w:t>
            </w:r>
          </w:p>
        </w:tc>
        <w:tc>
          <w:tcPr>
            <w:tcW w:w="2430" w:type="dxa"/>
            <w:shd w:val="clear" w:color="auto" w:fill="CFE2F3"/>
            <w:vAlign w:val="center"/>
          </w:tcPr>
          <w:p w14:paraId="4676AB01"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 xml:space="preserve">Supporting documentation on file at CDE </w:t>
            </w:r>
          </w:p>
        </w:tc>
        <w:tc>
          <w:tcPr>
            <w:tcW w:w="3105" w:type="dxa"/>
            <w:shd w:val="clear" w:color="auto" w:fill="CFE2F3"/>
            <w:vAlign w:val="center"/>
          </w:tcPr>
          <w:p w14:paraId="518B25F2"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 xml:space="preserve">Supporting documentation </w:t>
            </w:r>
            <w:r w:rsidRPr="006658EC">
              <w:rPr>
                <w:rFonts w:ascii="Arial" w:eastAsia="Arial" w:hAnsi="Arial" w:cs="Arial"/>
                <w:b/>
                <w:sz w:val="21"/>
                <w:szCs w:val="21"/>
              </w:rPr>
              <w:br/>
              <w:t>provided by subgrantee</w:t>
            </w:r>
          </w:p>
        </w:tc>
        <w:tc>
          <w:tcPr>
            <w:tcW w:w="1504" w:type="dxa"/>
            <w:shd w:val="clear" w:color="auto" w:fill="CFE2F3"/>
            <w:vAlign w:val="center"/>
          </w:tcPr>
          <w:p w14:paraId="623B93EC"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Compliance Status</w:t>
            </w:r>
          </w:p>
        </w:tc>
        <w:tc>
          <w:tcPr>
            <w:tcW w:w="3690" w:type="dxa"/>
            <w:shd w:val="clear" w:color="auto" w:fill="CFE2F3"/>
            <w:vAlign w:val="center"/>
          </w:tcPr>
          <w:p w14:paraId="22A6AADD" w14:textId="77777777" w:rsidR="009C0C56" w:rsidRPr="006658EC" w:rsidRDefault="00E9126F">
            <w:pPr>
              <w:rPr>
                <w:rFonts w:ascii="Arial" w:eastAsia="Arial" w:hAnsi="Arial" w:cs="Arial"/>
                <w:b/>
                <w:sz w:val="21"/>
                <w:szCs w:val="21"/>
              </w:rPr>
            </w:pPr>
            <w:r w:rsidRPr="006658EC">
              <w:rPr>
                <w:rFonts w:ascii="Arial" w:eastAsia="Arial" w:hAnsi="Arial" w:cs="Arial"/>
                <w:b/>
                <w:sz w:val="21"/>
                <w:szCs w:val="21"/>
              </w:rPr>
              <w:t>CDE comments</w:t>
            </w:r>
          </w:p>
        </w:tc>
      </w:tr>
      <w:tr w:rsidR="009C0C56" w:rsidRPr="006658EC" w14:paraId="5FEF7593" w14:textId="77777777" w:rsidTr="0017711D">
        <w:trPr>
          <w:trHeight w:val="1124"/>
        </w:trPr>
        <w:tc>
          <w:tcPr>
            <w:tcW w:w="3775" w:type="dxa"/>
            <w:vAlign w:val="center"/>
          </w:tcPr>
          <w:p w14:paraId="61826B5C"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8.1  </w:t>
            </w:r>
            <w:r w:rsidRPr="006658EC">
              <w:rPr>
                <w:rFonts w:ascii="Arial" w:eastAsia="Arial" w:hAnsi="Arial" w:cs="Arial"/>
                <w:color w:val="000000"/>
                <w:sz w:val="21"/>
                <w:szCs w:val="21"/>
              </w:rPr>
              <w:t>Program staff has attended the required state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meetings.</w:t>
            </w:r>
          </w:p>
          <w:p w14:paraId="635D8DCC" w14:textId="77777777" w:rsidR="009C0C56" w:rsidRPr="006658EC" w:rsidRDefault="009C0C56">
            <w:pPr>
              <w:spacing w:before="20" w:after="20"/>
              <w:ind w:left="-23"/>
              <w:rPr>
                <w:rFonts w:ascii="Arial" w:eastAsia="Arial" w:hAnsi="Arial" w:cs="Arial"/>
                <w:sz w:val="21"/>
                <w:szCs w:val="21"/>
              </w:rPr>
            </w:pPr>
          </w:p>
          <w:p w14:paraId="1715C219" w14:textId="0BA867DD" w:rsidR="009C0C56" w:rsidRPr="006658EC" w:rsidRDefault="00E9126F">
            <w:pPr>
              <w:spacing w:before="20" w:after="20"/>
              <w:ind w:left="-23"/>
              <w:rPr>
                <w:rFonts w:ascii="Arial" w:eastAsia="Arial" w:hAnsi="Arial" w:cs="Arial"/>
                <w:sz w:val="21"/>
                <w:szCs w:val="21"/>
              </w:rPr>
            </w:pPr>
            <w:r w:rsidRPr="000C2B4F">
              <w:rPr>
                <w:rFonts w:ascii="Arial" w:eastAsia="Arial" w:hAnsi="Arial" w:cs="Arial"/>
                <w:sz w:val="18"/>
                <w:szCs w:val="18"/>
              </w:rPr>
              <w:t xml:space="preserve">Citation: </w:t>
            </w:r>
            <w:r w:rsidR="006658EC" w:rsidRPr="000C2B4F">
              <w:rPr>
                <w:rFonts w:ascii="Arial" w:eastAsia="Arial" w:hAnsi="Arial" w:cs="Arial"/>
                <w:sz w:val="18"/>
                <w:szCs w:val="18"/>
              </w:rPr>
              <w:t>CDE 21</w:t>
            </w:r>
            <w:r w:rsidR="006658EC" w:rsidRPr="000C2B4F">
              <w:rPr>
                <w:rFonts w:ascii="Arial" w:eastAsia="Arial" w:hAnsi="Arial" w:cs="Arial"/>
                <w:sz w:val="18"/>
                <w:szCs w:val="18"/>
                <w:vertAlign w:val="superscript"/>
              </w:rPr>
              <w:t>st</w:t>
            </w:r>
            <w:r w:rsidR="000C2B4F" w:rsidRPr="000C2B4F">
              <w:rPr>
                <w:rFonts w:ascii="Arial" w:eastAsia="Arial" w:hAnsi="Arial" w:cs="Arial"/>
                <w:sz w:val="18"/>
                <w:szCs w:val="18"/>
              </w:rPr>
              <w:t xml:space="preserve"> </w:t>
            </w:r>
            <w:r w:rsidRPr="000C2B4F">
              <w:rPr>
                <w:rFonts w:ascii="Arial" w:eastAsia="Arial" w:hAnsi="Arial" w:cs="Arial"/>
                <w:sz w:val="18"/>
                <w:szCs w:val="18"/>
              </w:rPr>
              <w:t xml:space="preserve">CCLC </w:t>
            </w:r>
            <w:r w:rsidR="006658EC" w:rsidRPr="000C2B4F">
              <w:rPr>
                <w:rFonts w:ascii="Arial" w:eastAsia="Arial" w:hAnsi="Arial" w:cs="Arial"/>
                <w:sz w:val="18"/>
                <w:szCs w:val="18"/>
              </w:rPr>
              <w:t>RFA</w:t>
            </w:r>
            <w:r w:rsidRPr="000C2B4F">
              <w:rPr>
                <w:rFonts w:ascii="Arial" w:eastAsia="Arial" w:hAnsi="Arial" w:cs="Arial"/>
                <w:sz w:val="18"/>
                <w:szCs w:val="18"/>
              </w:rPr>
              <w:t xml:space="preserve"> (2018), Appendix G</w:t>
            </w:r>
            <w:r w:rsidR="0017711D">
              <w:rPr>
                <w:rFonts w:ascii="Arial" w:eastAsia="Arial" w:hAnsi="Arial" w:cs="Arial"/>
                <w:sz w:val="18"/>
                <w:szCs w:val="18"/>
              </w:rPr>
              <w:t xml:space="preserve">; </w:t>
            </w:r>
            <w:r w:rsidRPr="000C2B4F">
              <w:rPr>
                <w:rFonts w:ascii="Arial" w:eastAsia="Arial" w:hAnsi="Arial" w:cs="Arial"/>
                <w:sz w:val="18"/>
                <w:szCs w:val="18"/>
              </w:rPr>
              <w:t>21</w:t>
            </w:r>
            <w:r w:rsidRPr="000C2B4F">
              <w:rPr>
                <w:rFonts w:ascii="Arial" w:eastAsia="Arial" w:hAnsi="Arial" w:cs="Arial"/>
                <w:sz w:val="18"/>
                <w:szCs w:val="18"/>
                <w:vertAlign w:val="superscript"/>
              </w:rPr>
              <w:t>st</w:t>
            </w:r>
            <w:r w:rsidRPr="000C2B4F">
              <w:rPr>
                <w:rFonts w:ascii="Arial" w:eastAsia="Arial" w:hAnsi="Arial" w:cs="Arial"/>
                <w:sz w:val="18"/>
                <w:szCs w:val="18"/>
              </w:rPr>
              <w:t xml:space="preserve"> CCLC Grant Award Letter</w:t>
            </w:r>
          </w:p>
        </w:tc>
        <w:tc>
          <w:tcPr>
            <w:tcW w:w="2430" w:type="dxa"/>
            <w:vAlign w:val="center"/>
          </w:tcPr>
          <w:p w14:paraId="38C3FDA4" w14:textId="77777777" w:rsidR="009C0C56" w:rsidRPr="006658EC" w:rsidRDefault="00E9126F" w:rsidP="005B5B07">
            <w:pPr>
              <w:numPr>
                <w:ilvl w:val="0"/>
                <w:numId w:val="37"/>
              </w:numPr>
              <w:pBdr>
                <w:top w:val="nil"/>
                <w:left w:val="nil"/>
                <w:bottom w:val="nil"/>
                <w:right w:val="nil"/>
                <w:between w:val="nil"/>
              </w:pBdr>
              <w:spacing w:before="20" w:after="20"/>
              <w:ind w:left="346"/>
              <w:rPr>
                <w:rFonts w:ascii="Arial" w:eastAsia="Arial" w:hAnsi="Arial" w:cs="Arial"/>
                <w:color w:val="000000"/>
                <w:sz w:val="21"/>
                <w:szCs w:val="21"/>
              </w:rPr>
            </w:pPr>
            <w:r w:rsidRPr="006658EC">
              <w:rPr>
                <w:rFonts w:ascii="Arial" w:eastAsia="Arial" w:hAnsi="Arial" w:cs="Arial"/>
                <w:color w:val="000000"/>
                <w:sz w:val="21"/>
                <w:szCs w:val="21"/>
              </w:rPr>
              <w:t xml:space="preserve">Names, roles and dates of attendance on CDE training registration </w:t>
            </w:r>
          </w:p>
        </w:tc>
        <w:tc>
          <w:tcPr>
            <w:tcW w:w="3105" w:type="dxa"/>
            <w:shd w:val="clear" w:color="auto" w:fill="F3F3F3"/>
            <w:vAlign w:val="center"/>
          </w:tcPr>
          <w:p w14:paraId="51E65E22" w14:textId="77777777" w:rsidR="009C0C56" w:rsidRPr="006658EC" w:rsidRDefault="009C0C56">
            <w:pPr>
              <w:spacing w:after="200"/>
              <w:rPr>
                <w:rFonts w:ascii="Arial" w:eastAsia="Arial" w:hAnsi="Arial" w:cs="Arial"/>
                <w:sz w:val="21"/>
                <w:szCs w:val="21"/>
              </w:rPr>
            </w:pPr>
          </w:p>
        </w:tc>
        <w:tc>
          <w:tcPr>
            <w:tcW w:w="1504" w:type="dxa"/>
            <w:vAlign w:val="center"/>
          </w:tcPr>
          <w:p w14:paraId="0DB62B3A" w14:textId="77777777" w:rsidR="009C0C56" w:rsidRPr="006658EC" w:rsidRDefault="00E9126F">
            <w:pPr>
              <w:numPr>
                <w:ilvl w:val="0"/>
                <w:numId w:val="22"/>
              </w:numPr>
              <w:spacing w:after="200"/>
              <w:ind w:left="360"/>
              <w:rPr>
                <w:rFonts w:ascii="Arial" w:eastAsia="Arial" w:hAnsi="Arial" w:cs="Arial"/>
                <w:sz w:val="21"/>
                <w:szCs w:val="21"/>
              </w:rPr>
            </w:pPr>
            <w:r w:rsidRPr="006658EC">
              <w:rPr>
                <w:rFonts w:ascii="Arial" w:eastAsia="Arial" w:hAnsi="Arial" w:cs="Arial"/>
                <w:sz w:val="21"/>
                <w:szCs w:val="21"/>
              </w:rPr>
              <w:t>Yes</w:t>
            </w:r>
          </w:p>
          <w:p w14:paraId="20A500A0" w14:textId="77777777" w:rsidR="009C0C56" w:rsidRPr="006658EC" w:rsidRDefault="00E9126F">
            <w:pPr>
              <w:numPr>
                <w:ilvl w:val="0"/>
                <w:numId w:val="22"/>
              </w:numPr>
              <w:spacing w:after="200"/>
              <w:ind w:left="360"/>
              <w:rPr>
                <w:rFonts w:ascii="Arial" w:eastAsia="Arial" w:hAnsi="Arial" w:cs="Arial"/>
                <w:sz w:val="21"/>
                <w:szCs w:val="21"/>
              </w:rPr>
            </w:pPr>
            <w:r w:rsidRPr="006658EC">
              <w:rPr>
                <w:rFonts w:ascii="Arial" w:eastAsia="Arial" w:hAnsi="Arial" w:cs="Arial"/>
                <w:sz w:val="21"/>
                <w:szCs w:val="21"/>
              </w:rPr>
              <w:t>Partial</w:t>
            </w:r>
          </w:p>
          <w:p w14:paraId="7515C892" w14:textId="77777777" w:rsidR="009C0C56" w:rsidRPr="006658EC" w:rsidRDefault="00E9126F">
            <w:pPr>
              <w:numPr>
                <w:ilvl w:val="0"/>
                <w:numId w:val="22"/>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690" w:type="dxa"/>
            <w:vAlign w:val="center"/>
          </w:tcPr>
          <w:p w14:paraId="5FBC900F" w14:textId="77777777" w:rsidR="009C0C56" w:rsidRPr="006658EC" w:rsidRDefault="009C0C56">
            <w:pPr>
              <w:spacing w:before="20" w:after="20"/>
              <w:rPr>
                <w:rFonts w:ascii="Arial" w:eastAsia="Arial" w:hAnsi="Arial" w:cs="Arial"/>
                <w:sz w:val="21"/>
                <w:szCs w:val="21"/>
              </w:rPr>
            </w:pPr>
          </w:p>
        </w:tc>
      </w:tr>
      <w:tr w:rsidR="009C0C56" w:rsidRPr="006658EC" w14:paraId="717D9ECB" w14:textId="77777777" w:rsidTr="0017711D">
        <w:trPr>
          <w:trHeight w:val="2086"/>
        </w:trPr>
        <w:tc>
          <w:tcPr>
            <w:tcW w:w="3775" w:type="dxa"/>
            <w:vAlign w:val="center"/>
          </w:tcPr>
          <w:p w14:paraId="007E7859" w14:textId="77777777" w:rsidR="009C0C56" w:rsidRPr="006658EC" w:rsidRDefault="00E9126F">
            <w:pPr>
              <w:pBdr>
                <w:top w:val="nil"/>
                <w:left w:val="nil"/>
                <w:bottom w:val="nil"/>
                <w:right w:val="nil"/>
                <w:between w:val="nil"/>
              </w:pBdr>
              <w:spacing w:before="20" w:after="20"/>
              <w:rPr>
                <w:rFonts w:ascii="Arial" w:eastAsia="Arial" w:hAnsi="Arial" w:cs="Arial"/>
                <w:color w:val="000000"/>
                <w:sz w:val="21"/>
                <w:szCs w:val="21"/>
              </w:rPr>
            </w:pPr>
            <w:r w:rsidRPr="006658EC">
              <w:rPr>
                <w:rFonts w:ascii="Arial" w:eastAsia="Arial" w:hAnsi="Arial" w:cs="Arial"/>
                <w:sz w:val="21"/>
                <w:szCs w:val="21"/>
              </w:rPr>
              <w:t xml:space="preserve">8.2  </w:t>
            </w:r>
            <w:r w:rsidRPr="006658EC">
              <w:rPr>
                <w:rFonts w:ascii="Arial" w:eastAsia="Arial" w:hAnsi="Arial" w:cs="Arial"/>
                <w:color w:val="000000"/>
                <w:sz w:val="21"/>
                <w:szCs w:val="21"/>
              </w:rPr>
              <w:t xml:space="preserve">Program consults in a timely and meaningful manner with private, non-public entities within the attendance zone of the grant’s recipient school(s) in order to provide eligible school children and their teachers or other educational personnel with equitable services or other benefits under this grant program. </w:t>
            </w:r>
            <w:r w:rsidRPr="006658EC">
              <w:rPr>
                <w:rFonts w:ascii="Arial" w:eastAsia="Arial" w:hAnsi="Arial" w:cs="Arial"/>
                <w:color w:val="000000"/>
                <w:sz w:val="21"/>
                <w:szCs w:val="21"/>
              </w:rPr>
              <w:br/>
            </w:r>
          </w:p>
          <w:p w14:paraId="0EDBB00C" w14:textId="6291EA8D" w:rsidR="009C0C56" w:rsidRPr="006658EC" w:rsidRDefault="00E9126F">
            <w:pPr>
              <w:spacing w:before="20" w:after="20"/>
              <w:ind w:left="-23"/>
              <w:rPr>
                <w:rFonts w:ascii="Arial" w:eastAsia="Arial" w:hAnsi="Arial" w:cs="Arial"/>
                <w:sz w:val="21"/>
                <w:szCs w:val="21"/>
              </w:rPr>
            </w:pPr>
            <w:r w:rsidRPr="000C2B4F">
              <w:rPr>
                <w:rFonts w:ascii="Arial" w:eastAsia="Arial" w:hAnsi="Arial" w:cs="Arial"/>
                <w:sz w:val="18"/>
                <w:szCs w:val="18"/>
              </w:rPr>
              <w:t xml:space="preserve">Citation: ESSA 8501 (a)(1); </w:t>
            </w:r>
            <w:r w:rsidR="006658EC" w:rsidRPr="000C2B4F">
              <w:rPr>
                <w:rFonts w:ascii="Arial" w:eastAsia="Arial" w:hAnsi="Arial" w:cs="Arial"/>
                <w:sz w:val="18"/>
                <w:szCs w:val="18"/>
              </w:rPr>
              <w:t>CDE 21</w:t>
            </w:r>
            <w:r w:rsidR="006658EC" w:rsidRPr="000C2B4F">
              <w:rPr>
                <w:rFonts w:ascii="Arial" w:eastAsia="Arial" w:hAnsi="Arial" w:cs="Arial"/>
                <w:sz w:val="18"/>
                <w:szCs w:val="18"/>
                <w:vertAlign w:val="superscript"/>
              </w:rPr>
              <w:t>st</w:t>
            </w:r>
            <w:r w:rsidR="000C2B4F" w:rsidRPr="000C2B4F">
              <w:rPr>
                <w:rFonts w:ascii="Arial" w:eastAsia="Arial" w:hAnsi="Arial" w:cs="Arial"/>
                <w:sz w:val="18"/>
                <w:szCs w:val="18"/>
              </w:rPr>
              <w:t xml:space="preserve"> </w:t>
            </w:r>
            <w:r w:rsidRPr="000C2B4F">
              <w:rPr>
                <w:rFonts w:ascii="Arial" w:eastAsia="Arial" w:hAnsi="Arial" w:cs="Arial"/>
                <w:sz w:val="18"/>
                <w:szCs w:val="18"/>
              </w:rPr>
              <w:t xml:space="preserve">CCLC </w:t>
            </w:r>
            <w:r w:rsidR="006658EC" w:rsidRPr="000C2B4F">
              <w:rPr>
                <w:rFonts w:ascii="Arial" w:eastAsia="Arial" w:hAnsi="Arial" w:cs="Arial"/>
                <w:sz w:val="18"/>
                <w:szCs w:val="18"/>
              </w:rPr>
              <w:t>RFA</w:t>
            </w:r>
            <w:r w:rsidRPr="000C2B4F">
              <w:rPr>
                <w:rFonts w:ascii="Arial" w:eastAsia="Arial" w:hAnsi="Arial" w:cs="Arial"/>
                <w:sz w:val="18"/>
                <w:szCs w:val="18"/>
              </w:rPr>
              <w:t xml:space="preserve"> (2018), Appendix G: Assurances and Certifications; 21</w:t>
            </w:r>
            <w:r w:rsidRPr="000C2B4F">
              <w:rPr>
                <w:rFonts w:ascii="Arial" w:eastAsia="Arial" w:hAnsi="Arial" w:cs="Arial"/>
                <w:sz w:val="18"/>
                <w:szCs w:val="18"/>
                <w:vertAlign w:val="superscript"/>
              </w:rPr>
              <w:t>st</w:t>
            </w:r>
            <w:r w:rsidRPr="000C2B4F">
              <w:rPr>
                <w:rFonts w:ascii="Arial" w:eastAsia="Arial" w:hAnsi="Arial" w:cs="Arial"/>
                <w:sz w:val="18"/>
                <w:szCs w:val="18"/>
              </w:rPr>
              <w:t xml:space="preserve"> CCLC Grant Award Letter</w:t>
            </w:r>
          </w:p>
        </w:tc>
        <w:tc>
          <w:tcPr>
            <w:tcW w:w="2430" w:type="dxa"/>
            <w:vAlign w:val="center"/>
          </w:tcPr>
          <w:p w14:paraId="1CFD7B4E" w14:textId="0434758A" w:rsidR="009C0C56" w:rsidRPr="006658EC" w:rsidRDefault="00E9126F" w:rsidP="005B5B07">
            <w:pPr>
              <w:numPr>
                <w:ilvl w:val="0"/>
                <w:numId w:val="37"/>
              </w:numPr>
              <w:pBdr>
                <w:top w:val="nil"/>
                <w:left w:val="nil"/>
                <w:bottom w:val="nil"/>
                <w:right w:val="nil"/>
                <w:between w:val="nil"/>
              </w:pBdr>
              <w:spacing w:before="20"/>
              <w:ind w:left="346"/>
              <w:rPr>
                <w:rFonts w:ascii="Arial" w:eastAsia="Arial" w:hAnsi="Arial" w:cs="Arial"/>
                <w:color w:val="000000"/>
                <w:sz w:val="21"/>
                <w:szCs w:val="21"/>
              </w:rPr>
            </w:pPr>
            <w:r w:rsidRPr="006658EC">
              <w:rPr>
                <w:rFonts w:ascii="Arial" w:eastAsia="Arial" w:hAnsi="Arial" w:cs="Arial"/>
                <w:color w:val="000000"/>
                <w:sz w:val="21"/>
                <w:szCs w:val="21"/>
              </w:rPr>
              <w:t xml:space="preserve">Copy of the Non-public Schools </w:t>
            </w:r>
            <w:r w:rsidR="007356F9">
              <w:rPr>
                <w:rFonts w:ascii="Arial" w:eastAsia="Arial" w:hAnsi="Arial" w:cs="Arial"/>
                <w:color w:val="000000"/>
                <w:sz w:val="21"/>
                <w:szCs w:val="21"/>
              </w:rPr>
              <w:t>C</w:t>
            </w:r>
            <w:r w:rsidRPr="006658EC">
              <w:rPr>
                <w:rFonts w:ascii="Arial" w:eastAsia="Arial" w:hAnsi="Arial" w:cs="Arial"/>
                <w:color w:val="000000"/>
                <w:sz w:val="21"/>
                <w:szCs w:val="21"/>
              </w:rPr>
              <w:t xml:space="preserve">onsultation </w:t>
            </w:r>
            <w:r w:rsidR="007356F9">
              <w:rPr>
                <w:rFonts w:ascii="Arial" w:eastAsia="Arial" w:hAnsi="Arial" w:cs="Arial"/>
                <w:color w:val="000000"/>
                <w:sz w:val="21"/>
                <w:szCs w:val="21"/>
              </w:rPr>
              <w:t>F</w:t>
            </w:r>
            <w:r w:rsidRPr="006658EC">
              <w:rPr>
                <w:rFonts w:ascii="Arial" w:eastAsia="Arial" w:hAnsi="Arial" w:cs="Arial"/>
                <w:color w:val="000000"/>
                <w:sz w:val="21"/>
                <w:szCs w:val="21"/>
              </w:rPr>
              <w:t>orm</w:t>
            </w:r>
            <w:r w:rsidR="007356F9">
              <w:rPr>
                <w:rFonts w:ascii="Arial" w:eastAsia="Arial" w:hAnsi="Arial" w:cs="Arial"/>
                <w:color w:val="000000"/>
                <w:sz w:val="21"/>
                <w:szCs w:val="21"/>
              </w:rPr>
              <w:t>(</w:t>
            </w:r>
            <w:r w:rsidRPr="006658EC">
              <w:rPr>
                <w:rFonts w:ascii="Arial" w:eastAsia="Arial" w:hAnsi="Arial" w:cs="Arial"/>
                <w:color w:val="000000"/>
                <w:sz w:val="21"/>
                <w:szCs w:val="21"/>
              </w:rPr>
              <w:t>s</w:t>
            </w:r>
            <w:r w:rsidR="007356F9">
              <w:rPr>
                <w:rFonts w:ascii="Arial" w:eastAsia="Arial" w:hAnsi="Arial" w:cs="Arial"/>
                <w:color w:val="000000"/>
                <w:sz w:val="21"/>
                <w:szCs w:val="21"/>
              </w:rPr>
              <w:t>)</w:t>
            </w:r>
            <w:r w:rsidRPr="006658EC">
              <w:rPr>
                <w:rFonts w:ascii="Arial" w:eastAsia="Arial" w:hAnsi="Arial" w:cs="Arial"/>
                <w:color w:val="000000"/>
                <w:sz w:val="21"/>
                <w:szCs w:val="21"/>
              </w:rPr>
              <w:t xml:space="preserve"> submitted to CDE’s Federal Programs Unit as part of the Consolidated Application</w:t>
            </w:r>
          </w:p>
          <w:p w14:paraId="43700E21" w14:textId="4CB49165" w:rsidR="009C0C56" w:rsidRPr="006658EC" w:rsidRDefault="007356F9" w:rsidP="005B5B07">
            <w:pPr>
              <w:numPr>
                <w:ilvl w:val="0"/>
                <w:numId w:val="37"/>
              </w:numPr>
              <w:pBdr>
                <w:top w:val="nil"/>
                <w:left w:val="nil"/>
                <w:bottom w:val="nil"/>
                <w:right w:val="nil"/>
                <w:between w:val="nil"/>
              </w:pBdr>
              <w:spacing w:after="20"/>
              <w:ind w:left="346"/>
              <w:rPr>
                <w:rFonts w:ascii="Arial" w:eastAsia="Arial" w:hAnsi="Arial" w:cs="Arial"/>
                <w:color w:val="000000"/>
                <w:sz w:val="21"/>
                <w:szCs w:val="21"/>
              </w:rPr>
            </w:pPr>
            <w:r>
              <w:rPr>
                <w:rFonts w:ascii="Arial" w:eastAsia="Arial" w:hAnsi="Arial" w:cs="Arial"/>
                <w:color w:val="000000"/>
                <w:sz w:val="21"/>
                <w:szCs w:val="21"/>
              </w:rPr>
              <w:t>NSCF(s)</w:t>
            </w:r>
            <w:r w:rsidR="00E9126F" w:rsidRPr="006658EC">
              <w:rPr>
                <w:rFonts w:ascii="Arial" w:eastAsia="Arial" w:hAnsi="Arial" w:cs="Arial"/>
                <w:color w:val="000000"/>
                <w:sz w:val="21"/>
                <w:szCs w:val="21"/>
              </w:rPr>
              <w:t xml:space="preserve"> submitted </w:t>
            </w:r>
            <w:r w:rsidR="00EA584D">
              <w:rPr>
                <w:rFonts w:ascii="Arial" w:eastAsia="Arial" w:hAnsi="Arial" w:cs="Arial"/>
                <w:color w:val="000000"/>
                <w:sz w:val="21"/>
                <w:szCs w:val="21"/>
              </w:rPr>
              <w:t xml:space="preserve">by subgrantee </w:t>
            </w:r>
            <w:r w:rsidR="00E9126F" w:rsidRPr="006658EC">
              <w:rPr>
                <w:rFonts w:ascii="Arial" w:eastAsia="Arial" w:hAnsi="Arial" w:cs="Arial"/>
                <w:color w:val="000000"/>
                <w:sz w:val="21"/>
                <w:szCs w:val="21"/>
              </w:rPr>
              <w:t xml:space="preserve">with application and annually </w:t>
            </w:r>
          </w:p>
        </w:tc>
        <w:tc>
          <w:tcPr>
            <w:tcW w:w="3105" w:type="dxa"/>
            <w:vAlign w:val="center"/>
          </w:tcPr>
          <w:p w14:paraId="3CDADF51" w14:textId="77777777" w:rsidR="009C0C56" w:rsidRPr="006658EC" w:rsidRDefault="00E9126F" w:rsidP="007356F9">
            <w:pPr>
              <w:pBdr>
                <w:top w:val="nil"/>
                <w:left w:val="nil"/>
                <w:bottom w:val="nil"/>
                <w:right w:val="nil"/>
                <w:between w:val="nil"/>
              </w:pBdr>
              <w:spacing w:after="200"/>
              <w:rPr>
                <w:rFonts w:ascii="Arial" w:eastAsia="Arial" w:hAnsi="Arial" w:cs="Arial"/>
                <w:color w:val="000000"/>
                <w:sz w:val="21"/>
                <w:szCs w:val="21"/>
              </w:rPr>
            </w:pPr>
            <w:r w:rsidRPr="006658EC">
              <w:rPr>
                <w:rFonts w:ascii="Arial" w:eastAsia="Arial" w:hAnsi="Arial" w:cs="Arial"/>
                <w:color w:val="000000"/>
                <w:sz w:val="21"/>
                <w:szCs w:val="21"/>
              </w:rPr>
              <w:t>If subgrantee does not use Consolidated Application for non-public school consultation:</w:t>
            </w:r>
          </w:p>
          <w:p w14:paraId="33B607FC" w14:textId="77777777" w:rsidR="009C0C56" w:rsidRPr="006658EC" w:rsidRDefault="00E9126F" w:rsidP="0017711D">
            <w:pPr>
              <w:numPr>
                <w:ilvl w:val="0"/>
                <w:numId w:val="25"/>
              </w:numPr>
              <w:pBdr>
                <w:top w:val="nil"/>
                <w:left w:val="nil"/>
                <w:bottom w:val="nil"/>
                <w:right w:val="nil"/>
                <w:between w:val="nil"/>
              </w:pBdr>
              <w:ind w:left="526" w:hanging="270"/>
              <w:rPr>
                <w:rFonts w:ascii="Arial" w:eastAsia="Arial" w:hAnsi="Arial" w:cs="Arial"/>
                <w:color w:val="000000"/>
                <w:sz w:val="21"/>
                <w:szCs w:val="21"/>
              </w:rPr>
            </w:pPr>
            <w:r w:rsidRPr="006658EC">
              <w:rPr>
                <w:rFonts w:ascii="Arial" w:eastAsia="Arial" w:hAnsi="Arial" w:cs="Arial"/>
                <w:color w:val="000000"/>
                <w:sz w:val="21"/>
                <w:szCs w:val="21"/>
              </w:rPr>
              <w:t>Policies and procedures for timely and meaningful consultation(s) and equitable distribution of funds</w:t>
            </w:r>
          </w:p>
          <w:p w14:paraId="695D150D" w14:textId="77777777" w:rsidR="009C0C56" w:rsidRPr="006658EC" w:rsidRDefault="00E9126F" w:rsidP="0017711D">
            <w:pPr>
              <w:numPr>
                <w:ilvl w:val="0"/>
                <w:numId w:val="25"/>
              </w:numPr>
              <w:pBdr>
                <w:top w:val="nil"/>
                <w:left w:val="nil"/>
                <w:bottom w:val="nil"/>
                <w:right w:val="nil"/>
                <w:between w:val="nil"/>
              </w:pBdr>
              <w:spacing w:after="200"/>
              <w:ind w:left="526" w:hanging="270"/>
              <w:rPr>
                <w:rFonts w:ascii="Arial" w:eastAsia="Arial" w:hAnsi="Arial" w:cs="Arial"/>
                <w:color w:val="000000"/>
                <w:sz w:val="21"/>
                <w:szCs w:val="21"/>
              </w:rPr>
            </w:pPr>
            <w:r w:rsidRPr="006658EC">
              <w:rPr>
                <w:rFonts w:ascii="Arial" w:eastAsia="Arial" w:hAnsi="Arial" w:cs="Arial"/>
                <w:color w:val="000000"/>
                <w:sz w:val="21"/>
                <w:szCs w:val="21"/>
              </w:rPr>
              <w:t>Written correspondence sent to and received by non-public school official(s) that prove consultation occurred</w:t>
            </w:r>
          </w:p>
        </w:tc>
        <w:tc>
          <w:tcPr>
            <w:tcW w:w="1504" w:type="dxa"/>
            <w:vAlign w:val="center"/>
          </w:tcPr>
          <w:p w14:paraId="32FD9101" w14:textId="77777777" w:rsidR="009C0C56" w:rsidRPr="006658EC" w:rsidRDefault="00E9126F">
            <w:pPr>
              <w:numPr>
                <w:ilvl w:val="0"/>
                <w:numId w:val="25"/>
              </w:numPr>
              <w:spacing w:after="200"/>
              <w:ind w:left="360"/>
              <w:rPr>
                <w:rFonts w:ascii="Arial" w:eastAsia="Arial" w:hAnsi="Arial" w:cs="Arial"/>
                <w:sz w:val="21"/>
                <w:szCs w:val="21"/>
              </w:rPr>
            </w:pPr>
            <w:r w:rsidRPr="006658EC">
              <w:rPr>
                <w:rFonts w:ascii="Arial" w:eastAsia="Arial" w:hAnsi="Arial" w:cs="Arial"/>
                <w:sz w:val="21"/>
                <w:szCs w:val="21"/>
              </w:rPr>
              <w:t>Yes</w:t>
            </w:r>
          </w:p>
          <w:p w14:paraId="44B0A1D0" w14:textId="77777777" w:rsidR="009C0C56" w:rsidRPr="006658EC" w:rsidRDefault="00E9126F">
            <w:pPr>
              <w:numPr>
                <w:ilvl w:val="0"/>
                <w:numId w:val="25"/>
              </w:numPr>
              <w:spacing w:after="200"/>
              <w:ind w:left="360"/>
              <w:rPr>
                <w:rFonts w:ascii="Arial" w:eastAsia="Arial" w:hAnsi="Arial" w:cs="Arial"/>
                <w:sz w:val="21"/>
                <w:szCs w:val="21"/>
              </w:rPr>
            </w:pPr>
            <w:r w:rsidRPr="006658EC">
              <w:rPr>
                <w:rFonts w:ascii="Arial" w:eastAsia="Arial" w:hAnsi="Arial" w:cs="Arial"/>
                <w:sz w:val="21"/>
                <w:szCs w:val="21"/>
              </w:rPr>
              <w:t>Partial</w:t>
            </w:r>
          </w:p>
          <w:p w14:paraId="473C8938" w14:textId="77777777" w:rsidR="009C0C56" w:rsidRPr="006658EC" w:rsidRDefault="00E9126F">
            <w:pPr>
              <w:numPr>
                <w:ilvl w:val="0"/>
                <w:numId w:val="25"/>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690" w:type="dxa"/>
            <w:vAlign w:val="center"/>
          </w:tcPr>
          <w:p w14:paraId="78690F51" w14:textId="77777777" w:rsidR="009C0C56" w:rsidRPr="006658EC" w:rsidRDefault="009C0C56">
            <w:pPr>
              <w:spacing w:before="20" w:after="20"/>
              <w:rPr>
                <w:rFonts w:ascii="Arial" w:eastAsia="Arial" w:hAnsi="Arial" w:cs="Arial"/>
                <w:sz w:val="21"/>
                <w:szCs w:val="21"/>
              </w:rPr>
            </w:pPr>
          </w:p>
        </w:tc>
      </w:tr>
      <w:tr w:rsidR="009C0C56" w:rsidRPr="006658EC" w14:paraId="3A025E43" w14:textId="77777777" w:rsidTr="0017711D">
        <w:tc>
          <w:tcPr>
            <w:tcW w:w="3775" w:type="dxa"/>
            <w:vAlign w:val="center"/>
          </w:tcPr>
          <w:p w14:paraId="7B41C20F" w14:textId="77777777" w:rsidR="009C0C56" w:rsidRPr="006658EC" w:rsidRDefault="00E9126F">
            <w:pPr>
              <w:pBdr>
                <w:top w:val="nil"/>
                <w:left w:val="nil"/>
                <w:bottom w:val="nil"/>
                <w:right w:val="nil"/>
                <w:between w:val="nil"/>
              </w:pBdr>
              <w:rPr>
                <w:rFonts w:ascii="Arial" w:eastAsia="Arial" w:hAnsi="Arial" w:cs="Arial"/>
                <w:color w:val="000000"/>
                <w:sz w:val="21"/>
                <w:szCs w:val="21"/>
              </w:rPr>
            </w:pPr>
            <w:r w:rsidRPr="006658EC">
              <w:rPr>
                <w:rFonts w:ascii="Arial" w:eastAsia="Arial" w:hAnsi="Arial" w:cs="Arial"/>
                <w:sz w:val="21"/>
                <w:szCs w:val="21"/>
              </w:rPr>
              <w:t xml:space="preserve">8.3  </w:t>
            </w:r>
            <w:r w:rsidRPr="006658EC">
              <w:rPr>
                <w:rFonts w:ascii="Arial" w:eastAsia="Arial" w:hAnsi="Arial" w:cs="Arial"/>
                <w:color w:val="000000"/>
                <w:sz w:val="21"/>
                <w:szCs w:val="21"/>
              </w:rPr>
              <w:t>Field trip approval forms submitted to the CDE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office are timely and fully completed.</w:t>
            </w:r>
          </w:p>
          <w:p w14:paraId="24BEC471" w14:textId="77777777" w:rsidR="009C0C56" w:rsidRPr="006658EC" w:rsidRDefault="009C0C56">
            <w:pPr>
              <w:pBdr>
                <w:top w:val="nil"/>
                <w:left w:val="nil"/>
                <w:bottom w:val="nil"/>
                <w:right w:val="nil"/>
                <w:between w:val="nil"/>
              </w:pBdr>
              <w:ind w:left="337"/>
              <w:rPr>
                <w:rFonts w:ascii="Arial" w:eastAsia="Arial" w:hAnsi="Arial" w:cs="Arial"/>
                <w:color w:val="000000"/>
                <w:sz w:val="21"/>
                <w:szCs w:val="21"/>
              </w:rPr>
            </w:pPr>
          </w:p>
          <w:p w14:paraId="4582FACB" w14:textId="36359DE6" w:rsidR="009C0C56" w:rsidRPr="006658EC" w:rsidRDefault="00E9126F">
            <w:pPr>
              <w:ind w:left="-23"/>
              <w:rPr>
                <w:rFonts w:ascii="Arial" w:eastAsia="Arial" w:hAnsi="Arial" w:cs="Arial"/>
                <w:sz w:val="21"/>
                <w:szCs w:val="21"/>
              </w:rPr>
            </w:pPr>
            <w:r w:rsidRPr="000C2B4F">
              <w:rPr>
                <w:rFonts w:ascii="Arial" w:eastAsia="Arial" w:hAnsi="Arial" w:cs="Arial"/>
                <w:sz w:val="18"/>
                <w:szCs w:val="18"/>
              </w:rPr>
              <w:t xml:space="preserve">Citation: </w:t>
            </w:r>
            <w:r w:rsidR="006658EC" w:rsidRPr="000C2B4F">
              <w:rPr>
                <w:rFonts w:ascii="Arial" w:eastAsia="Arial" w:hAnsi="Arial" w:cs="Arial"/>
                <w:sz w:val="18"/>
                <w:szCs w:val="18"/>
              </w:rPr>
              <w:t>CDE 21</w:t>
            </w:r>
            <w:r w:rsidR="006658EC" w:rsidRPr="000C2B4F">
              <w:rPr>
                <w:rFonts w:ascii="Arial" w:eastAsia="Arial" w:hAnsi="Arial" w:cs="Arial"/>
                <w:sz w:val="18"/>
                <w:szCs w:val="18"/>
                <w:vertAlign w:val="superscript"/>
              </w:rPr>
              <w:t>st</w:t>
            </w:r>
            <w:r w:rsidR="000C2B4F" w:rsidRPr="000C2B4F">
              <w:rPr>
                <w:rFonts w:ascii="Arial" w:eastAsia="Arial" w:hAnsi="Arial" w:cs="Arial"/>
                <w:sz w:val="18"/>
                <w:szCs w:val="18"/>
              </w:rPr>
              <w:t xml:space="preserve"> </w:t>
            </w:r>
            <w:r w:rsidRPr="000C2B4F">
              <w:rPr>
                <w:rFonts w:ascii="Arial" w:eastAsia="Arial" w:hAnsi="Arial" w:cs="Arial"/>
                <w:sz w:val="18"/>
                <w:szCs w:val="18"/>
              </w:rPr>
              <w:t>CCLC Grant Award Letter</w:t>
            </w:r>
          </w:p>
        </w:tc>
        <w:tc>
          <w:tcPr>
            <w:tcW w:w="2430" w:type="dxa"/>
            <w:vAlign w:val="center"/>
          </w:tcPr>
          <w:p w14:paraId="4CDC0C1F" w14:textId="77777777" w:rsidR="009C0C56" w:rsidRPr="006658EC" w:rsidRDefault="00E9126F" w:rsidP="005B5B07">
            <w:pPr>
              <w:numPr>
                <w:ilvl w:val="0"/>
                <w:numId w:val="1"/>
              </w:numPr>
              <w:pBdr>
                <w:top w:val="nil"/>
                <w:left w:val="nil"/>
                <w:bottom w:val="nil"/>
                <w:right w:val="nil"/>
                <w:between w:val="nil"/>
              </w:pBdr>
              <w:ind w:left="346"/>
              <w:rPr>
                <w:rFonts w:ascii="Arial" w:eastAsia="Arial" w:hAnsi="Arial" w:cs="Arial"/>
                <w:color w:val="000000"/>
                <w:sz w:val="21"/>
                <w:szCs w:val="21"/>
              </w:rPr>
            </w:pPr>
            <w:r w:rsidRPr="006658EC">
              <w:rPr>
                <w:rFonts w:ascii="Arial" w:eastAsia="Arial" w:hAnsi="Arial" w:cs="Arial"/>
                <w:color w:val="000000"/>
                <w:sz w:val="21"/>
                <w:szCs w:val="21"/>
              </w:rPr>
              <w:t>Field trip approval forms submitted by subgrantee as applicable</w:t>
            </w:r>
          </w:p>
        </w:tc>
        <w:tc>
          <w:tcPr>
            <w:tcW w:w="3105" w:type="dxa"/>
            <w:shd w:val="clear" w:color="auto" w:fill="F3F3F3"/>
            <w:vAlign w:val="center"/>
          </w:tcPr>
          <w:p w14:paraId="30C9DAF4" w14:textId="77777777" w:rsidR="009C0C56" w:rsidRPr="006658EC" w:rsidRDefault="009C0C56">
            <w:pPr>
              <w:pBdr>
                <w:top w:val="nil"/>
                <w:left w:val="nil"/>
                <w:bottom w:val="nil"/>
                <w:right w:val="nil"/>
                <w:between w:val="nil"/>
              </w:pBdr>
              <w:spacing w:after="200"/>
              <w:ind w:left="720"/>
              <w:rPr>
                <w:rFonts w:ascii="Arial" w:eastAsia="Arial" w:hAnsi="Arial" w:cs="Arial"/>
                <w:color w:val="000000"/>
                <w:sz w:val="21"/>
                <w:szCs w:val="21"/>
              </w:rPr>
            </w:pPr>
          </w:p>
        </w:tc>
        <w:tc>
          <w:tcPr>
            <w:tcW w:w="1504" w:type="dxa"/>
            <w:vAlign w:val="center"/>
          </w:tcPr>
          <w:p w14:paraId="4AE18660" w14:textId="77777777" w:rsidR="009C0C56" w:rsidRPr="006658EC" w:rsidRDefault="00E9126F">
            <w:pPr>
              <w:numPr>
                <w:ilvl w:val="0"/>
                <w:numId w:val="12"/>
              </w:numPr>
              <w:spacing w:after="200"/>
              <w:ind w:left="360"/>
              <w:rPr>
                <w:rFonts w:ascii="Arial" w:eastAsia="Arial" w:hAnsi="Arial" w:cs="Arial"/>
                <w:sz w:val="21"/>
                <w:szCs w:val="21"/>
              </w:rPr>
            </w:pPr>
            <w:r w:rsidRPr="006658EC">
              <w:rPr>
                <w:rFonts w:ascii="Arial" w:eastAsia="Arial" w:hAnsi="Arial" w:cs="Arial"/>
                <w:sz w:val="21"/>
                <w:szCs w:val="21"/>
              </w:rPr>
              <w:t>Yes</w:t>
            </w:r>
          </w:p>
          <w:p w14:paraId="48ECF282" w14:textId="77777777" w:rsidR="009C0C56" w:rsidRPr="006658EC" w:rsidRDefault="00E9126F">
            <w:pPr>
              <w:numPr>
                <w:ilvl w:val="0"/>
                <w:numId w:val="12"/>
              </w:numPr>
              <w:spacing w:after="200"/>
              <w:ind w:left="360"/>
              <w:rPr>
                <w:rFonts w:ascii="Arial" w:eastAsia="Arial" w:hAnsi="Arial" w:cs="Arial"/>
                <w:sz w:val="21"/>
                <w:szCs w:val="21"/>
              </w:rPr>
            </w:pPr>
            <w:r w:rsidRPr="006658EC">
              <w:rPr>
                <w:rFonts w:ascii="Arial" w:eastAsia="Arial" w:hAnsi="Arial" w:cs="Arial"/>
                <w:sz w:val="21"/>
                <w:szCs w:val="21"/>
              </w:rPr>
              <w:t>Partial</w:t>
            </w:r>
          </w:p>
          <w:p w14:paraId="452032B4" w14:textId="77777777" w:rsidR="009C0C56" w:rsidRPr="006658EC" w:rsidRDefault="00E9126F">
            <w:pPr>
              <w:numPr>
                <w:ilvl w:val="0"/>
                <w:numId w:val="12"/>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690" w:type="dxa"/>
            <w:vAlign w:val="center"/>
          </w:tcPr>
          <w:p w14:paraId="7F45F62F" w14:textId="77777777" w:rsidR="009C0C56" w:rsidRPr="006658EC" w:rsidRDefault="009C0C56">
            <w:pPr>
              <w:rPr>
                <w:rFonts w:ascii="Arial" w:eastAsia="Arial" w:hAnsi="Arial" w:cs="Arial"/>
                <w:sz w:val="21"/>
                <w:szCs w:val="21"/>
              </w:rPr>
            </w:pPr>
          </w:p>
        </w:tc>
      </w:tr>
      <w:tr w:rsidR="009C0C56" w:rsidRPr="006658EC" w14:paraId="323AC20E" w14:textId="77777777" w:rsidTr="0017711D">
        <w:tc>
          <w:tcPr>
            <w:tcW w:w="3775" w:type="dxa"/>
            <w:vAlign w:val="center"/>
          </w:tcPr>
          <w:p w14:paraId="07E70D7B" w14:textId="78256BB0" w:rsidR="009C0C56" w:rsidRPr="006658EC" w:rsidRDefault="00E9126F">
            <w:pPr>
              <w:pBdr>
                <w:top w:val="nil"/>
                <w:left w:val="nil"/>
                <w:bottom w:val="nil"/>
                <w:right w:val="nil"/>
                <w:between w:val="nil"/>
              </w:pBdr>
              <w:rPr>
                <w:rFonts w:ascii="Arial" w:eastAsia="Arial" w:hAnsi="Arial" w:cs="Arial"/>
                <w:color w:val="000000"/>
                <w:sz w:val="21"/>
                <w:szCs w:val="21"/>
              </w:rPr>
            </w:pPr>
            <w:r w:rsidRPr="006658EC">
              <w:rPr>
                <w:rFonts w:ascii="Arial" w:eastAsia="Arial" w:hAnsi="Arial" w:cs="Arial"/>
                <w:sz w:val="21"/>
                <w:szCs w:val="21"/>
              </w:rPr>
              <w:t xml:space="preserve">8.4  </w:t>
            </w:r>
            <w:r w:rsidRPr="006658EC">
              <w:rPr>
                <w:rFonts w:ascii="Arial" w:eastAsia="Arial" w:hAnsi="Arial" w:cs="Arial"/>
                <w:color w:val="000000"/>
                <w:sz w:val="21"/>
                <w:szCs w:val="21"/>
              </w:rPr>
              <w:t>Center Expectations and Principal Signoff Form is submitted</w:t>
            </w:r>
            <w:r w:rsidR="009A29E0">
              <w:rPr>
                <w:rFonts w:ascii="Arial" w:eastAsia="Arial" w:hAnsi="Arial" w:cs="Arial"/>
                <w:color w:val="000000"/>
                <w:sz w:val="21"/>
                <w:szCs w:val="21"/>
              </w:rPr>
              <w:t xml:space="preserve"> to</w:t>
            </w:r>
            <w:r w:rsidRPr="006658EC">
              <w:rPr>
                <w:rFonts w:ascii="Arial" w:eastAsia="Arial" w:hAnsi="Arial" w:cs="Arial"/>
                <w:color w:val="000000"/>
                <w:sz w:val="21"/>
                <w:szCs w:val="21"/>
              </w:rPr>
              <w:t xml:space="preserve"> the CDE 21</w:t>
            </w:r>
            <w:r w:rsidRPr="006658EC">
              <w:rPr>
                <w:rFonts w:ascii="Arial" w:eastAsia="Arial" w:hAnsi="Arial" w:cs="Arial"/>
                <w:color w:val="000000"/>
                <w:sz w:val="21"/>
                <w:szCs w:val="21"/>
                <w:vertAlign w:val="superscript"/>
              </w:rPr>
              <w:t>st</w:t>
            </w:r>
            <w:r w:rsidRPr="006658EC">
              <w:rPr>
                <w:rFonts w:ascii="Arial" w:eastAsia="Arial" w:hAnsi="Arial" w:cs="Arial"/>
                <w:color w:val="000000"/>
                <w:sz w:val="21"/>
                <w:szCs w:val="21"/>
              </w:rPr>
              <w:t xml:space="preserve"> CCLC office on an annual basis.</w:t>
            </w:r>
          </w:p>
          <w:p w14:paraId="45FCD2B1" w14:textId="77777777" w:rsidR="009C0C56" w:rsidRPr="006658EC" w:rsidRDefault="009C0C56">
            <w:pPr>
              <w:pBdr>
                <w:top w:val="nil"/>
                <w:left w:val="nil"/>
                <w:bottom w:val="nil"/>
                <w:right w:val="nil"/>
                <w:between w:val="nil"/>
              </w:pBdr>
              <w:ind w:left="337"/>
              <w:rPr>
                <w:rFonts w:ascii="Arial" w:eastAsia="Arial" w:hAnsi="Arial" w:cs="Arial"/>
                <w:color w:val="000000"/>
                <w:sz w:val="21"/>
                <w:szCs w:val="21"/>
              </w:rPr>
            </w:pPr>
          </w:p>
          <w:p w14:paraId="0F2BB42F" w14:textId="56942C24" w:rsidR="009C0C56" w:rsidRPr="006658EC" w:rsidRDefault="00E9126F">
            <w:pPr>
              <w:pBdr>
                <w:top w:val="nil"/>
                <w:left w:val="nil"/>
                <w:bottom w:val="nil"/>
                <w:right w:val="nil"/>
                <w:between w:val="nil"/>
              </w:pBdr>
              <w:ind w:left="-28"/>
              <w:rPr>
                <w:rFonts w:ascii="Arial" w:eastAsia="Arial" w:hAnsi="Arial" w:cs="Arial"/>
                <w:color w:val="000000"/>
                <w:sz w:val="21"/>
                <w:szCs w:val="21"/>
              </w:rPr>
            </w:pPr>
            <w:r w:rsidRPr="000C2B4F">
              <w:rPr>
                <w:rFonts w:ascii="Arial" w:eastAsia="Arial" w:hAnsi="Arial" w:cs="Arial"/>
                <w:color w:val="000000"/>
                <w:sz w:val="18"/>
                <w:szCs w:val="18"/>
              </w:rPr>
              <w:t xml:space="preserve">Citation: </w:t>
            </w:r>
            <w:r w:rsidR="006658EC" w:rsidRPr="000C2B4F">
              <w:rPr>
                <w:rFonts w:ascii="Arial" w:eastAsia="Arial" w:hAnsi="Arial" w:cs="Arial"/>
                <w:color w:val="000000"/>
                <w:sz w:val="18"/>
                <w:szCs w:val="18"/>
              </w:rPr>
              <w:t>CDE 21</w:t>
            </w:r>
            <w:r w:rsidR="006658EC" w:rsidRPr="000C2B4F">
              <w:rPr>
                <w:rFonts w:ascii="Arial" w:eastAsia="Arial" w:hAnsi="Arial" w:cs="Arial"/>
                <w:color w:val="000000"/>
                <w:sz w:val="18"/>
                <w:szCs w:val="18"/>
                <w:vertAlign w:val="superscript"/>
              </w:rPr>
              <w:t>st</w:t>
            </w:r>
            <w:r w:rsidR="000C2B4F" w:rsidRPr="000C2B4F">
              <w:rPr>
                <w:rFonts w:ascii="Arial" w:eastAsia="Arial" w:hAnsi="Arial" w:cs="Arial"/>
                <w:color w:val="000000"/>
                <w:sz w:val="18"/>
                <w:szCs w:val="18"/>
              </w:rPr>
              <w:t xml:space="preserve"> </w:t>
            </w:r>
            <w:r w:rsidRPr="000C2B4F">
              <w:rPr>
                <w:rFonts w:ascii="Arial" w:eastAsia="Arial" w:hAnsi="Arial" w:cs="Arial"/>
                <w:color w:val="000000"/>
                <w:sz w:val="18"/>
                <w:szCs w:val="18"/>
              </w:rPr>
              <w:t xml:space="preserve">CCLC </w:t>
            </w:r>
            <w:r w:rsidR="006658EC" w:rsidRPr="000C2B4F">
              <w:rPr>
                <w:rFonts w:ascii="Arial" w:eastAsia="Arial" w:hAnsi="Arial" w:cs="Arial"/>
                <w:color w:val="000000"/>
                <w:sz w:val="18"/>
                <w:szCs w:val="18"/>
              </w:rPr>
              <w:t>RFA</w:t>
            </w:r>
            <w:r w:rsidRPr="000C2B4F">
              <w:rPr>
                <w:rFonts w:ascii="Arial" w:eastAsia="Arial" w:hAnsi="Arial" w:cs="Arial"/>
                <w:color w:val="000000"/>
                <w:sz w:val="18"/>
                <w:szCs w:val="18"/>
              </w:rPr>
              <w:t xml:space="preserve"> (2018)  </w:t>
            </w:r>
          </w:p>
        </w:tc>
        <w:tc>
          <w:tcPr>
            <w:tcW w:w="2430" w:type="dxa"/>
            <w:vAlign w:val="center"/>
          </w:tcPr>
          <w:p w14:paraId="1AAC276C" w14:textId="15280B6E" w:rsidR="009C0C56" w:rsidRPr="006658EC" w:rsidRDefault="00E9126F" w:rsidP="005B5B07">
            <w:pPr>
              <w:numPr>
                <w:ilvl w:val="0"/>
                <w:numId w:val="1"/>
              </w:numPr>
              <w:pBdr>
                <w:top w:val="nil"/>
                <w:left w:val="nil"/>
                <w:bottom w:val="nil"/>
                <w:right w:val="nil"/>
                <w:between w:val="nil"/>
              </w:pBdr>
              <w:ind w:left="346"/>
              <w:rPr>
                <w:rFonts w:ascii="Arial" w:eastAsia="Arial" w:hAnsi="Arial" w:cs="Arial"/>
                <w:color w:val="000000"/>
                <w:sz w:val="21"/>
                <w:szCs w:val="21"/>
              </w:rPr>
            </w:pPr>
            <w:r w:rsidRPr="006658EC">
              <w:rPr>
                <w:rFonts w:ascii="Arial" w:eastAsia="Arial" w:hAnsi="Arial" w:cs="Arial"/>
                <w:color w:val="000000"/>
                <w:sz w:val="21"/>
                <w:szCs w:val="21"/>
              </w:rPr>
              <w:t xml:space="preserve">Center Expectations and Principal Signoff </w:t>
            </w:r>
            <w:r w:rsidR="0017711D">
              <w:rPr>
                <w:rFonts w:ascii="Arial" w:eastAsia="Arial" w:hAnsi="Arial" w:cs="Arial"/>
                <w:color w:val="000000"/>
                <w:sz w:val="21"/>
                <w:szCs w:val="21"/>
              </w:rPr>
              <w:t>F</w:t>
            </w:r>
            <w:r w:rsidRPr="006658EC">
              <w:rPr>
                <w:rFonts w:ascii="Arial" w:eastAsia="Arial" w:hAnsi="Arial" w:cs="Arial"/>
                <w:color w:val="000000"/>
                <w:sz w:val="21"/>
                <w:szCs w:val="21"/>
              </w:rPr>
              <w:t>orm submitted</w:t>
            </w:r>
            <w:r w:rsidR="00EA584D">
              <w:rPr>
                <w:rFonts w:ascii="Arial" w:eastAsia="Arial" w:hAnsi="Arial" w:cs="Arial"/>
                <w:color w:val="000000"/>
                <w:sz w:val="21"/>
                <w:szCs w:val="21"/>
              </w:rPr>
              <w:t xml:space="preserve"> by subgrantee</w:t>
            </w:r>
            <w:r w:rsidRPr="006658EC">
              <w:rPr>
                <w:rFonts w:ascii="Arial" w:eastAsia="Arial" w:hAnsi="Arial" w:cs="Arial"/>
                <w:color w:val="000000"/>
                <w:sz w:val="21"/>
                <w:szCs w:val="21"/>
              </w:rPr>
              <w:t xml:space="preserve"> with application and annually </w:t>
            </w:r>
          </w:p>
        </w:tc>
        <w:tc>
          <w:tcPr>
            <w:tcW w:w="3105" w:type="dxa"/>
            <w:shd w:val="clear" w:color="auto" w:fill="F3F3F3"/>
            <w:vAlign w:val="center"/>
          </w:tcPr>
          <w:p w14:paraId="5971247D" w14:textId="77777777" w:rsidR="009C0C56" w:rsidRPr="006658EC" w:rsidRDefault="009C0C56">
            <w:pPr>
              <w:pBdr>
                <w:top w:val="nil"/>
                <w:left w:val="nil"/>
                <w:bottom w:val="nil"/>
                <w:right w:val="nil"/>
                <w:between w:val="nil"/>
              </w:pBdr>
              <w:spacing w:after="200"/>
              <w:rPr>
                <w:rFonts w:ascii="Arial" w:eastAsia="Arial" w:hAnsi="Arial" w:cs="Arial"/>
                <w:color w:val="000000"/>
                <w:sz w:val="21"/>
                <w:szCs w:val="21"/>
              </w:rPr>
            </w:pPr>
          </w:p>
        </w:tc>
        <w:tc>
          <w:tcPr>
            <w:tcW w:w="1504" w:type="dxa"/>
            <w:vAlign w:val="center"/>
          </w:tcPr>
          <w:p w14:paraId="6491A979" w14:textId="77777777" w:rsidR="009C0C56" w:rsidRPr="006658EC" w:rsidRDefault="00E9126F">
            <w:pPr>
              <w:numPr>
                <w:ilvl w:val="0"/>
                <w:numId w:val="17"/>
              </w:numPr>
              <w:spacing w:after="200"/>
              <w:ind w:left="360"/>
              <w:rPr>
                <w:rFonts w:ascii="Arial" w:eastAsia="Arial" w:hAnsi="Arial" w:cs="Arial"/>
                <w:sz w:val="21"/>
                <w:szCs w:val="21"/>
              </w:rPr>
            </w:pPr>
            <w:r w:rsidRPr="006658EC">
              <w:rPr>
                <w:rFonts w:ascii="Arial" w:eastAsia="Arial" w:hAnsi="Arial" w:cs="Arial"/>
                <w:sz w:val="21"/>
                <w:szCs w:val="21"/>
              </w:rPr>
              <w:t>Yes</w:t>
            </w:r>
          </w:p>
          <w:p w14:paraId="431F6D89" w14:textId="77777777" w:rsidR="009C0C56" w:rsidRPr="006658EC" w:rsidRDefault="00E9126F">
            <w:pPr>
              <w:numPr>
                <w:ilvl w:val="0"/>
                <w:numId w:val="17"/>
              </w:numPr>
              <w:spacing w:after="200"/>
              <w:ind w:left="360"/>
              <w:rPr>
                <w:rFonts w:ascii="Arial" w:eastAsia="Arial" w:hAnsi="Arial" w:cs="Arial"/>
                <w:sz w:val="21"/>
                <w:szCs w:val="21"/>
              </w:rPr>
            </w:pPr>
            <w:r w:rsidRPr="006658EC">
              <w:rPr>
                <w:rFonts w:ascii="Arial" w:eastAsia="Arial" w:hAnsi="Arial" w:cs="Arial"/>
                <w:sz w:val="21"/>
                <w:szCs w:val="21"/>
              </w:rPr>
              <w:t>Partial</w:t>
            </w:r>
          </w:p>
          <w:p w14:paraId="27B9EDCC" w14:textId="77777777" w:rsidR="009C0C56" w:rsidRPr="006658EC" w:rsidRDefault="00E9126F">
            <w:pPr>
              <w:numPr>
                <w:ilvl w:val="0"/>
                <w:numId w:val="17"/>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690" w:type="dxa"/>
            <w:vAlign w:val="center"/>
          </w:tcPr>
          <w:p w14:paraId="22E47A76" w14:textId="77777777" w:rsidR="009C0C56" w:rsidRPr="006658EC" w:rsidRDefault="009C0C56">
            <w:pPr>
              <w:rPr>
                <w:rFonts w:ascii="Arial" w:eastAsia="Arial" w:hAnsi="Arial" w:cs="Arial"/>
                <w:sz w:val="21"/>
                <w:szCs w:val="21"/>
              </w:rPr>
            </w:pPr>
          </w:p>
        </w:tc>
      </w:tr>
      <w:tr w:rsidR="009C0C56" w:rsidRPr="006658EC" w14:paraId="387C596D" w14:textId="77777777" w:rsidTr="0017711D">
        <w:trPr>
          <w:trHeight w:val="1232"/>
        </w:trPr>
        <w:tc>
          <w:tcPr>
            <w:tcW w:w="3775" w:type="dxa"/>
            <w:vAlign w:val="center"/>
          </w:tcPr>
          <w:p w14:paraId="13336DFA" w14:textId="77777777" w:rsidR="009C0C56" w:rsidRPr="006658EC" w:rsidRDefault="00E9126F">
            <w:pPr>
              <w:pBdr>
                <w:top w:val="nil"/>
                <w:left w:val="nil"/>
                <w:bottom w:val="nil"/>
                <w:right w:val="nil"/>
                <w:between w:val="nil"/>
              </w:pBdr>
              <w:rPr>
                <w:rFonts w:ascii="Arial" w:eastAsia="Arial" w:hAnsi="Arial" w:cs="Arial"/>
                <w:color w:val="000000"/>
                <w:sz w:val="21"/>
                <w:szCs w:val="21"/>
              </w:rPr>
            </w:pPr>
            <w:r w:rsidRPr="006658EC">
              <w:rPr>
                <w:rFonts w:ascii="Arial" w:eastAsia="Arial" w:hAnsi="Arial" w:cs="Arial"/>
                <w:sz w:val="21"/>
                <w:szCs w:val="21"/>
              </w:rPr>
              <w:t xml:space="preserve">8.5  </w:t>
            </w:r>
            <w:r w:rsidRPr="006658EC">
              <w:rPr>
                <w:rFonts w:ascii="Arial" w:eastAsia="Arial" w:hAnsi="Arial" w:cs="Arial"/>
                <w:color w:val="000000"/>
                <w:sz w:val="21"/>
                <w:szCs w:val="21"/>
              </w:rPr>
              <w:t>The subgrantee takes reasonable measures to safeguard and protect Personally Identifiable Information (PII).</w:t>
            </w:r>
          </w:p>
          <w:p w14:paraId="370ECFF6" w14:textId="77777777" w:rsidR="009C0C56" w:rsidRPr="006658EC" w:rsidRDefault="009C0C56">
            <w:pPr>
              <w:pBdr>
                <w:top w:val="nil"/>
                <w:left w:val="nil"/>
                <w:bottom w:val="nil"/>
                <w:right w:val="nil"/>
                <w:between w:val="nil"/>
              </w:pBdr>
              <w:ind w:left="337"/>
              <w:rPr>
                <w:rFonts w:ascii="Arial" w:eastAsia="Arial" w:hAnsi="Arial" w:cs="Arial"/>
                <w:color w:val="000000"/>
                <w:sz w:val="21"/>
                <w:szCs w:val="21"/>
              </w:rPr>
            </w:pPr>
          </w:p>
          <w:p w14:paraId="4E4CD66D" w14:textId="77777777" w:rsidR="009C0C56" w:rsidRPr="006658EC" w:rsidRDefault="00E9126F">
            <w:pPr>
              <w:ind w:left="-23"/>
              <w:rPr>
                <w:rFonts w:ascii="Arial" w:eastAsia="Arial" w:hAnsi="Arial" w:cs="Arial"/>
                <w:sz w:val="21"/>
                <w:szCs w:val="21"/>
              </w:rPr>
            </w:pPr>
            <w:r w:rsidRPr="000C2B4F">
              <w:rPr>
                <w:rFonts w:ascii="Arial" w:eastAsia="Arial" w:hAnsi="Arial" w:cs="Arial"/>
                <w:sz w:val="18"/>
                <w:szCs w:val="18"/>
              </w:rPr>
              <w:t>Citation: 2 C.F.R. §200.303€</w:t>
            </w:r>
          </w:p>
        </w:tc>
        <w:tc>
          <w:tcPr>
            <w:tcW w:w="2430" w:type="dxa"/>
            <w:shd w:val="clear" w:color="auto" w:fill="F3F3F3"/>
            <w:vAlign w:val="center"/>
          </w:tcPr>
          <w:p w14:paraId="74CAE711" w14:textId="77777777" w:rsidR="009C0C56" w:rsidRPr="006658EC" w:rsidRDefault="009C0C56">
            <w:pPr>
              <w:rPr>
                <w:rFonts w:ascii="Arial" w:eastAsia="Arial" w:hAnsi="Arial" w:cs="Arial"/>
                <w:sz w:val="21"/>
                <w:szCs w:val="21"/>
              </w:rPr>
            </w:pPr>
          </w:p>
        </w:tc>
        <w:tc>
          <w:tcPr>
            <w:tcW w:w="3105" w:type="dxa"/>
            <w:vAlign w:val="center"/>
          </w:tcPr>
          <w:p w14:paraId="270F5E5B" w14:textId="77777777" w:rsidR="009C0C56" w:rsidRPr="006658EC" w:rsidRDefault="00E9126F">
            <w:pPr>
              <w:numPr>
                <w:ilvl w:val="0"/>
                <w:numId w:val="19"/>
              </w:numPr>
              <w:pBdr>
                <w:top w:val="nil"/>
                <w:left w:val="nil"/>
                <w:bottom w:val="nil"/>
                <w:right w:val="nil"/>
                <w:between w:val="nil"/>
              </w:pBdr>
              <w:spacing w:after="200"/>
              <w:ind w:left="360"/>
              <w:rPr>
                <w:rFonts w:ascii="Arial" w:eastAsia="Arial" w:hAnsi="Arial" w:cs="Arial"/>
                <w:color w:val="000000"/>
                <w:sz w:val="21"/>
                <w:szCs w:val="21"/>
              </w:rPr>
            </w:pPr>
            <w:r w:rsidRPr="006658EC">
              <w:rPr>
                <w:rFonts w:ascii="Arial" w:eastAsia="Arial" w:hAnsi="Arial" w:cs="Arial"/>
                <w:color w:val="000000"/>
                <w:sz w:val="21"/>
                <w:szCs w:val="21"/>
              </w:rPr>
              <w:t>Policies and procedures regarding Personally Identifiable Information (PII), if different from original approved application</w:t>
            </w:r>
          </w:p>
        </w:tc>
        <w:tc>
          <w:tcPr>
            <w:tcW w:w="1504" w:type="dxa"/>
            <w:vAlign w:val="center"/>
          </w:tcPr>
          <w:p w14:paraId="13A3812F" w14:textId="77777777" w:rsidR="009C0C56" w:rsidRPr="006658EC" w:rsidRDefault="00E9126F">
            <w:pPr>
              <w:numPr>
                <w:ilvl w:val="0"/>
                <w:numId w:val="19"/>
              </w:numPr>
              <w:spacing w:after="200"/>
              <w:ind w:left="360"/>
              <w:rPr>
                <w:rFonts w:ascii="Arial" w:eastAsia="Arial" w:hAnsi="Arial" w:cs="Arial"/>
                <w:sz w:val="21"/>
                <w:szCs w:val="21"/>
              </w:rPr>
            </w:pPr>
            <w:r w:rsidRPr="006658EC">
              <w:rPr>
                <w:rFonts w:ascii="Arial" w:eastAsia="Arial" w:hAnsi="Arial" w:cs="Arial"/>
                <w:sz w:val="21"/>
                <w:szCs w:val="21"/>
              </w:rPr>
              <w:t>Yes</w:t>
            </w:r>
          </w:p>
          <w:p w14:paraId="029F9D6D" w14:textId="77777777" w:rsidR="009C0C56" w:rsidRPr="006658EC" w:rsidRDefault="00E9126F">
            <w:pPr>
              <w:numPr>
                <w:ilvl w:val="0"/>
                <w:numId w:val="19"/>
              </w:numPr>
              <w:spacing w:after="200"/>
              <w:ind w:left="360"/>
              <w:rPr>
                <w:rFonts w:ascii="Arial" w:eastAsia="Arial" w:hAnsi="Arial" w:cs="Arial"/>
                <w:sz w:val="21"/>
                <w:szCs w:val="21"/>
              </w:rPr>
            </w:pPr>
            <w:r w:rsidRPr="006658EC">
              <w:rPr>
                <w:rFonts w:ascii="Arial" w:eastAsia="Arial" w:hAnsi="Arial" w:cs="Arial"/>
                <w:sz w:val="21"/>
                <w:szCs w:val="21"/>
              </w:rPr>
              <w:t>Partial</w:t>
            </w:r>
          </w:p>
          <w:p w14:paraId="40671EA9" w14:textId="77777777" w:rsidR="009C0C56" w:rsidRPr="006658EC" w:rsidRDefault="00E9126F">
            <w:pPr>
              <w:numPr>
                <w:ilvl w:val="0"/>
                <w:numId w:val="19"/>
              </w:numPr>
              <w:spacing w:before="20" w:after="200"/>
              <w:ind w:left="360"/>
              <w:rPr>
                <w:rFonts w:ascii="Arial" w:eastAsia="Arial" w:hAnsi="Arial" w:cs="Arial"/>
                <w:sz w:val="21"/>
                <w:szCs w:val="21"/>
              </w:rPr>
            </w:pPr>
            <w:r w:rsidRPr="006658EC">
              <w:rPr>
                <w:rFonts w:ascii="Arial" w:eastAsia="Arial" w:hAnsi="Arial" w:cs="Arial"/>
                <w:sz w:val="21"/>
                <w:szCs w:val="21"/>
              </w:rPr>
              <w:t>No</w:t>
            </w:r>
          </w:p>
        </w:tc>
        <w:tc>
          <w:tcPr>
            <w:tcW w:w="3690" w:type="dxa"/>
            <w:vAlign w:val="center"/>
          </w:tcPr>
          <w:p w14:paraId="4F101ED9" w14:textId="77777777" w:rsidR="009C0C56" w:rsidRPr="006658EC" w:rsidRDefault="009C0C56">
            <w:pPr>
              <w:rPr>
                <w:rFonts w:ascii="Arial" w:eastAsia="Arial" w:hAnsi="Arial" w:cs="Arial"/>
                <w:sz w:val="21"/>
                <w:szCs w:val="21"/>
              </w:rPr>
            </w:pPr>
          </w:p>
        </w:tc>
      </w:tr>
    </w:tbl>
    <w:p w14:paraId="589E07A2" w14:textId="77777777" w:rsidR="009C0C56" w:rsidRDefault="009C0C56">
      <w:pPr>
        <w:rPr>
          <w:rFonts w:ascii="Arial" w:eastAsia="Arial" w:hAnsi="Arial" w:cs="Arial"/>
          <w:sz w:val="22"/>
          <w:szCs w:val="22"/>
        </w:rPr>
      </w:pPr>
    </w:p>
    <w:tbl>
      <w:tblPr>
        <w:tblStyle w:val="a8"/>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10056"/>
      </w:tblGrid>
      <w:tr w:rsidR="009C0C56" w14:paraId="74F29C54" w14:textId="77777777" w:rsidTr="00556E7E">
        <w:trPr>
          <w:trHeight w:val="548"/>
        </w:trPr>
        <w:tc>
          <w:tcPr>
            <w:tcW w:w="14564" w:type="dxa"/>
            <w:gridSpan w:val="2"/>
            <w:shd w:val="clear" w:color="auto" w:fill="BFBFBF"/>
          </w:tcPr>
          <w:p w14:paraId="4197BB20" w14:textId="129DE49A" w:rsidR="009C0C56" w:rsidRDefault="00E9126F">
            <w:pPr>
              <w:pStyle w:val="Heading1"/>
              <w:spacing w:before="120" w:after="40" w:line="276" w:lineRule="auto"/>
              <w:jc w:val="left"/>
              <w:rPr>
                <w:rFonts w:ascii="Arial" w:eastAsia="Arial" w:hAnsi="Arial" w:cs="Arial"/>
                <w:sz w:val="22"/>
                <w:szCs w:val="22"/>
              </w:rPr>
            </w:pPr>
            <w:r>
              <w:rPr>
                <w:rFonts w:ascii="Arial" w:eastAsia="Arial" w:hAnsi="Arial" w:cs="Arial"/>
                <w:sz w:val="22"/>
                <w:szCs w:val="22"/>
              </w:rPr>
              <w:t>Subgrantee</w:t>
            </w:r>
            <w:r w:rsidR="00556E7E">
              <w:rPr>
                <w:rFonts w:ascii="Arial" w:eastAsia="Arial" w:hAnsi="Arial" w:cs="Arial"/>
                <w:sz w:val="22"/>
                <w:szCs w:val="22"/>
              </w:rPr>
              <w:t xml:space="preserve"> Feedback for CDE’s 21</w:t>
            </w:r>
            <w:r w:rsidR="00556E7E" w:rsidRPr="00556E7E">
              <w:rPr>
                <w:rFonts w:ascii="Arial" w:eastAsia="Arial" w:hAnsi="Arial" w:cs="Arial"/>
                <w:sz w:val="22"/>
                <w:szCs w:val="22"/>
                <w:vertAlign w:val="superscript"/>
              </w:rPr>
              <w:t>st</w:t>
            </w:r>
            <w:r w:rsidR="00556E7E">
              <w:rPr>
                <w:rFonts w:ascii="Arial" w:eastAsia="Arial" w:hAnsi="Arial" w:cs="Arial"/>
                <w:sz w:val="22"/>
                <w:szCs w:val="22"/>
              </w:rPr>
              <w:t xml:space="preserve"> CCLC Team </w:t>
            </w:r>
          </w:p>
        </w:tc>
      </w:tr>
      <w:tr w:rsidR="009C0C56" w14:paraId="6F4BDF15" w14:textId="77777777" w:rsidTr="00556E7E">
        <w:trPr>
          <w:trHeight w:val="5045"/>
        </w:trPr>
        <w:tc>
          <w:tcPr>
            <w:tcW w:w="4508" w:type="dxa"/>
            <w:vAlign w:val="center"/>
          </w:tcPr>
          <w:p w14:paraId="1A643D53" w14:textId="1A22E4ED" w:rsidR="009C0C56" w:rsidRDefault="00556E7E">
            <w:pPr>
              <w:spacing w:before="40" w:after="40"/>
              <w:rPr>
                <w:rFonts w:ascii="Arial" w:eastAsia="Arial" w:hAnsi="Arial" w:cs="Arial"/>
                <w:sz w:val="22"/>
                <w:szCs w:val="22"/>
              </w:rPr>
            </w:pPr>
            <w:r>
              <w:rPr>
                <w:rFonts w:ascii="Arial" w:eastAsia="Arial" w:hAnsi="Arial" w:cs="Arial"/>
                <w:sz w:val="22"/>
                <w:szCs w:val="22"/>
              </w:rPr>
              <w:t xml:space="preserve">Please use this space to provide our program and fiscal teams with feedback on the monitoring process. </w:t>
            </w:r>
          </w:p>
        </w:tc>
        <w:tc>
          <w:tcPr>
            <w:tcW w:w="10056" w:type="dxa"/>
          </w:tcPr>
          <w:p w14:paraId="129167E8" w14:textId="77777777" w:rsidR="009C0C56" w:rsidRDefault="009C0C56">
            <w:pPr>
              <w:pStyle w:val="Heading1"/>
              <w:spacing w:before="40" w:after="40"/>
              <w:jc w:val="left"/>
              <w:rPr>
                <w:rFonts w:ascii="Arial" w:eastAsia="Arial" w:hAnsi="Arial" w:cs="Arial"/>
                <w:b w:val="0"/>
                <w:sz w:val="22"/>
                <w:szCs w:val="22"/>
              </w:rPr>
            </w:pPr>
          </w:p>
        </w:tc>
      </w:tr>
    </w:tbl>
    <w:p w14:paraId="4389CEFF" w14:textId="7884CEBB" w:rsidR="009C0C56" w:rsidRDefault="009C0C56">
      <w:pPr>
        <w:rPr>
          <w:rFonts w:ascii="Arial" w:eastAsia="Arial" w:hAnsi="Arial" w:cs="Arial"/>
          <w:b/>
          <w:sz w:val="22"/>
          <w:szCs w:val="22"/>
        </w:rPr>
      </w:pPr>
    </w:p>
    <w:p w14:paraId="19FBC55C" w14:textId="6ACF23C6" w:rsidR="00E16A1D" w:rsidRDefault="00E16A1D">
      <w:pPr>
        <w:rPr>
          <w:rFonts w:ascii="Arial" w:eastAsia="Arial" w:hAnsi="Arial" w:cs="Arial"/>
          <w:b/>
          <w:sz w:val="22"/>
          <w:szCs w:val="22"/>
        </w:rPr>
      </w:pPr>
      <w:r>
        <w:rPr>
          <w:rFonts w:ascii="Arial" w:eastAsia="Arial" w:hAnsi="Arial" w:cs="Arial"/>
          <w:b/>
          <w:sz w:val="22"/>
          <w:szCs w:val="22"/>
        </w:rPr>
        <w:br w:type="page"/>
      </w:r>
    </w:p>
    <w:tbl>
      <w:tblPr>
        <w:tblW w:w="143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4385"/>
      </w:tblGrid>
      <w:tr w:rsidR="00E16A1D" w:rsidRPr="00E16A1D" w14:paraId="2EB76C0B" w14:textId="77777777" w:rsidTr="00747D75">
        <w:trPr>
          <w:trHeight w:val="474"/>
        </w:trPr>
        <w:tc>
          <w:tcPr>
            <w:tcW w:w="14385" w:type="dxa"/>
            <w:shd w:val="clear" w:color="auto" w:fill="B8CCE4" w:themeFill="accent1" w:themeFillTint="66"/>
          </w:tcPr>
          <w:p w14:paraId="34940CAF" w14:textId="77777777" w:rsidR="00E16A1D" w:rsidRPr="00E16A1D" w:rsidRDefault="00E16A1D" w:rsidP="00747D75">
            <w:pPr>
              <w:pStyle w:val="Heading1"/>
              <w:spacing w:before="120" w:after="40" w:line="276" w:lineRule="auto"/>
              <w:rPr>
                <w:rFonts w:ascii="Arial" w:hAnsi="Arial" w:cs="Arial"/>
                <w:bCs/>
                <w:sz w:val="22"/>
                <w:szCs w:val="22"/>
              </w:rPr>
            </w:pPr>
            <w:r w:rsidRPr="00E16A1D">
              <w:rPr>
                <w:rFonts w:ascii="Arial" w:hAnsi="Arial" w:cs="Arial"/>
                <w:bCs/>
                <w:sz w:val="22"/>
                <w:szCs w:val="22"/>
              </w:rPr>
              <w:lastRenderedPageBreak/>
              <w:t>By signing below, the 21</w:t>
            </w:r>
            <w:r w:rsidRPr="00E16A1D">
              <w:rPr>
                <w:rFonts w:ascii="Arial" w:hAnsi="Arial" w:cs="Arial"/>
                <w:bCs/>
                <w:sz w:val="22"/>
                <w:szCs w:val="22"/>
                <w:vertAlign w:val="superscript"/>
              </w:rPr>
              <w:t>st</w:t>
            </w:r>
            <w:r w:rsidRPr="00E16A1D">
              <w:rPr>
                <w:rFonts w:ascii="Arial" w:hAnsi="Arial" w:cs="Arial"/>
                <w:bCs/>
                <w:sz w:val="22"/>
                <w:szCs w:val="22"/>
              </w:rPr>
              <w:t xml:space="preserve"> CCLC Subgrantee Acknowledges Receipt of the MCT Program and Fiscal Monitoring Results Document, including the 21st CCLC Documentation of Non-Compliance, if applicable.</w:t>
            </w:r>
          </w:p>
        </w:tc>
      </w:tr>
    </w:tbl>
    <w:p w14:paraId="4DB8AD00" w14:textId="77777777" w:rsidR="00E16A1D" w:rsidRPr="00E16A1D" w:rsidRDefault="00E16A1D" w:rsidP="00E16A1D">
      <w:pPr>
        <w:tabs>
          <w:tab w:val="left" w:pos="6930"/>
        </w:tabs>
        <w:rPr>
          <w:rFonts w:ascii="Arial" w:hAnsi="Arial" w:cs="Arial"/>
          <w:b/>
          <w:sz w:val="22"/>
          <w:szCs w:val="22"/>
          <w:u w:val="single"/>
        </w:rPr>
      </w:pPr>
    </w:p>
    <w:tbl>
      <w:tblPr>
        <w:tblStyle w:val="TableGrid"/>
        <w:tblW w:w="0" w:type="auto"/>
        <w:tblInd w:w="540" w:type="dxa"/>
        <w:tblLook w:val="04A0" w:firstRow="1" w:lastRow="0" w:firstColumn="1" w:lastColumn="0" w:noHBand="0" w:noVBand="1"/>
      </w:tblPr>
      <w:tblGrid>
        <w:gridCol w:w="4950"/>
        <w:gridCol w:w="2250"/>
        <w:gridCol w:w="5000"/>
      </w:tblGrid>
      <w:tr w:rsidR="00E16A1D" w:rsidRPr="00E16A1D" w14:paraId="7DAF42B8" w14:textId="77777777" w:rsidTr="00747D75">
        <w:trPr>
          <w:trHeight w:val="492"/>
        </w:trPr>
        <w:tc>
          <w:tcPr>
            <w:tcW w:w="4950" w:type="dxa"/>
            <w:vMerge w:val="restart"/>
            <w:tcBorders>
              <w:top w:val="nil"/>
              <w:left w:val="nil"/>
              <w:bottom w:val="nil"/>
              <w:right w:val="nil"/>
            </w:tcBorders>
          </w:tcPr>
          <w:p w14:paraId="40D1AC05"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b/>
                <w:sz w:val="22"/>
                <w:szCs w:val="22"/>
              </w:rPr>
              <w:t>CDE 21</w:t>
            </w:r>
            <w:r w:rsidRPr="00E16A1D">
              <w:rPr>
                <w:rFonts w:ascii="Arial" w:hAnsi="Arial" w:cs="Arial"/>
                <w:b/>
                <w:sz w:val="22"/>
                <w:szCs w:val="22"/>
                <w:vertAlign w:val="superscript"/>
              </w:rPr>
              <w:t>st</w:t>
            </w:r>
            <w:r w:rsidRPr="00E16A1D">
              <w:rPr>
                <w:rFonts w:ascii="Arial" w:hAnsi="Arial" w:cs="Arial"/>
                <w:b/>
                <w:sz w:val="22"/>
                <w:szCs w:val="22"/>
              </w:rPr>
              <w:t xml:space="preserve"> CCLC Lead Consultant:</w:t>
            </w:r>
          </w:p>
        </w:tc>
        <w:tc>
          <w:tcPr>
            <w:tcW w:w="2250" w:type="dxa"/>
            <w:vMerge w:val="restart"/>
            <w:tcBorders>
              <w:top w:val="nil"/>
              <w:left w:val="nil"/>
              <w:bottom w:val="nil"/>
              <w:right w:val="nil"/>
            </w:tcBorders>
          </w:tcPr>
          <w:p w14:paraId="46C11F8C" w14:textId="77777777" w:rsidR="00E16A1D" w:rsidRPr="00E16A1D" w:rsidRDefault="00E16A1D" w:rsidP="00747D75">
            <w:pPr>
              <w:tabs>
                <w:tab w:val="left" w:pos="6930"/>
              </w:tabs>
              <w:spacing w:before="240"/>
              <w:rPr>
                <w:rFonts w:ascii="Arial" w:hAnsi="Arial" w:cs="Arial"/>
                <w:sz w:val="22"/>
                <w:szCs w:val="22"/>
              </w:rPr>
            </w:pPr>
            <w:r w:rsidRPr="00E16A1D">
              <w:rPr>
                <w:rFonts w:ascii="Arial" w:hAnsi="Arial" w:cs="Arial"/>
                <w:sz w:val="22"/>
                <w:szCs w:val="22"/>
              </w:rPr>
              <w:t>Printed Name:</w:t>
            </w:r>
          </w:p>
          <w:p w14:paraId="79E40EA1"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sz w:val="22"/>
                <w:szCs w:val="22"/>
              </w:rPr>
              <w:t>Signature and Date:</w:t>
            </w:r>
          </w:p>
        </w:tc>
        <w:tc>
          <w:tcPr>
            <w:tcW w:w="5000" w:type="dxa"/>
            <w:tcBorders>
              <w:top w:val="nil"/>
              <w:left w:val="nil"/>
              <w:right w:val="nil"/>
            </w:tcBorders>
          </w:tcPr>
          <w:p w14:paraId="3D122F59" w14:textId="77777777" w:rsidR="00E16A1D" w:rsidRPr="00E16A1D" w:rsidRDefault="00E16A1D" w:rsidP="00747D75">
            <w:pPr>
              <w:tabs>
                <w:tab w:val="left" w:pos="6930"/>
              </w:tabs>
              <w:spacing w:before="240"/>
              <w:rPr>
                <w:rFonts w:ascii="Arial" w:hAnsi="Arial" w:cs="Arial"/>
                <w:sz w:val="22"/>
                <w:szCs w:val="22"/>
              </w:rPr>
            </w:pPr>
          </w:p>
        </w:tc>
      </w:tr>
      <w:tr w:rsidR="00E16A1D" w:rsidRPr="00E16A1D" w14:paraId="342BCD68" w14:textId="77777777" w:rsidTr="00747D75">
        <w:trPr>
          <w:trHeight w:val="492"/>
        </w:trPr>
        <w:tc>
          <w:tcPr>
            <w:tcW w:w="4950" w:type="dxa"/>
            <w:vMerge/>
            <w:tcBorders>
              <w:top w:val="nil"/>
              <w:left w:val="nil"/>
              <w:bottom w:val="nil"/>
              <w:right w:val="nil"/>
            </w:tcBorders>
          </w:tcPr>
          <w:p w14:paraId="479F816F" w14:textId="77777777" w:rsidR="00E16A1D" w:rsidRPr="00E16A1D" w:rsidRDefault="00E16A1D" w:rsidP="00747D75">
            <w:pPr>
              <w:tabs>
                <w:tab w:val="left" w:pos="6930"/>
              </w:tabs>
              <w:spacing w:before="240"/>
              <w:rPr>
                <w:rFonts w:ascii="Arial" w:hAnsi="Arial" w:cs="Arial"/>
                <w:b/>
                <w:sz w:val="22"/>
                <w:szCs w:val="22"/>
              </w:rPr>
            </w:pPr>
          </w:p>
        </w:tc>
        <w:tc>
          <w:tcPr>
            <w:tcW w:w="2250" w:type="dxa"/>
            <w:vMerge/>
            <w:tcBorders>
              <w:top w:val="nil"/>
              <w:left w:val="nil"/>
              <w:bottom w:val="nil"/>
              <w:right w:val="nil"/>
            </w:tcBorders>
          </w:tcPr>
          <w:p w14:paraId="4D354B14" w14:textId="77777777" w:rsidR="00E16A1D" w:rsidRPr="00E16A1D" w:rsidRDefault="00E16A1D" w:rsidP="00747D75">
            <w:pPr>
              <w:tabs>
                <w:tab w:val="left" w:pos="6930"/>
              </w:tabs>
              <w:spacing w:before="240"/>
              <w:rPr>
                <w:rFonts w:ascii="Arial" w:hAnsi="Arial" w:cs="Arial"/>
                <w:sz w:val="22"/>
                <w:szCs w:val="22"/>
              </w:rPr>
            </w:pPr>
          </w:p>
        </w:tc>
        <w:tc>
          <w:tcPr>
            <w:tcW w:w="5000" w:type="dxa"/>
            <w:tcBorders>
              <w:left w:val="nil"/>
              <w:bottom w:val="single" w:sz="4" w:space="0" w:color="auto"/>
              <w:right w:val="nil"/>
            </w:tcBorders>
          </w:tcPr>
          <w:p w14:paraId="108E0A3F" w14:textId="77777777" w:rsidR="00E16A1D" w:rsidRPr="00E16A1D" w:rsidRDefault="00E16A1D" w:rsidP="00747D75">
            <w:pPr>
              <w:tabs>
                <w:tab w:val="left" w:pos="6930"/>
              </w:tabs>
              <w:spacing w:before="240"/>
              <w:rPr>
                <w:rFonts w:ascii="Arial" w:hAnsi="Arial" w:cs="Arial"/>
                <w:sz w:val="22"/>
                <w:szCs w:val="22"/>
              </w:rPr>
            </w:pPr>
          </w:p>
        </w:tc>
      </w:tr>
      <w:tr w:rsidR="00E16A1D" w:rsidRPr="00E16A1D" w14:paraId="760FC075" w14:textId="77777777" w:rsidTr="00747D75">
        <w:trPr>
          <w:trHeight w:val="107"/>
        </w:trPr>
        <w:tc>
          <w:tcPr>
            <w:tcW w:w="4950" w:type="dxa"/>
            <w:tcBorders>
              <w:top w:val="nil"/>
              <w:left w:val="nil"/>
              <w:bottom w:val="nil"/>
              <w:right w:val="nil"/>
            </w:tcBorders>
          </w:tcPr>
          <w:p w14:paraId="0F73E34E" w14:textId="77777777" w:rsidR="00E16A1D" w:rsidRPr="00E16A1D" w:rsidRDefault="00E16A1D" w:rsidP="00747D75">
            <w:pPr>
              <w:tabs>
                <w:tab w:val="left" w:pos="3720"/>
              </w:tabs>
              <w:rPr>
                <w:rFonts w:ascii="Arial" w:hAnsi="Arial" w:cs="Arial"/>
                <w:b/>
                <w:sz w:val="22"/>
                <w:szCs w:val="22"/>
              </w:rPr>
            </w:pPr>
            <w:r w:rsidRPr="00E16A1D">
              <w:rPr>
                <w:rFonts w:ascii="Arial" w:hAnsi="Arial" w:cs="Arial"/>
                <w:b/>
                <w:sz w:val="22"/>
                <w:szCs w:val="22"/>
              </w:rPr>
              <w:tab/>
            </w:r>
          </w:p>
        </w:tc>
        <w:tc>
          <w:tcPr>
            <w:tcW w:w="2250" w:type="dxa"/>
            <w:tcBorders>
              <w:top w:val="nil"/>
              <w:left w:val="nil"/>
              <w:bottom w:val="nil"/>
              <w:right w:val="nil"/>
            </w:tcBorders>
          </w:tcPr>
          <w:p w14:paraId="6BE3D69D" w14:textId="77777777" w:rsidR="00E16A1D" w:rsidRPr="00E16A1D" w:rsidRDefault="00E16A1D" w:rsidP="00747D75">
            <w:pPr>
              <w:tabs>
                <w:tab w:val="left" w:pos="6930"/>
              </w:tabs>
              <w:rPr>
                <w:rFonts w:ascii="Arial" w:hAnsi="Arial" w:cs="Arial"/>
                <w:sz w:val="22"/>
                <w:szCs w:val="22"/>
              </w:rPr>
            </w:pPr>
          </w:p>
        </w:tc>
        <w:tc>
          <w:tcPr>
            <w:tcW w:w="5000" w:type="dxa"/>
            <w:tcBorders>
              <w:left w:val="nil"/>
              <w:bottom w:val="nil"/>
              <w:right w:val="nil"/>
            </w:tcBorders>
          </w:tcPr>
          <w:p w14:paraId="1EAD367B" w14:textId="77777777" w:rsidR="00E16A1D" w:rsidRPr="00E16A1D" w:rsidRDefault="00E16A1D" w:rsidP="00747D75">
            <w:pPr>
              <w:tabs>
                <w:tab w:val="left" w:pos="6930"/>
              </w:tabs>
              <w:rPr>
                <w:rFonts w:ascii="Arial" w:hAnsi="Arial" w:cs="Arial"/>
                <w:sz w:val="22"/>
                <w:szCs w:val="22"/>
              </w:rPr>
            </w:pPr>
          </w:p>
        </w:tc>
      </w:tr>
      <w:tr w:rsidR="00E16A1D" w:rsidRPr="00E16A1D" w14:paraId="681EA2FE" w14:textId="77777777" w:rsidTr="00747D75">
        <w:trPr>
          <w:trHeight w:val="492"/>
        </w:trPr>
        <w:tc>
          <w:tcPr>
            <w:tcW w:w="4950" w:type="dxa"/>
            <w:vMerge w:val="restart"/>
            <w:tcBorders>
              <w:top w:val="nil"/>
              <w:left w:val="nil"/>
              <w:bottom w:val="nil"/>
              <w:right w:val="nil"/>
            </w:tcBorders>
          </w:tcPr>
          <w:p w14:paraId="5557360C"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b/>
                <w:sz w:val="22"/>
                <w:szCs w:val="22"/>
              </w:rPr>
              <w:t>CDE 21</w:t>
            </w:r>
            <w:r w:rsidRPr="00E16A1D">
              <w:rPr>
                <w:rFonts w:ascii="Arial" w:hAnsi="Arial" w:cs="Arial"/>
                <w:b/>
                <w:sz w:val="22"/>
                <w:szCs w:val="22"/>
                <w:vertAlign w:val="superscript"/>
              </w:rPr>
              <w:t>st</w:t>
            </w:r>
            <w:r w:rsidRPr="00E16A1D">
              <w:rPr>
                <w:rFonts w:ascii="Arial" w:hAnsi="Arial" w:cs="Arial"/>
                <w:b/>
                <w:sz w:val="22"/>
                <w:szCs w:val="22"/>
              </w:rPr>
              <w:t xml:space="preserve"> CCLC State Coordinator:                    </w:t>
            </w:r>
          </w:p>
        </w:tc>
        <w:tc>
          <w:tcPr>
            <w:tcW w:w="2250" w:type="dxa"/>
            <w:vMerge w:val="restart"/>
            <w:tcBorders>
              <w:top w:val="nil"/>
              <w:left w:val="nil"/>
              <w:bottom w:val="nil"/>
              <w:right w:val="nil"/>
            </w:tcBorders>
          </w:tcPr>
          <w:p w14:paraId="0DC159C8" w14:textId="77777777" w:rsidR="00E16A1D" w:rsidRPr="00E16A1D" w:rsidRDefault="00E16A1D" w:rsidP="00747D75">
            <w:pPr>
              <w:tabs>
                <w:tab w:val="left" w:pos="6930"/>
              </w:tabs>
              <w:spacing w:before="240"/>
              <w:rPr>
                <w:rFonts w:ascii="Arial" w:hAnsi="Arial" w:cs="Arial"/>
                <w:sz w:val="22"/>
                <w:szCs w:val="22"/>
              </w:rPr>
            </w:pPr>
            <w:r w:rsidRPr="00E16A1D">
              <w:rPr>
                <w:rFonts w:ascii="Arial" w:hAnsi="Arial" w:cs="Arial"/>
                <w:sz w:val="22"/>
                <w:szCs w:val="22"/>
              </w:rPr>
              <w:t>Printed Name:</w:t>
            </w:r>
          </w:p>
          <w:p w14:paraId="4D9E04F4"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sz w:val="22"/>
                <w:szCs w:val="22"/>
              </w:rPr>
              <w:t>Signature and Date:</w:t>
            </w:r>
          </w:p>
        </w:tc>
        <w:tc>
          <w:tcPr>
            <w:tcW w:w="5000" w:type="dxa"/>
            <w:tcBorders>
              <w:top w:val="nil"/>
              <w:left w:val="nil"/>
              <w:right w:val="nil"/>
            </w:tcBorders>
          </w:tcPr>
          <w:p w14:paraId="4230E06E" w14:textId="77777777" w:rsidR="00E16A1D" w:rsidRPr="00E16A1D" w:rsidRDefault="00E16A1D" w:rsidP="00747D75">
            <w:pPr>
              <w:tabs>
                <w:tab w:val="left" w:pos="6930"/>
              </w:tabs>
              <w:spacing w:before="240"/>
              <w:rPr>
                <w:rFonts w:ascii="Arial" w:hAnsi="Arial" w:cs="Arial"/>
                <w:sz w:val="22"/>
                <w:szCs w:val="22"/>
              </w:rPr>
            </w:pPr>
          </w:p>
        </w:tc>
      </w:tr>
      <w:tr w:rsidR="00E16A1D" w:rsidRPr="00E16A1D" w14:paraId="54FECC2F" w14:textId="77777777" w:rsidTr="00747D75">
        <w:trPr>
          <w:trHeight w:val="492"/>
        </w:trPr>
        <w:tc>
          <w:tcPr>
            <w:tcW w:w="4950" w:type="dxa"/>
            <w:vMerge/>
            <w:tcBorders>
              <w:top w:val="nil"/>
              <w:left w:val="nil"/>
              <w:bottom w:val="nil"/>
              <w:right w:val="nil"/>
            </w:tcBorders>
          </w:tcPr>
          <w:p w14:paraId="7A5FCB9A" w14:textId="77777777" w:rsidR="00E16A1D" w:rsidRPr="00E16A1D" w:rsidRDefault="00E16A1D" w:rsidP="00747D75">
            <w:pPr>
              <w:tabs>
                <w:tab w:val="left" w:pos="6930"/>
              </w:tabs>
              <w:spacing w:before="240"/>
              <w:rPr>
                <w:rFonts w:ascii="Arial" w:hAnsi="Arial" w:cs="Arial"/>
                <w:b/>
                <w:sz w:val="22"/>
                <w:szCs w:val="22"/>
              </w:rPr>
            </w:pPr>
          </w:p>
        </w:tc>
        <w:tc>
          <w:tcPr>
            <w:tcW w:w="2250" w:type="dxa"/>
            <w:vMerge/>
            <w:tcBorders>
              <w:top w:val="nil"/>
              <w:left w:val="nil"/>
              <w:bottom w:val="nil"/>
              <w:right w:val="nil"/>
            </w:tcBorders>
          </w:tcPr>
          <w:p w14:paraId="4812D146" w14:textId="77777777" w:rsidR="00E16A1D" w:rsidRPr="00E16A1D" w:rsidRDefault="00E16A1D" w:rsidP="00747D75">
            <w:pPr>
              <w:tabs>
                <w:tab w:val="left" w:pos="6930"/>
              </w:tabs>
              <w:spacing w:before="240"/>
              <w:rPr>
                <w:rFonts w:ascii="Arial" w:hAnsi="Arial" w:cs="Arial"/>
                <w:sz w:val="22"/>
                <w:szCs w:val="22"/>
              </w:rPr>
            </w:pPr>
          </w:p>
        </w:tc>
        <w:tc>
          <w:tcPr>
            <w:tcW w:w="5000" w:type="dxa"/>
            <w:tcBorders>
              <w:left w:val="nil"/>
              <w:bottom w:val="single" w:sz="4" w:space="0" w:color="auto"/>
              <w:right w:val="nil"/>
            </w:tcBorders>
          </w:tcPr>
          <w:p w14:paraId="14F34DDD" w14:textId="77777777" w:rsidR="00E16A1D" w:rsidRPr="00E16A1D" w:rsidRDefault="00E16A1D" w:rsidP="00747D75">
            <w:pPr>
              <w:tabs>
                <w:tab w:val="left" w:pos="6930"/>
              </w:tabs>
              <w:spacing w:before="240"/>
              <w:rPr>
                <w:rFonts w:ascii="Arial" w:hAnsi="Arial" w:cs="Arial"/>
                <w:sz w:val="22"/>
                <w:szCs w:val="22"/>
              </w:rPr>
            </w:pPr>
          </w:p>
        </w:tc>
      </w:tr>
      <w:tr w:rsidR="00E16A1D" w:rsidRPr="00E16A1D" w14:paraId="07BC48FD" w14:textId="77777777" w:rsidTr="00747D75">
        <w:trPr>
          <w:trHeight w:val="58"/>
        </w:trPr>
        <w:tc>
          <w:tcPr>
            <w:tcW w:w="4950" w:type="dxa"/>
            <w:tcBorders>
              <w:top w:val="nil"/>
              <w:left w:val="nil"/>
              <w:bottom w:val="nil"/>
              <w:right w:val="nil"/>
            </w:tcBorders>
          </w:tcPr>
          <w:p w14:paraId="4DEC0A0E" w14:textId="77777777" w:rsidR="00E16A1D" w:rsidRPr="00E16A1D" w:rsidRDefault="00E16A1D" w:rsidP="00747D75">
            <w:pPr>
              <w:tabs>
                <w:tab w:val="left" w:pos="6930"/>
              </w:tabs>
              <w:rPr>
                <w:rFonts w:ascii="Arial" w:hAnsi="Arial" w:cs="Arial"/>
                <w:b/>
                <w:sz w:val="22"/>
                <w:szCs w:val="22"/>
              </w:rPr>
            </w:pPr>
          </w:p>
        </w:tc>
        <w:tc>
          <w:tcPr>
            <w:tcW w:w="2250" w:type="dxa"/>
            <w:tcBorders>
              <w:top w:val="nil"/>
              <w:left w:val="nil"/>
              <w:bottom w:val="nil"/>
              <w:right w:val="nil"/>
            </w:tcBorders>
          </w:tcPr>
          <w:p w14:paraId="734A92E6" w14:textId="77777777" w:rsidR="00E16A1D" w:rsidRPr="00E16A1D" w:rsidRDefault="00E16A1D" w:rsidP="00747D75">
            <w:pPr>
              <w:tabs>
                <w:tab w:val="left" w:pos="6930"/>
              </w:tabs>
              <w:rPr>
                <w:rFonts w:ascii="Arial" w:hAnsi="Arial" w:cs="Arial"/>
                <w:sz w:val="22"/>
                <w:szCs w:val="22"/>
              </w:rPr>
            </w:pPr>
          </w:p>
        </w:tc>
        <w:tc>
          <w:tcPr>
            <w:tcW w:w="5000" w:type="dxa"/>
            <w:tcBorders>
              <w:left w:val="nil"/>
              <w:bottom w:val="nil"/>
              <w:right w:val="nil"/>
            </w:tcBorders>
          </w:tcPr>
          <w:p w14:paraId="0EF27D44" w14:textId="77777777" w:rsidR="00E16A1D" w:rsidRPr="00E16A1D" w:rsidRDefault="00E16A1D" w:rsidP="00747D75">
            <w:pPr>
              <w:tabs>
                <w:tab w:val="left" w:pos="6930"/>
              </w:tabs>
              <w:rPr>
                <w:rFonts w:ascii="Arial" w:hAnsi="Arial" w:cs="Arial"/>
                <w:sz w:val="22"/>
                <w:szCs w:val="22"/>
              </w:rPr>
            </w:pPr>
          </w:p>
        </w:tc>
      </w:tr>
      <w:tr w:rsidR="00E16A1D" w:rsidRPr="00E16A1D" w14:paraId="1C428DD5" w14:textId="77777777" w:rsidTr="00747D75">
        <w:trPr>
          <w:trHeight w:val="492"/>
        </w:trPr>
        <w:tc>
          <w:tcPr>
            <w:tcW w:w="4950" w:type="dxa"/>
            <w:vMerge w:val="restart"/>
            <w:tcBorders>
              <w:top w:val="nil"/>
              <w:left w:val="nil"/>
              <w:bottom w:val="nil"/>
              <w:right w:val="nil"/>
            </w:tcBorders>
          </w:tcPr>
          <w:p w14:paraId="5D48B6A0"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b/>
                <w:sz w:val="22"/>
                <w:szCs w:val="22"/>
              </w:rPr>
              <w:t>CDE 21</w:t>
            </w:r>
            <w:r w:rsidRPr="00E16A1D">
              <w:rPr>
                <w:rFonts w:ascii="Arial" w:hAnsi="Arial" w:cs="Arial"/>
                <w:b/>
                <w:sz w:val="22"/>
                <w:szCs w:val="22"/>
                <w:vertAlign w:val="superscript"/>
              </w:rPr>
              <w:t>st</w:t>
            </w:r>
            <w:r w:rsidRPr="00E16A1D">
              <w:rPr>
                <w:rFonts w:ascii="Arial" w:hAnsi="Arial" w:cs="Arial"/>
                <w:b/>
                <w:sz w:val="22"/>
                <w:szCs w:val="22"/>
              </w:rPr>
              <w:t xml:space="preserve"> CCLC Grants Fiscal Analyst:             </w:t>
            </w:r>
          </w:p>
        </w:tc>
        <w:tc>
          <w:tcPr>
            <w:tcW w:w="2250" w:type="dxa"/>
            <w:vMerge w:val="restart"/>
            <w:tcBorders>
              <w:top w:val="nil"/>
              <w:left w:val="nil"/>
              <w:bottom w:val="nil"/>
              <w:right w:val="nil"/>
            </w:tcBorders>
          </w:tcPr>
          <w:p w14:paraId="4992F21D" w14:textId="77777777" w:rsidR="00E16A1D" w:rsidRPr="00E16A1D" w:rsidRDefault="00E16A1D" w:rsidP="00747D75">
            <w:pPr>
              <w:tabs>
                <w:tab w:val="left" w:pos="6930"/>
              </w:tabs>
              <w:spacing w:before="240"/>
              <w:rPr>
                <w:rFonts w:ascii="Arial" w:hAnsi="Arial" w:cs="Arial"/>
                <w:sz w:val="22"/>
                <w:szCs w:val="22"/>
              </w:rPr>
            </w:pPr>
            <w:r w:rsidRPr="00E16A1D">
              <w:rPr>
                <w:rFonts w:ascii="Arial" w:hAnsi="Arial" w:cs="Arial"/>
                <w:sz w:val="22"/>
                <w:szCs w:val="22"/>
              </w:rPr>
              <w:t>Printed Name:</w:t>
            </w:r>
          </w:p>
          <w:p w14:paraId="255F2225"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sz w:val="22"/>
                <w:szCs w:val="22"/>
              </w:rPr>
              <w:t>Signature and Date:</w:t>
            </w:r>
          </w:p>
        </w:tc>
        <w:tc>
          <w:tcPr>
            <w:tcW w:w="5000" w:type="dxa"/>
            <w:tcBorders>
              <w:top w:val="nil"/>
              <w:left w:val="nil"/>
              <w:right w:val="nil"/>
            </w:tcBorders>
          </w:tcPr>
          <w:p w14:paraId="4DADB697" w14:textId="77777777" w:rsidR="00E16A1D" w:rsidRPr="00E16A1D" w:rsidRDefault="00E16A1D" w:rsidP="00747D75">
            <w:pPr>
              <w:tabs>
                <w:tab w:val="left" w:pos="6930"/>
              </w:tabs>
              <w:spacing w:before="240"/>
              <w:rPr>
                <w:rFonts w:ascii="Arial" w:hAnsi="Arial" w:cs="Arial"/>
                <w:sz w:val="22"/>
                <w:szCs w:val="22"/>
              </w:rPr>
            </w:pPr>
          </w:p>
        </w:tc>
      </w:tr>
      <w:tr w:rsidR="00E16A1D" w:rsidRPr="00E16A1D" w14:paraId="5C489983" w14:textId="77777777" w:rsidTr="00747D75">
        <w:trPr>
          <w:trHeight w:val="492"/>
        </w:trPr>
        <w:tc>
          <w:tcPr>
            <w:tcW w:w="4950" w:type="dxa"/>
            <w:vMerge/>
            <w:tcBorders>
              <w:top w:val="nil"/>
              <w:left w:val="nil"/>
              <w:bottom w:val="nil"/>
              <w:right w:val="nil"/>
            </w:tcBorders>
          </w:tcPr>
          <w:p w14:paraId="4047E917" w14:textId="77777777" w:rsidR="00E16A1D" w:rsidRPr="00E16A1D" w:rsidRDefault="00E16A1D" w:rsidP="00747D75">
            <w:pPr>
              <w:tabs>
                <w:tab w:val="left" w:pos="6930"/>
              </w:tabs>
              <w:spacing w:before="240"/>
              <w:rPr>
                <w:rFonts w:ascii="Arial" w:hAnsi="Arial" w:cs="Arial"/>
                <w:b/>
                <w:sz w:val="22"/>
                <w:szCs w:val="22"/>
              </w:rPr>
            </w:pPr>
          </w:p>
        </w:tc>
        <w:tc>
          <w:tcPr>
            <w:tcW w:w="2250" w:type="dxa"/>
            <w:vMerge/>
            <w:tcBorders>
              <w:top w:val="nil"/>
              <w:left w:val="nil"/>
              <w:bottom w:val="nil"/>
              <w:right w:val="nil"/>
            </w:tcBorders>
          </w:tcPr>
          <w:p w14:paraId="21C5E07D" w14:textId="77777777" w:rsidR="00E16A1D" w:rsidRPr="00E16A1D" w:rsidRDefault="00E16A1D" w:rsidP="00747D75">
            <w:pPr>
              <w:tabs>
                <w:tab w:val="left" w:pos="6930"/>
              </w:tabs>
              <w:spacing w:before="240"/>
              <w:rPr>
                <w:rFonts w:ascii="Arial" w:hAnsi="Arial" w:cs="Arial"/>
                <w:sz w:val="22"/>
                <w:szCs w:val="22"/>
              </w:rPr>
            </w:pPr>
          </w:p>
        </w:tc>
        <w:tc>
          <w:tcPr>
            <w:tcW w:w="5000" w:type="dxa"/>
            <w:tcBorders>
              <w:left w:val="nil"/>
              <w:bottom w:val="single" w:sz="4" w:space="0" w:color="auto"/>
              <w:right w:val="nil"/>
            </w:tcBorders>
          </w:tcPr>
          <w:p w14:paraId="3F41D9AD" w14:textId="77777777" w:rsidR="00E16A1D" w:rsidRPr="00E16A1D" w:rsidRDefault="00E16A1D" w:rsidP="00747D75">
            <w:pPr>
              <w:tabs>
                <w:tab w:val="left" w:pos="6930"/>
              </w:tabs>
              <w:spacing w:before="240"/>
              <w:rPr>
                <w:rFonts w:ascii="Arial" w:hAnsi="Arial" w:cs="Arial"/>
                <w:sz w:val="22"/>
                <w:szCs w:val="22"/>
              </w:rPr>
            </w:pPr>
          </w:p>
        </w:tc>
      </w:tr>
      <w:tr w:rsidR="00E16A1D" w:rsidRPr="00E16A1D" w14:paraId="3C06D3B0" w14:textId="77777777" w:rsidTr="00747D75">
        <w:trPr>
          <w:trHeight w:val="80"/>
        </w:trPr>
        <w:tc>
          <w:tcPr>
            <w:tcW w:w="4950" w:type="dxa"/>
            <w:tcBorders>
              <w:top w:val="nil"/>
              <w:left w:val="nil"/>
              <w:bottom w:val="nil"/>
              <w:right w:val="nil"/>
            </w:tcBorders>
          </w:tcPr>
          <w:p w14:paraId="6836245C" w14:textId="77777777" w:rsidR="00E16A1D" w:rsidRPr="00E16A1D" w:rsidRDefault="00E16A1D" w:rsidP="00747D75">
            <w:pPr>
              <w:tabs>
                <w:tab w:val="left" w:pos="6930"/>
              </w:tabs>
              <w:rPr>
                <w:rFonts w:ascii="Arial" w:hAnsi="Arial" w:cs="Arial"/>
                <w:b/>
                <w:sz w:val="22"/>
                <w:szCs w:val="22"/>
              </w:rPr>
            </w:pPr>
          </w:p>
        </w:tc>
        <w:tc>
          <w:tcPr>
            <w:tcW w:w="2250" w:type="dxa"/>
            <w:tcBorders>
              <w:top w:val="nil"/>
              <w:left w:val="nil"/>
              <w:bottom w:val="nil"/>
              <w:right w:val="nil"/>
            </w:tcBorders>
          </w:tcPr>
          <w:p w14:paraId="001DBB3C" w14:textId="77777777" w:rsidR="00E16A1D" w:rsidRPr="00E16A1D" w:rsidRDefault="00E16A1D" w:rsidP="00747D75">
            <w:pPr>
              <w:tabs>
                <w:tab w:val="left" w:pos="6930"/>
              </w:tabs>
              <w:rPr>
                <w:rFonts w:ascii="Arial" w:hAnsi="Arial" w:cs="Arial"/>
                <w:sz w:val="22"/>
                <w:szCs w:val="22"/>
              </w:rPr>
            </w:pPr>
          </w:p>
        </w:tc>
        <w:tc>
          <w:tcPr>
            <w:tcW w:w="5000" w:type="dxa"/>
            <w:tcBorders>
              <w:left w:val="nil"/>
              <w:bottom w:val="nil"/>
              <w:right w:val="nil"/>
            </w:tcBorders>
          </w:tcPr>
          <w:p w14:paraId="0FA4B029" w14:textId="77777777" w:rsidR="00E16A1D" w:rsidRPr="00E16A1D" w:rsidRDefault="00E16A1D" w:rsidP="00747D75">
            <w:pPr>
              <w:tabs>
                <w:tab w:val="left" w:pos="6930"/>
              </w:tabs>
              <w:rPr>
                <w:rFonts w:ascii="Arial" w:hAnsi="Arial" w:cs="Arial"/>
                <w:sz w:val="22"/>
                <w:szCs w:val="22"/>
              </w:rPr>
            </w:pPr>
          </w:p>
        </w:tc>
      </w:tr>
      <w:tr w:rsidR="00E16A1D" w:rsidRPr="00E16A1D" w14:paraId="34BF7EC6" w14:textId="77777777" w:rsidTr="00747D75">
        <w:trPr>
          <w:trHeight w:val="492"/>
        </w:trPr>
        <w:tc>
          <w:tcPr>
            <w:tcW w:w="4950" w:type="dxa"/>
            <w:vMerge w:val="restart"/>
            <w:tcBorders>
              <w:top w:val="nil"/>
              <w:left w:val="nil"/>
              <w:bottom w:val="nil"/>
              <w:right w:val="nil"/>
            </w:tcBorders>
          </w:tcPr>
          <w:p w14:paraId="6CF3D105"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b/>
                <w:sz w:val="22"/>
                <w:szCs w:val="22"/>
              </w:rPr>
              <w:t>CDE 21</w:t>
            </w:r>
            <w:r w:rsidRPr="00E16A1D">
              <w:rPr>
                <w:rFonts w:ascii="Arial" w:hAnsi="Arial" w:cs="Arial"/>
                <w:b/>
                <w:sz w:val="22"/>
                <w:szCs w:val="22"/>
                <w:vertAlign w:val="superscript"/>
              </w:rPr>
              <w:t>st</w:t>
            </w:r>
            <w:r w:rsidRPr="00E16A1D">
              <w:rPr>
                <w:rFonts w:ascii="Arial" w:hAnsi="Arial" w:cs="Arial"/>
                <w:b/>
                <w:sz w:val="22"/>
                <w:szCs w:val="22"/>
              </w:rPr>
              <w:t xml:space="preserve"> CCLC Grants Fiscal Director:            </w:t>
            </w:r>
          </w:p>
        </w:tc>
        <w:tc>
          <w:tcPr>
            <w:tcW w:w="2250" w:type="dxa"/>
            <w:vMerge w:val="restart"/>
            <w:tcBorders>
              <w:top w:val="nil"/>
              <w:left w:val="nil"/>
              <w:bottom w:val="nil"/>
              <w:right w:val="nil"/>
            </w:tcBorders>
          </w:tcPr>
          <w:p w14:paraId="60A6A72C" w14:textId="77777777" w:rsidR="00E16A1D" w:rsidRPr="00E16A1D" w:rsidRDefault="00E16A1D" w:rsidP="00747D75">
            <w:pPr>
              <w:tabs>
                <w:tab w:val="left" w:pos="6930"/>
              </w:tabs>
              <w:spacing w:before="240"/>
              <w:rPr>
                <w:rFonts w:ascii="Arial" w:hAnsi="Arial" w:cs="Arial"/>
                <w:sz w:val="22"/>
                <w:szCs w:val="22"/>
              </w:rPr>
            </w:pPr>
            <w:r w:rsidRPr="00E16A1D">
              <w:rPr>
                <w:rFonts w:ascii="Arial" w:hAnsi="Arial" w:cs="Arial"/>
                <w:sz w:val="22"/>
                <w:szCs w:val="22"/>
              </w:rPr>
              <w:t>Printed Name:</w:t>
            </w:r>
          </w:p>
          <w:p w14:paraId="746834A6"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sz w:val="22"/>
                <w:szCs w:val="22"/>
              </w:rPr>
              <w:t>Signature and Date:</w:t>
            </w:r>
          </w:p>
        </w:tc>
        <w:tc>
          <w:tcPr>
            <w:tcW w:w="5000" w:type="dxa"/>
            <w:tcBorders>
              <w:top w:val="nil"/>
              <w:left w:val="nil"/>
              <w:right w:val="nil"/>
            </w:tcBorders>
          </w:tcPr>
          <w:p w14:paraId="5CB8B332" w14:textId="77777777" w:rsidR="00E16A1D" w:rsidRPr="00E16A1D" w:rsidRDefault="00E16A1D" w:rsidP="00747D75">
            <w:pPr>
              <w:tabs>
                <w:tab w:val="left" w:pos="6930"/>
              </w:tabs>
              <w:spacing w:before="240"/>
              <w:rPr>
                <w:rFonts w:ascii="Arial" w:hAnsi="Arial" w:cs="Arial"/>
                <w:sz w:val="22"/>
                <w:szCs w:val="22"/>
              </w:rPr>
            </w:pPr>
          </w:p>
        </w:tc>
      </w:tr>
      <w:tr w:rsidR="00E16A1D" w:rsidRPr="00E16A1D" w14:paraId="22CEF9F8" w14:textId="77777777" w:rsidTr="00747D75">
        <w:trPr>
          <w:trHeight w:val="492"/>
        </w:trPr>
        <w:tc>
          <w:tcPr>
            <w:tcW w:w="4950" w:type="dxa"/>
            <w:vMerge/>
            <w:tcBorders>
              <w:top w:val="nil"/>
              <w:left w:val="nil"/>
              <w:bottom w:val="nil"/>
              <w:right w:val="nil"/>
            </w:tcBorders>
          </w:tcPr>
          <w:p w14:paraId="316F4434" w14:textId="77777777" w:rsidR="00E16A1D" w:rsidRPr="00E16A1D" w:rsidRDefault="00E16A1D" w:rsidP="00747D75">
            <w:pPr>
              <w:tabs>
                <w:tab w:val="left" w:pos="6930"/>
              </w:tabs>
              <w:spacing w:before="240"/>
              <w:rPr>
                <w:rFonts w:ascii="Arial" w:hAnsi="Arial" w:cs="Arial"/>
                <w:b/>
                <w:sz w:val="22"/>
                <w:szCs w:val="22"/>
              </w:rPr>
            </w:pPr>
          </w:p>
        </w:tc>
        <w:tc>
          <w:tcPr>
            <w:tcW w:w="2250" w:type="dxa"/>
            <w:vMerge/>
            <w:tcBorders>
              <w:top w:val="nil"/>
              <w:left w:val="nil"/>
              <w:bottom w:val="nil"/>
              <w:right w:val="nil"/>
            </w:tcBorders>
          </w:tcPr>
          <w:p w14:paraId="1498434E" w14:textId="77777777" w:rsidR="00E16A1D" w:rsidRPr="00E16A1D" w:rsidRDefault="00E16A1D" w:rsidP="00747D75">
            <w:pPr>
              <w:tabs>
                <w:tab w:val="left" w:pos="6930"/>
              </w:tabs>
              <w:spacing w:before="240"/>
              <w:rPr>
                <w:rFonts w:ascii="Arial" w:hAnsi="Arial" w:cs="Arial"/>
                <w:sz w:val="22"/>
                <w:szCs w:val="22"/>
              </w:rPr>
            </w:pPr>
          </w:p>
        </w:tc>
        <w:tc>
          <w:tcPr>
            <w:tcW w:w="5000" w:type="dxa"/>
            <w:tcBorders>
              <w:left w:val="nil"/>
              <w:bottom w:val="single" w:sz="4" w:space="0" w:color="auto"/>
              <w:right w:val="nil"/>
            </w:tcBorders>
          </w:tcPr>
          <w:p w14:paraId="305AB498" w14:textId="77777777" w:rsidR="00E16A1D" w:rsidRPr="00E16A1D" w:rsidRDefault="00E16A1D" w:rsidP="00747D75">
            <w:pPr>
              <w:tabs>
                <w:tab w:val="left" w:pos="6930"/>
              </w:tabs>
              <w:spacing w:before="240"/>
              <w:rPr>
                <w:rFonts w:ascii="Arial" w:hAnsi="Arial" w:cs="Arial"/>
                <w:sz w:val="22"/>
                <w:szCs w:val="22"/>
              </w:rPr>
            </w:pPr>
          </w:p>
        </w:tc>
      </w:tr>
      <w:tr w:rsidR="00E16A1D" w:rsidRPr="00E16A1D" w14:paraId="12C6D635" w14:textId="77777777" w:rsidTr="00747D75">
        <w:trPr>
          <w:trHeight w:val="58"/>
        </w:trPr>
        <w:tc>
          <w:tcPr>
            <w:tcW w:w="4950" w:type="dxa"/>
            <w:tcBorders>
              <w:top w:val="nil"/>
              <w:left w:val="nil"/>
              <w:bottom w:val="nil"/>
              <w:right w:val="nil"/>
            </w:tcBorders>
          </w:tcPr>
          <w:p w14:paraId="79587542" w14:textId="77777777" w:rsidR="00E16A1D" w:rsidRPr="00E16A1D" w:rsidRDefault="00E16A1D" w:rsidP="00747D75">
            <w:pPr>
              <w:tabs>
                <w:tab w:val="left" w:pos="6930"/>
              </w:tabs>
              <w:rPr>
                <w:rFonts w:ascii="Arial" w:hAnsi="Arial" w:cs="Arial"/>
                <w:b/>
                <w:sz w:val="22"/>
                <w:szCs w:val="22"/>
              </w:rPr>
            </w:pPr>
          </w:p>
        </w:tc>
        <w:tc>
          <w:tcPr>
            <w:tcW w:w="2250" w:type="dxa"/>
            <w:tcBorders>
              <w:top w:val="nil"/>
              <w:left w:val="nil"/>
              <w:bottom w:val="nil"/>
              <w:right w:val="nil"/>
            </w:tcBorders>
          </w:tcPr>
          <w:p w14:paraId="519760D5" w14:textId="77777777" w:rsidR="00E16A1D" w:rsidRPr="00E16A1D" w:rsidRDefault="00E16A1D" w:rsidP="00747D75">
            <w:pPr>
              <w:tabs>
                <w:tab w:val="left" w:pos="6930"/>
              </w:tabs>
              <w:rPr>
                <w:rFonts w:ascii="Arial" w:hAnsi="Arial" w:cs="Arial"/>
                <w:sz w:val="22"/>
                <w:szCs w:val="22"/>
              </w:rPr>
            </w:pPr>
          </w:p>
        </w:tc>
        <w:tc>
          <w:tcPr>
            <w:tcW w:w="5000" w:type="dxa"/>
            <w:tcBorders>
              <w:left w:val="nil"/>
              <w:bottom w:val="nil"/>
              <w:right w:val="nil"/>
            </w:tcBorders>
          </w:tcPr>
          <w:p w14:paraId="376AAEF6" w14:textId="77777777" w:rsidR="00E16A1D" w:rsidRPr="00E16A1D" w:rsidRDefault="00E16A1D" w:rsidP="00747D75">
            <w:pPr>
              <w:tabs>
                <w:tab w:val="left" w:pos="6930"/>
              </w:tabs>
              <w:rPr>
                <w:rFonts w:ascii="Arial" w:hAnsi="Arial" w:cs="Arial"/>
                <w:sz w:val="22"/>
                <w:szCs w:val="22"/>
              </w:rPr>
            </w:pPr>
          </w:p>
        </w:tc>
      </w:tr>
      <w:tr w:rsidR="00E16A1D" w:rsidRPr="00E16A1D" w14:paraId="0EA91294" w14:textId="77777777" w:rsidTr="00747D75">
        <w:trPr>
          <w:trHeight w:val="492"/>
        </w:trPr>
        <w:tc>
          <w:tcPr>
            <w:tcW w:w="4950" w:type="dxa"/>
            <w:vMerge w:val="restart"/>
            <w:tcBorders>
              <w:top w:val="nil"/>
              <w:left w:val="nil"/>
              <w:bottom w:val="nil"/>
              <w:right w:val="nil"/>
            </w:tcBorders>
          </w:tcPr>
          <w:p w14:paraId="711463A0"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b/>
                <w:sz w:val="22"/>
                <w:szCs w:val="22"/>
              </w:rPr>
              <w:t>21</w:t>
            </w:r>
            <w:r w:rsidRPr="00E16A1D">
              <w:rPr>
                <w:rFonts w:ascii="Arial" w:hAnsi="Arial" w:cs="Arial"/>
                <w:b/>
                <w:sz w:val="22"/>
                <w:szCs w:val="22"/>
                <w:vertAlign w:val="superscript"/>
              </w:rPr>
              <w:t>st</w:t>
            </w:r>
            <w:r w:rsidRPr="00E16A1D">
              <w:rPr>
                <w:rFonts w:ascii="Arial" w:hAnsi="Arial" w:cs="Arial"/>
                <w:b/>
                <w:sz w:val="22"/>
                <w:szCs w:val="22"/>
              </w:rPr>
              <w:t xml:space="preserve"> CCLC Subgrantee Program Director:        </w:t>
            </w:r>
          </w:p>
        </w:tc>
        <w:tc>
          <w:tcPr>
            <w:tcW w:w="2250" w:type="dxa"/>
            <w:vMerge w:val="restart"/>
            <w:tcBorders>
              <w:top w:val="nil"/>
              <w:left w:val="nil"/>
              <w:bottom w:val="nil"/>
              <w:right w:val="nil"/>
            </w:tcBorders>
          </w:tcPr>
          <w:p w14:paraId="363EF00E" w14:textId="77777777" w:rsidR="00E16A1D" w:rsidRPr="00E16A1D" w:rsidRDefault="00E16A1D" w:rsidP="00747D75">
            <w:pPr>
              <w:tabs>
                <w:tab w:val="left" w:pos="6930"/>
              </w:tabs>
              <w:spacing w:before="240"/>
              <w:rPr>
                <w:rFonts w:ascii="Arial" w:hAnsi="Arial" w:cs="Arial"/>
                <w:sz w:val="22"/>
                <w:szCs w:val="22"/>
              </w:rPr>
            </w:pPr>
            <w:r w:rsidRPr="00E16A1D">
              <w:rPr>
                <w:rFonts w:ascii="Arial" w:hAnsi="Arial" w:cs="Arial"/>
                <w:sz w:val="22"/>
                <w:szCs w:val="22"/>
              </w:rPr>
              <w:t>Printed Name:</w:t>
            </w:r>
          </w:p>
          <w:p w14:paraId="278C178A"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sz w:val="22"/>
                <w:szCs w:val="22"/>
              </w:rPr>
              <w:t>Signature and Date:</w:t>
            </w:r>
          </w:p>
        </w:tc>
        <w:tc>
          <w:tcPr>
            <w:tcW w:w="5000" w:type="dxa"/>
            <w:tcBorders>
              <w:top w:val="nil"/>
              <w:left w:val="nil"/>
              <w:right w:val="nil"/>
            </w:tcBorders>
          </w:tcPr>
          <w:p w14:paraId="446FC36D" w14:textId="77777777" w:rsidR="00E16A1D" w:rsidRPr="00E16A1D" w:rsidRDefault="00E16A1D" w:rsidP="00747D75">
            <w:pPr>
              <w:tabs>
                <w:tab w:val="left" w:pos="6930"/>
              </w:tabs>
              <w:spacing w:before="240"/>
              <w:rPr>
                <w:rFonts w:ascii="Arial" w:hAnsi="Arial" w:cs="Arial"/>
                <w:sz w:val="22"/>
                <w:szCs w:val="22"/>
              </w:rPr>
            </w:pPr>
          </w:p>
        </w:tc>
      </w:tr>
      <w:tr w:rsidR="00E16A1D" w:rsidRPr="00E16A1D" w14:paraId="51B1E9E9" w14:textId="77777777" w:rsidTr="00747D75">
        <w:trPr>
          <w:trHeight w:val="492"/>
        </w:trPr>
        <w:tc>
          <w:tcPr>
            <w:tcW w:w="4950" w:type="dxa"/>
            <w:vMerge/>
            <w:tcBorders>
              <w:top w:val="nil"/>
              <w:left w:val="nil"/>
              <w:bottom w:val="nil"/>
              <w:right w:val="nil"/>
            </w:tcBorders>
          </w:tcPr>
          <w:p w14:paraId="073A736A" w14:textId="77777777" w:rsidR="00E16A1D" w:rsidRPr="00E16A1D" w:rsidRDefault="00E16A1D" w:rsidP="00747D75">
            <w:pPr>
              <w:tabs>
                <w:tab w:val="left" w:pos="6930"/>
              </w:tabs>
              <w:spacing w:before="240"/>
              <w:rPr>
                <w:rFonts w:ascii="Arial" w:hAnsi="Arial" w:cs="Arial"/>
                <w:b/>
                <w:sz w:val="22"/>
                <w:szCs w:val="22"/>
              </w:rPr>
            </w:pPr>
          </w:p>
        </w:tc>
        <w:tc>
          <w:tcPr>
            <w:tcW w:w="2250" w:type="dxa"/>
            <w:vMerge/>
            <w:tcBorders>
              <w:top w:val="nil"/>
              <w:left w:val="nil"/>
              <w:bottom w:val="nil"/>
              <w:right w:val="nil"/>
            </w:tcBorders>
          </w:tcPr>
          <w:p w14:paraId="686A4D19" w14:textId="77777777" w:rsidR="00E16A1D" w:rsidRPr="00E16A1D" w:rsidRDefault="00E16A1D" w:rsidP="00747D75">
            <w:pPr>
              <w:tabs>
                <w:tab w:val="left" w:pos="6930"/>
              </w:tabs>
              <w:spacing w:before="240"/>
              <w:rPr>
                <w:rFonts w:ascii="Arial" w:hAnsi="Arial" w:cs="Arial"/>
                <w:sz w:val="22"/>
                <w:szCs w:val="22"/>
              </w:rPr>
            </w:pPr>
          </w:p>
        </w:tc>
        <w:tc>
          <w:tcPr>
            <w:tcW w:w="5000" w:type="dxa"/>
            <w:tcBorders>
              <w:left w:val="nil"/>
              <w:bottom w:val="single" w:sz="4" w:space="0" w:color="auto"/>
              <w:right w:val="nil"/>
            </w:tcBorders>
          </w:tcPr>
          <w:p w14:paraId="511C9CA3" w14:textId="77777777" w:rsidR="00E16A1D" w:rsidRPr="00E16A1D" w:rsidRDefault="00E16A1D" w:rsidP="00747D75">
            <w:pPr>
              <w:tabs>
                <w:tab w:val="left" w:pos="6930"/>
              </w:tabs>
              <w:spacing w:before="240"/>
              <w:rPr>
                <w:rFonts w:ascii="Arial" w:hAnsi="Arial" w:cs="Arial"/>
                <w:sz w:val="22"/>
                <w:szCs w:val="22"/>
              </w:rPr>
            </w:pPr>
          </w:p>
        </w:tc>
      </w:tr>
      <w:tr w:rsidR="00E16A1D" w:rsidRPr="00E16A1D" w14:paraId="7B7FBC42" w14:textId="77777777" w:rsidTr="00747D75">
        <w:trPr>
          <w:trHeight w:val="58"/>
        </w:trPr>
        <w:tc>
          <w:tcPr>
            <w:tcW w:w="4950" w:type="dxa"/>
            <w:tcBorders>
              <w:top w:val="nil"/>
              <w:left w:val="nil"/>
              <w:bottom w:val="nil"/>
              <w:right w:val="nil"/>
            </w:tcBorders>
          </w:tcPr>
          <w:p w14:paraId="31678189" w14:textId="77777777" w:rsidR="00E16A1D" w:rsidRPr="00E16A1D" w:rsidRDefault="00E16A1D" w:rsidP="00747D75">
            <w:pPr>
              <w:tabs>
                <w:tab w:val="left" w:pos="6930"/>
              </w:tabs>
              <w:rPr>
                <w:rFonts w:ascii="Arial" w:hAnsi="Arial" w:cs="Arial"/>
                <w:b/>
                <w:sz w:val="22"/>
                <w:szCs w:val="22"/>
              </w:rPr>
            </w:pPr>
          </w:p>
        </w:tc>
        <w:tc>
          <w:tcPr>
            <w:tcW w:w="2250" w:type="dxa"/>
            <w:tcBorders>
              <w:top w:val="nil"/>
              <w:left w:val="nil"/>
              <w:bottom w:val="nil"/>
              <w:right w:val="nil"/>
            </w:tcBorders>
          </w:tcPr>
          <w:p w14:paraId="6AE14234" w14:textId="77777777" w:rsidR="00E16A1D" w:rsidRPr="00E16A1D" w:rsidRDefault="00E16A1D" w:rsidP="00747D75">
            <w:pPr>
              <w:tabs>
                <w:tab w:val="left" w:pos="6930"/>
              </w:tabs>
              <w:rPr>
                <w:rFonts w:ascii="Arial" w:hAnsi="Arial" w:cs="Arial"/>
                <w:sz w:val="22"/>
                <w:szCs w:val="22"/>
              </w:rPr>
            </w:pPr>
          </w:p>
        </w:tc>
        <w:tc>
          <w:tcPr>
            <w:tcW w:w="5000" w:type="dxa"/>
            <w:tcBorders>
              <w:left w:val="nil"/>
              <w:bottom w:val="nil"/>
              <w:right w:val="nil"/>
            </w:tcBorders>
          </w:tcPr>
          <w:p w14:paraId="5EB5B222" w14:textId="77777777" w:rsidR="00E16A1D" w:rsidRPr="00E16A1D" w:rsidRDefault="00E16A1D" w:rsidP="00747D75">
            <w:pPr>
              <w:tabs>
                <w:tab w:val="left" w:pos="6930"/>
              </w:tabs>
              <w:rPr>
                <w:rFonts w:ascii="Arial" w:hAnsi="Arial" w:cs="Arial"/>
                <w:sz w:val="22"/>
                <w:szCs w:val="22"/>
              </w:rPr>
            </w:pPr>
          </w:p>
        </w:tc>
      </w:tr>
      <w:tr w:rsidR="00E16A1D" w:rsidRPr="00E16A1D" w14:paraId="035870C6" w14:textId="77777777" w:rsidTr="00747D75">
        <w:trPr>
          <w:trHeight w:val="492"/>
        </w:trPr>
        <w:tc>
          <w:tcPr>
            <w:tcW w:w="4950" w:type="dxa"/>
            <w:vMerge w:val="restart"/>
            <w:tcBorders>
              <w:top w:val="nil"/>
              <w:left w:val="nil"/>
              <w:bottom w:val="nil"/>
              <w:right w:val="nil"/>
            </w:tcBorders>
          </w:tcPr>
          <w:p w14:paraId="6E661E1E"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b/>
                <w:sz w:val="22"/>
                <w:szCs w:val="22"/>
              </w:rPr>
              <w:t>21</w:t>
            </w:r>
            <w:r w:rsidRPr="00E16A1D">
              <w:rPr>
                <w:rFonts w:ascii="Arial" w:hAnsi="Arial" w:cs="Arial"/>
                <w:b/>
                <w:sz w:val="22"/>
                <w:szCs w:val="22"/>
                <w:vertAlign w:val="superscript"/>
              </w:rPr>
              <w:t>st</w:t>
            </w:r>
            <w:r w:rsidRPr="00E16A1D">
              <w:rPr>
                <w:rFonts w:ascii="Arial" w:hAnsi="Arial" w:cs="Arial"/>
                <w:b/>
                <w:sz w:val="22"/>
                <w:szCs w:val="22"/>
              </w:rPr>
              <w:t xml:space="preserve"> CCLC Subgrantee Primary Fiscal Contact:</w:t>
            </w:r>
          </w:p>
        </w:tc>
        <w:tc>
          <w:tcPr>
            <w:tcW w:w="2250" w:type="dxa"/>
            <w:vMerge w:val="restart"/>
            <w:tcBorders>
              <w:top w:val="nil"/>
              <w:left w:val="nil"/>
              <w:bottom w:val="nil"/>
              <w:right w:val="nil"/>
            </w:tcBorders>
          </w:tcPr>
          <w:p w14:paraId="5E9E65B3" w14:textId="77777777" w:rsidR="00E16A1D" w:rsidRPr="00E16A1D" w:rsidRDefault="00E16A1D" w:rsidP="00747D75">
            <w:pPr>
              <w:tabs>
                <w:tab w:val="left" w:pos="6930"/>
              </w:tabs>
              <w:spacing w:before="240"/>
              <w:rPr>
                <w:rFonts w:ascii="Arial" w:hAnsi="Arial" w:cs="Arial"/>
                <w:sz w:val="22"/>
                <w:szCs w:val="22"/>
              </w:rPr>
            </w:pPr>
            <w:r w:rsidRPr="00E16A1D">
              <w:rPr>
                <w:rFonts w:ascii="Arial" w:hAnsi="Arial" w:cs="Arial"/>
                <w:sz w:val="22"/>
                <w:szCs w:val="22"/>
              </w:rPr>
              <w:t>Printed Name:</w:t>
            </w:r>
          </w:p>
          <w:p w14:paraId="7DB06727"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sz w:val="22"/>
                <w:szCs w:val="22"/>
              </w:rPr>
              <w:t>Signature and Date:</w:t>
            </w:r>
          </w:p>
        </w:tc>
        <w:tc>
          <w:tcPr>
            <w:tcW w:w="5000" w:type="dxa"/>
            <w:tcBorders>
              <w:top w:val="nil"/>
              <w:left w:val="nil"/>
              <w:right w:val="nil"/>
            </w:tcBorders>
          </w:tcPr>
          <w:p w14:paraId="73724F48" w14:textId="77777777" w:rsidR="00E16A1D" w:rsidRPr="00E16A1D" w:rsidRDefault="00E16A1D" w:rsidP="00747D75">
            <w:pPr>
              <w:tabs>
                <w:tab w:val="left" w:pos="6930"/>
              </w:tabs>
              <w:spacing w:before="240"/>
              <w:rPr>
                <w:rFonts w:ascii="Arial" w:hAnsi="Arial" w:cs="Arial"/>
                <w:sz w:val="22"/>
                <w:szCs w:val="22"/>
              </w:rPr>
            </w:pPr>
          </w:p>
        </w:tc>
      </w:tr>
      <w:tr w:rsidR="00E16A1D" w:rsidRPr="00E16A1D" w14:paraId="194764C3" w14:textId="77777777" w:rsidTr="00747D75">
        <w:trPr>
          <w:trHeight w:val="492"/>
        </w:trPr>
        <w:tc>
          <w:tcPr>
            <w:tcW w:w="4950" w:type="dxa"/>
            <w:vMerge/>
            <w:tcBorders>
              <w:top w:val="nil"/>
              <w:left w:val="nil"/>
              <w:bottom w:val="nil"/>
              <w:right w:val="nil"/>
            </w:tcBorders>
          </w:tcPr>
          <w:p w14:paraId="72EB19E5" w14:textId="77777777" w:rsidR="00E16A1D" w:rsidRPr="00E16A1D" w:rsidRDefault="00E16A1D" w:rsidP="00747D75">
            <w:pPr>
              <w:tabs>
                <w:tab w:val="left" w:pos="6930"/>
              </w:tabs>
              <w:spacing w:before="240"/>
              <w:rPr>
                <w:rFonts w:ascii="Arial" w:hAnsi="Arial" w:cs="Arial"/>
                <w:b/>
                <w:sz w:val="22"/>
                <w:szCs w:val="22"/>
              </w:rPr>
            </w:pPr>
          </w:p>
        </w:tc>
        <w:tc>
          <w:tcPr>
            <w:tcW w:w="2250" w:type="dxa"/>
            <w:vMerge/>
            <w:tcBorders>
              <w:top w:val="nil"/>
              <w:left w:val="nil"/>
              <w:bottom w:val="nil"/>
              <w:right w:val="nil"/>
            </w:tcBorders>
          </w:tcPr>
          <w:p w14:paraId="404D4859" w14:textId="77777777" w:rsidR="00E16A1D" w:rsidRPr="00E16A1D" w:rsidRDefault="00E16A1D" w:rsidP="00747D75">
            <w:pPr>
              <w:tabs>
                <w:tab w:val="left" w:pos="6930"/>
              </w:tabs>
              <w:spacing w:before="240"/>
              <w:rPr>
                <w:rFonts w:ascii="Arial" w:hAnsi="Arial" w:cs="Arial"/>
                <w:sz w:val="22"/>
                <w:szCs w:val="22"/>
              </w:rPr>
            </w:pPr>
          </w:p>
        </w:tc>
        <w:tc>
          <w:tcPr>
            <w:tcW w:w="5000" w:type="dxa"/>
            <w:tcBorders>
              <w:left w:val="nil"/>
              <w:bottom w:val="single" w:sz="4" w:space="0" w:color="auto"/>
              <w:right w:val="nil"/>
            </w:tcBorders>
          </w:tcPr>
          <w:p w14:paraId="6FDD565F" w14:textId="77777777" w:rsidR="00E16A1D" w:rsidRPr="00E16A1D" w:rsidRDefault="00E16A1D" w:rsidP="00747D75">
            <w:pPr>
              <w:tabs>
                <w:tab w:val="left" w:pos="6930"/>
              </w:tabs>
              <w:spacing w:before="240"/>
              <w:rPr>
                <w:rFonts w:ascii="Arial" w:hAnsi="Arial" w:cs="Arial"/>
                <w:sz w:val="22"/>
                <w:szCs w:val="22"/>
              </w:rPr>
            </w:pPr>
          </w:p>
        </w:tc>
      </w:tr>
      <w:tr w:rsidR="00E16A1D" w:rsidRPr="00E16A1D" w14:paraId="50F14064" w14:textId="77777777" w:rsidTr="00747D75">
        <w:trPr>
          <w:trHeight w:val="58"/>
        </w:trPr>
        <w:tc>
          <w:tcPr>
            <w:tcW w:w="4950" w:type="dxa"/>
            <w:tcBorders>
              <w:top w:val="nil"/>
              <w:left w:val="nil"/>
              <w:bottom w:val="nil"/>
              <w:right w:val="nil"/>
            </w:tcBorders>
          </w:tcPr>
          <w:p w14:paraId="62F15631" w14:textId="77777777" w:rsidR="00E16A1D" w:rsidRPr="00E16A1D" w:rsidRDefault="00E16A1D" w:rsidP="00747D75">
            <w:pPr>
              <w:tabs>
                <w:tab w:val="left" w:pos="6930"/>
              </w:tabs>
              <w:rPr>
                <w:rFonts w:ascii="Arial" w:hAnsi="Arial" w:cs="Arial"/>
                <w:b/>
                <w:sz w:val="22"/>
                <w:szCs w:val="22"/>
              </w:rPr>
            </w:pPr>
          </w:p>
        </w:tc>
        <w:tc>
          <w:tcPr>
            <w:tcW w:w="2250" w:type="dxa"/>
            <w:tcBorders>
              <w:top w:val="nil"/>
              <w:left w:val="nil"/>
              <w:bottom w:val="nil"/>
              <w:right w:val="nil"/>
            </w:tcBorders>
          </w:tcPr>
          <w:p w14:paraId="5F848F55" w14:textId="77777777" w:rsidR="00E16A1D" w:rsidRPr="00E16A1D" w:rsidRDefault="00E16A1D" w:rsidP="00747D75">
            <w:pPr>
              <w:tabs>
                <w:tab w:val="left" w:pos="6930"/>
              </w:tabs>
              <w:rPr>
                <w:rFonts w:ascii="Arial" w:hAnsi="Arial" w:cs="Arial"/>
                <w:sz w:val="22"/>
                <w:szCs w:val="22"/>
              </w:rPr>
            </w:pPr>
          </w:p>
        </w:tc>
        <w:tc>
          <w:tcPr>
            <w:tcW w:w="5000" w:type="dxa"/>
            <w:tcBorders>
              <w:left w:val="nil"/>
              <w:bottom w:val="nil"/>
              <w:right w:val="nil"/>
            </w:tcBorders>
          </w:tcPr>
          <w:p w14:paraId="7B7BA18B" w14:textId="77777777" w:rsidR="00E16A1D" w:rsidRPr="00E16A1D" w:rsidRDefault="00E16A1D" w:rsidP="00747D75">
            <w:pPr>
              <w:tabs>
                <w:tab w:val="left" w:pos="6930"/>
              </w:tabs>
              <w:rPr>
                <w:rFonts w:ascii="Arial" w:hAnsi="Arial" w:cs="Arial"/>
                <w:sz w:val="22"/>
                <w:szCs w:val="22"/>
              </w:rPr>
            </w:pPr>
          </w:p>
        </w:tc>
      </w:tr>
      <w:tr w:rsidR="00E16A1D" w:rsidRPr="00E16A1D" w14:paraId="1A5178F1" w14:textId="77777777" w:rsidTr="00747D75">
        <w:trPr>
          <w:trHeight w:val="492"/>
        </w:trPr>
        <w:tc>
          <w:tcPr>
            <w:tcW w:w="4950" w:type="dxa"/>
            <w:vMerge w:val="restart"/>
            <w:tcBorders>
              <w:top w:val="nil"/>
              <w:left w:val="nil"/>
              <w:bottom w:val="nil"/>
              <w:right w:val="nil"/>
            </w:tcBorders>
          </w:tcPr>
          <w:p w14:paraId="52400F93"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b/>
                <w:sz w:val="22"/>
                <w:szCs w:val="22"/>
              </w:rPr>
              <w:t>21</w:t>
            </w:r>
            <w:r w:rsidRPr="00E16A1D">
              <w:rPr>
                <w:rFonts w:ascii="Arial" w:hAnsi="Arial" w:cs="Arial"/>
                <w:b/>
                <w:sz w:val="22"/>
                <w:szCs w:val="22"/>
                <w:vertAlign w:val="superscript"/>
              </w:rPr>
              <w:t>st</w:t>
            </w:r>
            <w:r w:rsidRPr="00E16A1D">
              <w:rPr>
                <w:rFonts w:ascii="Arial" w:hAnsi="Arial" w:cs="Arial"/>
                <w:b/>
                <w:sz w:val="22"/>
                <w:szCs w:val="22"/>
              </w:rPr>
              <w:t xml:space="preserve"> CCLC Subgrantee Superintendent/CEO:   </w:t>
            </w:r>
          </w:p>
          <w:p w14:paraId="7EA24CAC" w14:textId="77777777" w:rsidR="00E16A1D" w:rsidRPr="00E16A1D" w:rsidRDefault="00E16A1D" w:rsidP="00747D75">
            <w:pPr>
              <w:tabs>
                <w:tab w:val="left" w:pos="900"/>
              </w:tabs>
              <w:rPr>
                <w:rFonts w:ascii="Arial" w:hAnsi="Arial" w:cs="Arial"/>
                <w:sz w:val="22"/>
                <w:szCs w:val="22"/>
              </w:rPr>
            </w:pPr>
            <w:r w:rsidRPr="00E16A1D">
              <w:rPr>
                <w:rFonts w:ascii="Arial" w:hAnsi="Arial" w:cs="Arial"/>
                <w:sz w:val="22"/>
                <w:szCs w:val="22"/>
              </w:rPr>
              <w:tab/>
            </w:r>
          </w:p>
        </w:tc>
        <w:tc>
          <w:tcPr>
            <w:tcW w:w="2250" w:type="dxa"/>
            <w:vMerge w:val="restart"/>
            <w:tcBorders>
              <w:top w:val="nil"/>
              <w:left w:val="nil"/>
              <w:bottom w:val="nil"/>
              <w:right w:val="nil"/>
            </w:tcBorders>
          </w:tcPr>
          <w:p w14:paraId="33644D42" w14:textId="77777777" w:rsidR="00E16A1D" w:rsidRPr="00E16A1D" w:rsidRDefault="00E16A1D" w:rsidP="00747D75">
            <w:pPr>
              <w:tabs>
                <w:tab w:val="left" w:pos="6930"/>
              </w:tabs>
              <w:spacing w:before="240"/>
              <w:rPr>
                <w:rFonts w:ascii="Arial" w:hAnsi="Arial" w:cs="Arial"/>
                <w:sz w:val="22"/>
                <w:szCs w:val="22"/>
              </w:rPr>
            </w:pPr>
            <w:r w:rsidRPr="00E16A1D">
              <w:rPr>
                <w:rFonts w:ascii="Arial" w:hAnsi="Arial" w:cs="Arial"/>
                <w:sz w:val="22"/>
                <w:szCs w:val="22"/>
              </w:rPr>
              <w:t>Printed Name:</w:t>
            </w:r>
          </w:p>
          <w:p w14:paraId="29F4B0AC" w14:textId="77777777" w:rsidR="00E16A1D" w:rsidRPr="00E16A1D" w:rsidRDefault="00E16A1D" w:rsidP="00747D75">
            <w:pPr>
              <w:tabs>
                <w:tab w:val="left" w:pos="6930"/>
              </w:tabs>
              <w:spacing w:before="240"/>
              <w:rPr>
                <w:rFonts w:ascii="Arial" w:hAnsi="Arial" w:cs="Arial"/>
                <w:b/>
                <w:sz w:val="22"/>
                <w:szCs w:val="22"/>
                <w:u w:val="single"/>
              </w:rPr>
            </w:pPr>
            <w:r w:rsidRPr="00E16A1D">
              <w:rPr>
                <w:rFonts w:ascii="Arial" w:hAnsi="Arial" w:cs="Arial"/>
                <w:sz w:val="22"/>
                <w:szCs w:val="22"/>
              </w:rPr>
              <w:t>Signature and Date:</w:t>
            </w:r>
          </w:p>
        </w:tc>
        <w:tc>
          <w:tcPr>
            <w:tcW w:w="5000" w:type="dxa"/>
            <w:tcBorders>
              <w:top w:val="nil"/>
              <w:left w:val="nil"/>
              <w:right w:val="nil"/>
            </w:tcBorders>
          </w:tcPr>
          <w:p w14:paraId="2B2A8C34" w14:textId="77777777" w:rsidR="00E16A1D" w:rsidRPr="00E16A1D" w:rsidRDefault="00E16A1D" w:rsidP="00747D75">
            <w:pPr>
              <w:tabs>
                <w:tab w:val="left" w:pos="6930"/>
              </w:tabs>
              <w:spacing w:before="240"/>
              <w:rPr>
                <w:rFonts w:ascii="Arial" w:hAnsi="Arial" w:cs="Arial"/>
                <w:sz w:val="22"/>
                <w:szCs w:val="22"/>
              </w:rPr>
            </w:pPr>
          </w:p>
        </w:tc>
      </w:tr>
      <w:tr w:rsidR="00E16A1D" w:rsidRPr="00E16A1D" w14:paraId="333225FE" w14:textId="77777777" w:rsidTr="00747D75">
        <w:trPr>
          <w:trHeight w:val="492"/>
        </w:trPr>
        <w:tc>
          <w:tcPr>
            <w:tcW w:w="4950" w:type="dxa"/>
            <w:vMerge/>
            <w:tcBorders>
              <w:top w:val="nil"/>
              <w:left w:val="nil"/>
              <w:bottom w:val="nil"/>
              <w:right w:val="nil"/>
            </w:tcBorders>
          </w:tcPr>
          <w:p w14:paraId="4299650E" w14:textId="77777777" w:rsidR="00E16A1D" w:rsidRPr="00E16A1D" w:rsidRDefault="00E16A1D" w:rsidP="00747D75">
            <w:pPr>
              <w:tabs>
                <w:tab w:val="left" w:pos="6930"/>
              </w:tabs>
              <w:spacing w:before="240"/>
              <w:rPr>
                <w:rFonts w:ascii="Arial" w:hAnsi="Arial" w:cs="Arial"/>
                <w:b/>
                <w:sz w:val="22"/>
                <w:szCs w:val="22"/>
              </w:rPr>
            </w:pPr>
          </w:p>
        </w:tc>
        <w:tc>
          <w:tcPr>
            <w:tcW w:w="2250" w:type="dxa"/>
            <w:vMerge/>
            <w:tcBorders>
              <w:top w:val="nil"/>
              <w:left w:val="nil"/>
              <w:bottom w:val="nil"/>
              <w:right w:val="nil"/>
            </w:tcBorders>
          </w:tcPr>
          <w:p w14:paraId="11C6AA12" w14:textId="77777777" w:rsidR="00E16A1D" w:rsidRPr="00E16A1D" w:rsidRDefault="00E16A1D" w:rsidP="00747D75">
            <w:pPr>
              <w:tabs>
                <w:tab w:val="left" w:pos="6930"/>
              </w:tabs>
              <w:spacing w:before="240"/>
              <w:rPr>
                <w:rFonts w:ascii="Arial" w:hAnsi="Arial" w:cs="Arial"/>
                <w:sz w:val="22"/>
                <w:szCs w:val="22"/>
              </w:rPr>
            </w:pPr>
          </w:p>
        </w:tc>
        <w:tc>
          <w:tcPr>
            <w:tcW w:w="5000" w:type="dxa"/>
            <w:tcBorders>
              <w:left w:val="nil"/>
              <w:right w:val="nil"/>
            </w:tcBorders>
          </w:tcPr>
          <w:p w14:paraId="0D77422B" w14:textId="77777777" w:rsidR="00E16A1D" w:rsidRPr="00E16A1D" w:rsidRDefault="00E16A1D" w:rsidP="00747D75">
            <w:pPr>
              <w:tabs>
                <w:tab w:val="left" w:pos="6930"/>
              </w:tabs>
              <w:spacing w:before="240"/>
              <w:rPr>
                <w:rFonts w:ascii="Arial" w:hAnsi="Arial" w:cs="Arial"/>
                <w:sz w:val="22"/>
                <w:szCs w:val="22"/>
              </w:rPr>
            </w:pPr>
          </w:p>
        </w:tc>
      </w:tr>
    </w:tbl>
    <w:p w14:paraId="279C5C77" w14:textId="77777777" w:rsidR="00E16A1D" w:rsidRPr="00E16A1D" w:rsidRDefault="00E16A1D">
      <w:pPr>
        <w:rPr>
          <w:rFonts w:ascii="Arial" w:eastAsia="Arial" w:hAnsi="Arial" w:cs="Arial"/>
          <w:b/>
          <w:sz w:val="22"/>
          <w:szCs w:val="22"/>
        </w:rPr>
      </w:pPr>
    </w:p>
    <w:sectPr w:rsidR="00E16A1D" w:rsidRPr="00E16A1D" w:rsidSect="006658E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576" w:footer="15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A5BE" w14:textId="77777777" w:rsidR="00327A40" w:rsidRDefault="00E9126F">
      <w:r>
        <w:separator/>
      </w:r>
    </w:p>
  </w:endnote>
  <w:endnote w:type="continuationSeparator" w:id="0">
    <w:p w14:paraId="46008517" w14:textId="77777777" w:rsidR="00327A40" w:rsidRDefault="00E9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lab 500">
    <w:altName w:val="Arial"/>
    <w:panose1 w:val="00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EFAA" w14:textId="77777777" w:rsidR="001C27F6" w:rsidRDefault="001C2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7FAE" w14:textId="3146108A" w:rsidR="009C0C56" w:rsidRDefault="00E9126F">
    <w:pPr>
      <w:pBdr>
        <w:top w:val="single" w:sz="4" w:space="1" w:color="D9D9D9"/>
        <w:left w:val="nil"/>
        <w:bottom w:val="nil"/>
        <w:right w:val="nil"/>
        <w:between w:val="nil"/>
      </w:pBdr>
      <w:tabs>
        <w:tab w:val="center" w:pos="4320"/>
        <w:tab w:val="right" w:pos="864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C67F54">
      <w:rPr>
        <w:rFonts w:ascii="Arial" w:eastAsia="Arial" w:hAnsi="Arial" w:cs="Arial"/>
        <w:noProof/>
        <w:color w:val="000000"/>
        <w:sz w:val="22"/>
        <w:szCs w:val="22"/>
      </w:rPr>
      <w:t>2</w:t>
    </w:r>
    <w:r>
      <w:rPr>
        <w:rFonts w:ascii="Arial" w:eastAsia="Arial" w:hAnsi="Arial" w:cs="Arial"/>
        <w:color w:val="000000"/>
        <w:sz w:val="22"/>
        <w:szCs w:val="22"/>
      </w:rPr>
      <w:fldChar w:fldCharType="end"/>
    </w:r>
    <w:r>
      <w:rPr>
        <w:rFonts w:ascii="Arial" w:eastAsia="Arial" w:hAnsi="Arial" w:cs="Arial"/>
        <w:color w:val="000000"/>
        <w:sz w:val="22"/>
        <w:szCs w:val="22"/>
      </w:rPr>
      <w:t xml:space="preserve"> | </w:t>
    </w:r>
    <w:r w:rsidR="001C27F6">
      <w:rPr>
        <w:rFonts w:ascii="Arial" w:eastAsia="Arial" w:hAnsi="Arial" w:cs="Arial"/>
        <w:color w:val="7F7F7F"/>
        <w:sz w:val="22"/>
        <w:szCs w:val="22"/>
      </w:rPr>
      <w:t>September</w:t>
    </w:r>
    <w:r>
      <w:rPr>
        <w:rFonts w:ascii="Arial" w:eastAsia="Arial" w:hAnsi="Arial" w:cs="Arial"/>
        <w:color w:val="7F7F7F"/>
        <w:sz w:val="22"/>
        <w:szCs w:val="22"/>
      </w:rPr>
      <w:t xml:space="preserve"> 2022</w:t>
    </w:r>
  </w:p>
  <w:p w14:paraId="6EFD0C14" w14:textId="77777777" w:rsidR="009C0C56" w:rsidRDefault="009C0C56">
    <w:pPr>
      <w:pBdr>
        <w:top w:val="nil"/>
        <w:left w:val="nil"/>
        <w:bottom w:val="nil"/>
        <w:right w:val="nil"/>
        <w:between w:val="nil"/>
      </w:pBdr>
      <w:tabs>
        <w:tab w:val="center" w:pos="4320"/>
        <w:tab w:val="right" w:pos="8640"/>
      </w:tabs>
      <w:jc w:val="center"/>
      <w:rPr>
        <w:rFonts w:ascii="Times New Roman" w:eastAsia="Times New Roman" w:hAnsi="Times New Roman" w:cs="Times New Roman"/>
        <w:i/>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D110" w14:textId="75E1F827" w:rsidR="000C2B4F" w:rsidRDefault="000C2B4F" w:rsidP="000C2B4F">
    <w:pPr>
      <w:pBdr>
        <w:top w:val="single" w:sz="4" w:space="1" w:color="D9D9D9"/>
        <w:left w:val="nil"/>
        <w:bottom w:val="nil"/>
        <w:right w:val="nil"/>
        <w:between w:val="nil"/>
      </w:pBdr>
      <w:tabs>
        <w:tab w:val="center" w:pos="4320"/>
        <w:tab w:val="right" w:pos="864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color w:val="000000"/>
      </w:rPr>
      <w:t>2</w:t>
    </w:r>
    <w:r>
      <w:rPr>
        <w:rFonts w:ascii="Arial" w:eastAsia="Arial" w:hAnsi="Arial" w:cs="Arial"/>
        <w:color w:val="000000"/>
        <w:sz w:val="22"/>
        <w:szCs w:val="22"/>
      </w:rPr>
      <w:fldChar w:fldCharType="end"/>
    </w:r>
    <w:r>
      <w:rPr>
        <w:rFonts w:ascii="Arial" w:eastAsia="Arial" w:hAnsi="Arial" w:cs="Arial"/>
        <w:color w:val="000000"/>
        <w:sz w:val="22"/>
        <w:szCs w:val="22"/>
      </w:rPr>
      <w:t xml:space="preserve"> | </w:t>
    </w:r>
    <w:r w:rsidR="001C27F6">
      <w:rPr>
        <w:rFonts w:ascii="Arial" w:eastAsia="Arial" w:hAnsi="Arial" w:cs="Arial"/>
        <w:color w:val="7F7F7F"/>
        <w:sz w:val="22"/>
        <w:szCs w:val="22"/>
      </w:rPr>
      <w:t>September</w:t>
    </w:r>
    <w:r>
      <w:rPr>
        <w:rFonts w:ascii="Arial" w:eastAsia="Arial" w:hAnsi="Arial" w:cs="Arial"/>
        <w:color w:val="7F7F7F"/>
        <w:sz w:val="22"/>
        <w:szCs w:val="22"/>
      </w:rPr>
      <w:t xml:space="preserve"> 2022</w:t>
    </w:r>
  </w:p>
  <w:p w14:paraId="146CDF49" w14:textId="77777777" w:rsidR="009C0C56" w:rsidRDefault="009C0C56">
    <w:pPr>
      <w:pBdr>
        <w:top w:val="nil"/>
        <w:left w:val="nil"/>
        <w:bottom w:val="nil"/>
        <w:right w:val="nil"/>
        <w:between w:val="nil"/>
      </w:pBdr>
      <w:tabs>
        <w:tab w:val="center" w:pos="4320"/>
        <w:tab w:val="right" w:pos="8640"/>
      </w:tabs>
      <w:rPr>
        <w:rFonts w:ascii="Times New Roman" w:eastAsia="Times New Roman" w:hAnsi="Times New Roman" w:cs="Times New Roman"/>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D47F" w14:textId="77777777" w:rsidR="00327A40" w:rsidRDefault="00E9126F">
      <w:r>
        <w:separator/>
      </w:r>
    </w:p>
  </w:footnote>
  <w:footnote w:type="continuationSeparator" w:id="0">
    <w:p w14:paraId="73BA4EE7" w14:textId="77777777" w:rsidR="00327A40" w:rsidRDefault="00E9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72C9" w14:textId="77777777" w:rsidR="001C27F6" w:rsidRDefault="001C2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178A" w14:textId="768819CC" w:rsidR="009C0C56" w:rsidRDefault="00E9126F">
    <w:pPr>
      <w:pBdr>
        <w:top w:val="nil"/>
        <w:left w:val="nil"/>
        <w:bottom w:val="nil"/>
        <w:right w:val="nil"/>
        <w:between w:val="nil"/>
      </w:pBdr>
      <w:tabs>
        <w:tab w:val="center" w:pos="4320"/>
        <w:tab w:val="right" w:pos="8640"/>
      </w:tabs>
      <w:jc w:val="right"/>
      <w:rPr>
        <w:rFonts w:ascii="Arial" w:eastAsia="Arial" w:hAnsi="Arial" w:cs="Arial"/>
        <w:sz w:val="22"/>
        <w:szCs w:val="22"/>
      </w:rPr>
    </w:pPr>
    <w:r>
      <w:rPr>
        <w:rFonts w:ascii="Arial" w:eastAsia="Arial" w:hAnsi="Arial" w:cs="Arial"/>
        <w:color w:val="000000"/>
        <w:sz w:val="22"/>
        <w:szCs w:val="22"/>
      </w:rPr>
      <w:t>21</w:t>
    </w:r>
    <w:r>
      <w:rPr>
        <w:rFonts w:ascii="Arial" w:eastAsia="Arial" w:hAnsi="Arial" w:cs="Arial"/>
        <w:color w:val="000000"/>
        <w:sz w:val="22"/>
        <w:szCs w:val="22"/>
        <w:vertAlign w:val="superscript"/>
      </w:rPr>
      <w:t>st</w:t>
    </w:r>
    <w:r>
      <w:rPr>
        <w:rFonts w:ascii="Arial" w:eastAsia="Arial" w:hAnsi="Arial" w:cs="Arial"/>
        <w:color w:val="000000"/>
        <w:sz w:val="22"/>
        <w:szCs w:val="22"/>
      </w:rPr>
      <w:t xml:space="preserve"> Century Community Learning Centers (CCLC) </w:t>
    </w:r>
    <w:r w:rsidR="00556E7E">
      <w:rPr>
        <w:rFonts w:ascii="Arial" w:eastAsia="Arial" w:hAnsi="Arial" w:cs="Arial"/>
        <w:color w:val="000000"/>
        <w:sz w:val="22"/>
        <w:szCs w:val="22"/>
      </w:rPr>
      <w:t xml:space="preserve">&amp; E2 OST </w:t>
    </w:r>
    <w:r>
      <w:rPr>
        <w:rFonts w:ascii="Arial" w:eastAsia="Arial" w:hAnsi="Arial" w:cs="Arial"/>
        <w:color w:val="000000"/>
        <w:sz w:val="22"/>
        <w:szCs w:val="22"/>
      </w:rPr>
      <w:t>Grant</w:t>
    </w:r>
    <w:r w:rsidR="00556E7E">
      <w:rPr>
        <w:rFonts w:ascii="Arial" w:eastAsia="Arial" w:hAnsi="Arial" w:cs="Arial"/>
        <w:color w:val="000000"/>
        <w:sz w:val="22"/>
        <w:szCs w:val="22"/>
      </w:rPr>
      <w:t xml:space="preserve"> Programs</w:t>
    </w:r>
    <w:r>
      <w:rPr>
        <w:rFonts w:ascii="Arial" w:eastAsia="Arial" w:hAnsi="Arial" w:cs="Arial"/>
        <w:color w:val="000000"/>
        <w:sz w:val="22"/>
        <w:szCs w:val="22"/>
      </w:rPr>
      <w:t xml:space="preserve"> | Monitoring and Compliance </w:t>
    </w:r>
    <w:r w:rsidR="000C2B4F">
      <w:rPr>
        <w:rFonts w:ascii="Arial" w:eastAsia="Arial" w:hAnsi="Arial" w:cs="Arial"/>
        <w:color w:val="000000"/>
        <w:sz w:val="22"/>
        <w:szCs w:val="22"/>
      </w:rPr>
      <w:t>Template</w:t>
    </w:r>
  </w:p>
  <w:p w14:paraId="793E1A64" w14:textId="77777777" w:rsidR="000C2B4F" w:rsidRDefault="000C2B4F">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D3F4" w14:textId="3D8EAB6E" w:rsidR="009C0C56" w:rsidRDefault="00BA4817">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r>
      <w:rPr>
        <w:noProof/>
      </w:rPr>
      <w:drawing>
        <wp:anchor distT="0" distB="0" distL="114300" distR="114300" simplePos="0" relativeHeight="251659264" behindDoc="0" locked="0" layoutInCell="1" hidden="0" allowOverlap="1" wp14:anchorId="6FEA26AF" wp14:editId="5BDAA042">
          <wp:simplePos x="0" y="0"/>
          <wp:positionH relativeFrom="column">
            <wp:posOffset>7769860</wp:posOffset>
          </wp:positionH>
          <wp:positionV relativeFrom="paragraph">
            <wp:posOffset>1270</wp:posOffset>
          </wp:positionV>
          <wp:extent cx="1300730" cy="1310640"/>
          <wp:effectExtent l="0" t="0" r="0" b="0"/>
          <wp:wrapNone/>
          <wp:docPr id="2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00730" cy="1310640"/>
                  </a:xfrm>
                  <a:prstGeom prst="rect">
                    <a:avLst/>
                  </a:prstGeom>
                  <a:ln/>
                </pic:spPr>
              </pic:pic>
            </a:graphicData>
          </a:graphic>
        </wp:anchor>
      </w:drawing>
    </w:r>
    <w:r w:rsidR="00E9126F">
      <w:rPr>
        <w:noProof/>
      </w:rPr>
      <w:drawing>
        <wp:anchor distT="0" distB="0" distL="114300" distR="114300" simplePos="0" relativeHeight="251660288" behindDoc="0" locked="0" layoutInCell="1" hidden="0" allowOverlap="1" wp14:anchorId="612AF606" wp14:editId="482D1CE5">
          <wp:simplePos x="0" y="0"/>
          <wp:positionH relativeFrom="column">
            <wp:posOffset>1</wp:posOffset>
          </wp:positionH>
          <wp:positionV relativeFrom="paragraph">
            <wp:posOffset>-3809</wp:posOffset>
          </wp:positionV>
          <wp:extent cx="2546537" cy="428625"/>
          <wp:effectExtent l="0" t="0" r="0" b="0"/>
          <wp:wrapNone/>
          <wp:docPr id="2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546537" cy="428625"/>
                  </a:xfrm>
                  <a:prstGeom prst="rect">
                    <a:avLst/>
                  </a:prstGeom>
                  <a:ln/>
                </pic:spPr>
              </pic:pic>
            </a:graphicData>
          </a:graphic>
        </wp:anchor>
      </w:drawing>
    </w:r>
  </w:p>
  <w:p w14:paraId="5D95F90D" w14:textId="2553740D" w:rsidR="009C0C56" w:rsidRDefault="00BA4817">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r>
      <w:rPr>
        <w:noProof/>
      </w:rPr>
      <w:drawing>
        <wp:anchor distT="0" distB="0" distL="114300" distR="114300" simplePos="0" relativeHeight="251658240" behindDoc="0" locked="0" layoutInCell="1" hidden="0" allowOverlap="1" wp14:anchorId="2C6842F6" wp14:editId="6BB60E98">
          <wp:simplePos x="0" y="0"/>
          <wp:positionH relativeFrom="column">
            <wp:posOffset>6334125</wp:posOffset>
          </wp:positionH>
          <wp:positionV relativeFrom="paragraph">
            <wp:posOffset>158115</wp:posOffset>
          </wp:positionV>
          <wp:extent cx="1240790" cy="685800"/>
          <wp:effectExtent l="0" t="0" r="0" b="0"/>
          <wp:wrapNone/>
          <wp:docPr id="221" name="image1.png" descr="C:\Users\mcginn_d\Desktop\CGA-146_2018-19.tif"/>
          <wp:cNvGraphicFramePr/>
          <a:graphic xmlns:a="http://schemas.openxmlformats.org/drawingml/2006/main">
            <a:graphicData uri="http://schemas.openxmlformats.org/drawingml/2006/picture">
              <pic:pic xmlns:pic="http://schemas.openxmlformats.org/drawingml/2006/picture">
                <pic:nvPicPr>
                  <pic:cNvPr id="0" name="image1.png" descr="C:\Users\mcginn_d\Desktop\CGA-146_2018-19.tif"/>
                  <pic:cNvPicPr preferRelativeResize="0"/>
                </pic:nvPicPr>
                <pic:blipFill>
                  <a:blip r:embed="rId3"/>
                  <a:srcRect/>
                  <a:stretch>
                    <a:fillRect/>
                  </a:stretch>
                </pic:blipFill>
                <pic:spPr>
                  <a:xfrm>
                    <a:off x="0" y="0"/>
                    <a:ext cx="1240790" cy="685800"/>
                  </a:xfrm>
                  <a:prstGeom prst="rect">
                    <a:avLst/>
                  </a:prstGeom>
                  <a:ln/>
                </pic:spPr>
              </pic:pic>
            </a:graphicData>
          </a:graphic>
        </wp:anchor>
      </w:drawing>
    </w:r>
  </w:p>
  <w:p w14:paraId="5D805784" w14:textId="77777777" w:rsidR="009C0C56" w:rsidRDefault="00E9126F">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r>
      <w:rPr>
        <w:noProof/>
      </w:rPr>
      <mc:AlternateContent>
        <mc:Choice Requires="wps">
          <w:drawing>
            <wp:anchor distT="45720" distB="45720" distL="114300" distR="114300" simplePos="0" relativeHeight="251661312" behindDoc="0" locked="0" layoutInCell="1" hidden="0" allowOverlap="1" wp14:anchorId="05BA596F" wp14:editId="59059B70">
              <wp:simplePos x="0" y="0"/>
              <wp:positionH relativeFrom="column">
                <wp:posOffset>1</wp:posOffset>
              </wp:positionH>
              <wp:positionV relativeFrom="paragraph">
                <wp:posOffset>64770</wp:posOffset>
              </wp:positionV>
              <wp:extent cx="7715250" cy="798777"/>
              <wp:effectExtent l="0" t="0" r="0" b="0"/>
              <wp:wrapNone/>
              <wp:docPr id="218" name=""/>
              <wp:cNvGraphicFramePr/>
              <a:graphic xmlns:a="http://schemas.openxmlformats.org/drawingml/2006/main">
                <a:graphicData uri="http://schemas.microsoft.com/office/word/2010/wordprocessingShape">
                  <wps:wsp>
                    <wps:cNvSpPr/>
                    <wps:spPr>
                      <a:xfrm>
                        <a:off x="1445525" y="3077700"/>
                        <a:ext cx="7800900" cy="786300"/>
                      </a:xfrm>
                      <a:prstGeom prst="rect">
                        <a:avLst/>
                      </a:prstGeom>
                      <a:noFill/>
                      <a:ln>
                        <a:noFill/>
                      </a:ln>
                    </wps:spPr>
                    <wps:txbx>
                      <w:txbxContent>
                        <w:p w14:paraId="472906A8" w14:textId="4FB68EAE" w:rsidR="009C0C56" w:rsidRDefault="00E9126F" w:rsidP="00E16A1D">
                          <w:pPr>
                            <w:spacing w:after="120"/>
                            <w:ind w:left="-90"/>
                            <w:textDirection w:val="btLr"/>
                          </w:pPr>
                          <w:r>
                            <w:rPr>
                              <w:rFonts w:ascii="Museo Slab 500" w:eastAsia="Museo Slab 500" w:hAnsi="Museo Slab 500" w:cs="Museo Slab 500"/>
                              <w:color w:val="000000"/>
                              <w:sz w:val="20"/>
                            </w:rPr>
                            <w:t>21</w:t>
                          </w:r>
                          <w:r>
                            <w:rPr>
                              <w:rFonts w:ascii="Museo Slab 500" w:eastAsia="Museo Slab 500" w:hAnsi="Museo Slab 500" w:cs="Museo Slab 500"/>
                              <w:color w:val="000000"/>
                              <w:sz w:val="20"/>
                              <w:vertAlign w:val="superscript"/>
                            </w:rPr>
                            <w:t>st</w:t>
                          </w:r>
                          <w:r>
                            <w:rPr>
                              <w:rFonts w:ascii="Museo Slab 500" w:eastAsia="Museo Slab 500" w:hAnsi="Museo Slab 500" w:cs="Museo Slab 500"/>
                              <w:color w:val="000000"/>
                              <w:sz w:val="20"/>
                            </w:rPr>
                            <w:t xml:space="preserve"> Century Community Learning Centers (CCLC) </w:t>
                          </w:r>
                          <w:r w:rsidR="00556E7E">
                            <w:rPr>
                              <w:rFonts w:ascii="Museo Slab 500" w:eastAsia="Museo Slab 500" w:hAnsi="Museo Slab 500" w:cs="Museo Slab 500"/>
                              <w:color w:val="000000"/>
                              <w:sz w:val="20"/>
                            </w:rPr>
                            <w:t xml:space="preserve">&amp; E2 OST </w:t>
                          </w:r>
                          <w:r>
                            <w:rPr>
                              <w:rFonts w:ascii="Museo Slab 500" w:eastAsia="Museo Slab 500" w:hAnsi="Museo Slab 500" w:cs="Museo Slab 500"/>
                              <w:color w:val="000000"/>
                              <w:sz w:val="20"/>
                            </w:rPr>
                            <w:t xml:space="preserve">Grant </w:t>
                          </w:r>
                          <w:r w:rsidR="00556E7E">
                            <w:rPr>
                              <w:rFonts w:ascii="Museo Slab 500" w:eastAsia="Museo Slab 500" w:hAnsi="Museo Slab 500" w:cs="Museo Slab 500"/>
                              <w:color w:val="000000"/>
                              <w:sz w:val="20"/>
                            </w:rPr>
                            <w:t>Programs</w:t>
                          </w:r>
                        </w:p>
                        <w:p w14:paraId="0BF13540" w14:textId="77777777" w:rsidR="009C0C56" w:rsidRDefault="00E9126F" w:rsidP="00E16A1D">
                          <w:pPr>
                            <w:ind w:left="-90"/>
                            <w:textDirection w:val="btLr"/>
                          </w:pPr>
                          <w:r>
                            <w:rPr>
                              <w:rFonts w:ascii="Museo Slab 500" w:eastAsia="Museo Slab 500" w:hAnsi="Museo Slab 500" w:cs="Museo Slab 500"/>
                              <w:color w:val="134770"/>
                              <w:sz w:val="54"/>
                            </w:rPr>
                            <w:t>Monitoring &amp; Compliance</w:t>
                          </w:r>
                        </w:p>
                      </w:txbxContent>
                    </wps:txbx>
                    <wps:bodyPr spcFirstLastPara="1" wrap="square" lIns="91425" tIns="45700" rIns="91425" bIns="45700" anchor="t" anchorCtr="0">
                      <a:noAutofit/>
                    </wps:bodyPr>
                  </wps:wsp>
                </a:graphicData>
              </a:graphic>
            </wp:anchor>
          </w:drawing>
        </mc:Choice>
        <mc:Fallback>
          <w:pict>
            <v:rect w14:anchorId="05BA596F" id="_x0000_s1026" style="position:absolute;margin-left:0;margin-top:5.1pt;width:607.5pt;height:62.9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YQuAEAAFoDAAAOAAAAZHJzL2Uyb0RvYy54bWysU9uO0zAQfUfiHyy/06TddtONmq4QqyKk&#10;FVRa+ADXsRtLiW1m3Cb9e8ZOdlvgDfHizE1nzpmZbB6HrmVnBWicrfh8lnOmrHS1sceK//i++7Dm&#10;DIOwtWidVRW/KOSP2/fvNr0v1cI1rq0VMAKxWPa+4k0IvswylI3qBM6cV5aS2kEnArlwzGoQPaF3&#10;bbbI8/usd1B7cFIhUvRpTPJtwtdayfBNa1SBtRUnbiG9kN5DfLPtRpRHEL4xcqIh/oFFJ4ylpm9Q&#10;TyIIdgLzF1RnJDh0Osyk6zKntZEqaSA18/wPNS+N8CppoeGgfxsT/j9Y+fX84vdAY+g9lkhmVDFo&#10;6OKX+LGB1rpcrlaLFWeXit/lRVHk0+DUEJikgmKd5w8UZJIqivX93ViQXZE8YPisXMeiUXGgxaR5&#10;ifMzBupOpa8lsbF1O9O2aTmt/S1AhTGSXelGKwyHYdJwcPVlDwy93Bnq9Sww7AXQUuec9bToiuPP&#10;kwDFWfvF0iQf5ssoLSRnuYraGNxmDrcZYWXj6H4CZ6P5KaRrGjl+PAWnTdITWY1UJrK0wCRzOrZ4&#10;Ibd+qrr+EttfAAAA//8DAFBLAwQUAAYACAAAACEA2LrIQdkAAAAIAQAADwAAAGRycy9kb3ducmV2&#10;LnhtbEyPMU/DMBCFdyT+g3VIbNROoBEKcSqEYGAkZWB04yOJsM+R7bTpv+c6wXb33und95rd6p04&#10;YkxTIA3FRoFA6oOdaNDwuX+7ewSRsiFrXCDUcMYEu/b6qjG1DSf6wGOXB8EhlGqjYcx5rqVM/Yje&#10;pE2Ykdj7DtGbzGscpI3mxOHeyVKpSnozEX8YzYwvI/Y/3eI1zOjs4h469dXL10hF9b6X563Wtzfr&#10;8xOIjGv+O4YLPqNDy0yHsJBNwmngIplVVYK4uGWxZeXA032lQLaN/F+g/QUAAP//AwBQSwECLQAU&#10;AAYACAAAACEAtoM4kv4AAADhAQAAEwAAAAAAAAAAAAAAAAAAAAAAW0NvbnRlbnRfVHlwZXNdLnht&#10;bFBLAQItABQABgAIAAAAIQA4/SH/1gAAAJQBAAALAAAAAAAAAAAAAAAAAC8BAABfcmVscy8ucmVs&#10;c1BLAQItABQABgAIAAAAIQCsi1YQuAEAAFoDAAAOAAAAAAAAAAAAAAAAAC4CAABkcnMvZTJvRG9j&#10;LnhtbFBLAQItABQABgAIAAAAIQDYushB2QAAAAgBAAAPAAAAAAAAAAAAAAAAABIEAABkcnMvZG93&#10;bnJldi54bWxQSwUGAAAAAAQABADzAAAAGAUAAAAA&#10;" filled="f" stroked="f">
              <v:textbox inset="2.53958mm,1.2694mm,2.53958mm,1.2694mm">
                <w:txbxContent>
                  <w:p w14:paraId="472906A8" w14:textId="4FB68EAE" w:rsidR="009C0C56" w:rsidRDefault="00E9126F" w:rsidP="00E16A1D">
                    <w:pPr>
                      <w:spacing w:after="120"/>
                      <w:ind w:left="-90"/>
                      <w:textDirection w:val="btLr"/>
                    </w:pPr>
                    <w:r>
                      <w:rPr>
                        <w:rFonts w:ascii="Museo Slab 500" w:eastAsia="Museo Slab 500" w:hAnsi="Museo Slab 500" w:cs="Museo Slab 500"/>
                        <w:color w:val="000000"/>
                        <w:sz w:val="20"/>
                      </w:rPr>
                      <w:t>21</w:t>
                    </w:r>
                    <w:r>
                      <w:rPr>
                        <w:rFonts w:ascii="Museo Slab 500" w:eastAsia="Museo Slab 500" w:hAnsi="Museo Slab 500" w:cs="Museo Slab 500"/>
                        <w:color w:val="000000"/>
                        <w:sz w:val="20"/>
                        <w:vertAlign w:val="superscript"/>
                      </w:rPr>
                      <w:t>st</w:t>
                    </w:r>
                    <w:r>
                      <w:rPr>
                        <w:rFonts w:ascii="Museo Slab 500" w:eastAsia="Museo Slab 500" w:hAnsi="Museo Slab 500" w:cs="Museo Slab 500"/>
                        <w:color w:val="000000"/>
                        <w:sz w:val="20"/>
                      </w:rPr>
                      <w:t xml:space="preserve"> Century Community Learning Centers (CCLC) </w:t>
                    </w:r>
                    <w:r w:rsidR="00556E7E">
                      <w:rPr>
                        <w:rFonts w:ascii="Museo Slab 500" w:eastAsia="Museo Slab 500" w:hAnsi="Museo Slab 500" w:cs="Museo Slab 500"/>
                        <w:color w:val="000000"/>
                        <w:sz w:val="20"/>
                      </w:rPr>
                      <w:t xml:space="preserve">&amp; E2 OST </w:t>
                    </w:r>
                    <w:r>
                      <w:rPr>
                        <w:rFonts w:ascii="Museo Slab 500" w:eastAsia="Museo Slab 500" w:hAnsi="Museo Slab 500" w:cs="Museo Slab 500"/>
                        <w:color w:val="000000"/>
                        <w:sz w:val="20"/>
                      </w:rPr>
                      <w:t xml:space="preserve">Grant </w:t>
                    </w:r>
                    <w:r w:rsidR="00556E7E">
                      <w:rPr>
                        <w:rFonts w:ascii="Museo Slab 500" w:eastAsia="Museo Slab 500" w:hAnsi="Museo Slab 500" w:cs="Museo Slab 500"/>
                        <w:color w:val="000000"/>
                        <w:sz w:val="20"/>
                      </w:rPr>
                      <w:t>Programs</w:t>
                    </w:r>
                  </w:p>
                  <w:p w14:paraId="0BF13540" w14:textId="77777777" w:rsidR="009C0C56" w:rsidRDefault="00E9126F" w:rsidP="00E16A1D">
                    <w:pPr>
                      <w:ind w:left="-90"/>
                      <w:textDirection w:val="btLr"/>
                    </w:pPr>
                    <w:r>
                      <w:rPr>
                        <w:rFonts w:ascii="Museo Slab 500" w:eastAsia="Museo Slab 500" w:hAnsi="Museo Slab 500" w:cs="Museo Slab 500"/>
                        <w:color w:val="134770"/>
                        <w:sz w:val="54"/>
                      </w:rPr>
                      <w:t>Monitoring &amp; Compliance</w:t>
                    </w:r>
                  </w:p>
                </w:txbxContent>
              </v:textbox>
            </v:rect>
          </w:pict>
        </mc:Fallback>
      </mc:AlternateContent>
    </w:r>
  </w:p>
  <w:p w14:paraId="1FAA3D18" w14:textId="77777777" w:rsidR="009C0C56" w:rsidRDefault="009C0C56">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14:paraId="60F688E6" w14:textId="77777777" w:rsidR="009C0C56" w:rsidRDefault="009C0C56">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14:paraId="6CEECED2" w14:textId="77777777" w:rsidR="009C0C56" w:rsidRDefault="009C0C56">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14:paraId="20814461" w14:textId="77777777" w:rsidR="009C0C56" w:rsidRDefault="009C0C56">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14:paraId="312E5C91" w14:textId="77777777" w:rsidR="009C0C56" w:rsidRDefault="009C0C56">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D0E"/>
    <w:multiLevelType w:val="multilevel"/>
    <w:tmpl w:val="EEAE2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157198"/>
    <w:multiLevelType w:val="multilevel"/>
    <w:tmpl w:val="642C7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E19A5"/>
    <w:multiLevelType w:val="multilevel"/>
    <w:tmpl w:val="1A58F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257C17"/>
    <w:multiLevelType w:val="multilevel"/>
    <w:tmpl w:val="B33A2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9F1659"/>
    <w:multiLevelType w:val="multilevel"/>
    <w:tmpl w:val="02086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D67154"/>
    <w:multiLevelType w:val="multilevel"/>
    <w:tmpl w:val="D51AC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0B507B"/>
    <w:multiLevelType w:val="multilevel"/>
    <w:tmpl w:val="6CE4E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123B78"/>
    <w:multiLevelType w:val="multilevel"/>
    <w:tmpl w:val="38125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F401E7"/>
    <w:multiLevelType w:val="multilevel"/>
    <w:tmpl w:val="5852A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9775CF"/>
    <w:multiLevelType w:val="multilevel"/>
    <w:tmpl w:val="C70A3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350521"/>
    <w:multiLevelType w:val="multilevel"/>
    <w:tmpl w:val="F176F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F34589"/>
    <w:multiLevelType w:val="multilevel"/>
    <w:tmpl w:val="D5E65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6E378C"/>
    <w:multiLevelType w:val="multilevel"/>
    <w:tmpl w:val="5A70D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7D6379"/>
    <w:multiLevelType w:val="multilevel"/>
    <w:tmpl w:val="D96E0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7A5E00"/>
    <w:multiLevelType w:val="multilevel"/>
    <w:tmpl w:val="FFF04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D73636"/>
    <w:multiLevelType w:val="multilevel"/>
    <w:tmpl w:val="0478C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155057"/>
    <w:multiLevelType w:val="multilevel"/>
    <w:tmpl w:val="C030A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D64C33"/>
    <w:multiLevelType w:val="multilevel"/>
    <w:tmpl w:val="2E562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346303"/>
    <w:multiLevelType w:val="multilevel"/>
    <w:tmpl w:val="6DE67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391F3F"/>
    <w:multiLevelType w:val="multilevel"/>
    <w:tmpl w:val="D8FCE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E61E08"/>
    <w:multiLevelType w:val="multilevel"/>
    <w:tmpl w:val="974E1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5C1CE6"/>
    <w:multiLevelType w:val="multilevel"/>
    <w:tmpl w:val="A8100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21600A1"/>
    <w:multiLevelType w:val="multilevel"/>
    <w:tmpl w:val="A476C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1C3909"/>
    <w:multiLevelType w:val="multilevel"/>
    <w:tmpl w:val="AD7E37A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24" w15:restartNumberingAfterBreak="0">
    <w:nsid w:val="442D2B29"/>
    <w:multiLevelType w:val="multilevel"/>
    <w:tmpl w:val="DA080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57612AF"/>
    <w:multiLevelType w:val="multilevel"/>
    <w:tmpl w:val="FB3E3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702C6F"/>
    <w:multiLevelType w:val="multilevel"/>
    <w:tmpl w:val="C0B42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0E7D29"/>
    <w:multiLevelType w:val="multilevel"/>
    <w:tmpl w:val="E182C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5211C92"/>
    <w:multiLevelType w:val="multilevel"/>
    <w:tmpl w:val="8288F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CD558A"/>
    <w:multiLevelType w:val="multilevel"/>
    <w:tmpl w:val="ABA8C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6D634B"/>
    <w:multiLevelType w:val="multilevel"/>
    <w:tmpl w:val="1CA2B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1A548F0"/>
    <w:multiLevelType w:val="multilevel"/>
    <w:tmpl w:val="CB5C0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65172A"/>
    <w:multiLevelType w:val="multilevel"/>
    <w:tmpl w:val="C5561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215315"/>
    <w:multiLevelType w:val="multilevel"/>
    <w:tmpl w:val="04185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A201E07"/>
    <w:multiLevelType w:val="multilevel"/>
    <w:tmpl w:val="4EB4A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C01408E"/>
    <w:multiLevelType w:val="multilevel"/>
    <w:tmpl w:val="788E6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CB662CB"/>
    <w:multiLevelType w:val="multilevel"/>
    <w:tmpl w:val="9F808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03D1975"/>
    <w:multiLevelType w:val="multilevel"/>
    <w:tmpl w:val="A98E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7524BE4"/>
    <w:multiLevelType w:val="multilevel"/>
    <w:tmpl w:val="3C7E3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343C45"/>
    <w:multiLevelType w:val="multilevel"/>
    <w:tmpl w:val="B150F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FC46316"/>
    <w:multiLevelType w:val="multilevel"/>
    <w:tmpl w:val="2946C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201151">
    <w:abstractNumId w:val="23"/>
  </w:num>
  <w:num w:numId="2" w16cid:durableId="1577665023">
    <w:abstractNumId w:val="25"/>
  </w:num>
  <w:num w:numId="3" w16cid:durableId="1181508450">
    <w:abstractNumId w:val="28"/>
  </w:num>
  <w:num w:numId="4" w16cid:durableId="1985617088">
    <w:abstractNumId w:val="15"/>
  </w:num>
  <w:num w:numId="5" w16cid:durableId="608854852">
    <w:abstractNumId w:val="9"/>
  </w:num>
  <w:num w:numId="6" w16cid:durableId="1397319386">
    <w:abstractNumId w:val="35"/>
  </w:num>
  <w:num w:numId="7" w16cid:durableId="64569552">
    <w:abstractNumId w:val="21"/>
  </w:num>
  <w:num w:numId="8" w16cid:durableId="1548494888">
    <w:abstractNumId w:val="7"/>
  </w:num>
  <w:num w:numId="9" w16cid:durableId="302004120">
    <w:abstractNumId w:val="24"/>
  </w:num>
  <w:num w:numId="10" w16cid:durableId="1442916459">
    <w:abstractNumId w:val="3"/>
  </w:num>
  <w:num w:numId="11" w16cid:durableId="1730499659">
    <w:abstractNumId w:val="37"/>
  </w:num>
  <w:num w:numId="12" w16cid:durableId="1466772588">
    <w:abstractNumId w:val="13"/>
  </w:num>
  <w:num w:numId="13" w16cid:durableId="1291013146">
    <w:abstractNumId w:val="34"/>
  </w:num>
  <w:num w:numId="14" w16cid:durableId="1296184607">
    <w:abstractNumId w:val="0"/>
  </w:num>
  <w:num w:numId="15" w16cid:durableId="712189512">
    <w:abstractNumId w:val="38"/>
  </w:num>
  <w:num w:numId="16" w16cid:durableId="338196646">
    <w:abstractNumId w:val="20"/>
  </w:num>
  <w:num w:numId="17" w16cid:durableId="993067714">
    <w:abstractNumId w:val="19"/>
  </w:num>
  <w:num w:numId="18" w16cid:durableId="363865662">
    <w:abstractNumId w:val="2"/>
  </w:num>
  <w:num w:numId="19" w16cid:durableId="1519005915">
    <w:abstractNumId w:val="36"/>
  </w:num>
  <w:num w:numId="20" w16cid:durableId="1708136731">
    <w:abstractNumId w:val="22"/>
  </w:num>
  <w:num w:numId="21" w16cid:durableId="1929850307">
    <w:abstractNumId w:val="26"/>
  </w:num>
  <w:num w:numId="22" w16cid:durableId="592979488">
    <w:abstractNumId w:val="27"/>
  </w:num>
  <w:num w:numId="23" w16cid:durableId="678889697">
    <w:abstractNumId w:val="18"/>
  </w:num>
  <w:num w:numId="24" w16cid:durableId="2029797366">
    <w:abstractNumId w:val="10"/>
  </w:num>
  <w:num w:numId="25" w16cid:durableId="3872599">
    <w:abstractNumId w:val="40"/>
  </w:num>
  <w:num w:numId="26" w16cid:durableId="230193186">
    <w:abstractNumId w:val="8"/>
  </w:num>
  <w:num w:numId="27" w16cid:durableId="429544663">
    <w:abstractNumId w:val="5"/>
  </w:num>
  <w:num w:numId="28" w16cid:durableId="1715426766">
    <w:abstractNumId w:val="6"/>
  </w:num>
  <w:num w:numId="29" w16cid:durableId="1114444853">
    <w:abstractNumId w:val="16"/>
  </w:num>
  <w:num w:numId="30" w16cid:durableId="1985768902">
    <w:abstractNumId w:val="12"/>
  </w:num>
  <w:num w:numId="31" w16cid:durableId="1982347551">
    <w:abstractNumId w:val="33"/>
  </w:num>
  <w:num w:numId="32" w16cid:durableId="313687232">
    <w:abstractNumId w:val="4"/>
  </w:num>
  <w:num w:numId="33" w16cid:durableId="1958557206">
    <w:abstractNumId w:val="32"/>
  </w:num>
  <w:num w:numId="34" w16cid:durableId="492063521">
    <w:abstractNumId w:val="14"/>
  </w:num>
  <w:num w:numId="35" w16cid:durableId="2143502843">
    <w:abstractNumId w:val="30"/>
  </w:num>
  <w:num w:numId="36" w16cid:durableId="843975258">
    <w:abstractNumId w:val="11"/>
  </w:num>
  <w:num w:numId="37" w16cid:durableId="191498670">
    <w:abstractNumId w:val="29"/>
  </w:num>
  <w:num w:numId="38" w16cid:durableId="326910299">
    <w:abstractNumId w:val="31"/>
  </w:num>
  <w:num w:numId="39" w16cid:durableId="627782817">
    <w:abstractNumId w:val="1"/>
  </w:num>
  <w:num w:numId="40" w16cid:durableId="1268082652">
    <w:abstractNumId w:val="39"/>
  </w:num>
  <w:num w:numId="41" w16cid:durableId="16644267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56"/>
    <w:rsid w:val="000509F8"/>
    <w:rsid w:val="000701AD"/>
    <w:rsid w:val="000C2B4F"/>
    <w:rsid w:val="0017711D"/>
    <w:rsid w:val="001C27F6"/>
    <w:rsid w:val="00327A40"/>
    <w:rsid w:val="003E3293"/>
    <w:rsid w:val="005276C4"/>
    <w:rsid w:val="00556E7E"/>
    <w:rsid w:val="005B5B07"/>
    <w:rsid w:val="00635B2E"/>
    <w:rsid w:val="006379DA"/>
    <w:rsid w:val="006658EC"/>
    <w:rsid w:val="00666F12"/>
    <w:rsid w:val="007356F9"/>
    <w:rsid w:val="007733A6"/>
    <w:rsid w:val="00922468"/>
    <w:rsid w:val="009618D5"/>
    <w:rsid w:val="009A29E0"/>
    <w:rsid w:val="009C0C56"/>
    <w:rsid w:val="00AE1CD0"/>
    <w:rsid w:val="00AE5D56"/>
    <w:rsid w:val="00BA4817"/>
    <w:rsid w:val="00C67F54"/>
    <w:rsid w:val="00E16A1D"/>
    <w:rsid w:val="00E9126F"/>
    <w:rsid w:val="00EA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0A669B"/>
  <w15:docId w15:val="{FF8BB251-541B-42D1-A0DC-EB258EE8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AF"/>
  </w:style>
  <w:style w:type="paragraph" w:styleId="Heading1">
    <w:name w:val="heading 1"/>
    <w:basedOn w:val="Normal"/>
    <w:next w:val="Normal"/>
    <w:link w:val="Heading1Char"/>
    <w:uiPriority w:val="9"/>
    <w:qFormat/>
    <w:rsid w:val="00BB15E3"/>
    <w:pPr>
      <w:keepNext/>
      <w:jc w:val="center"/>
      <w:outlineLvl w:val="0"/>
    </w:pPr>
    <w:rPr>
      <w:b/>
    </w:rPr>
  </w:style>
  <w:style w:type="paragraph" w:styleId="Heading2">
    <w:name w:val="heading 2"/>
    <w:basedOn w:val="Normal"/>
    <w:next w:val="Normal"/>
    <w:uiPriority w:val="9"/>
    <w:semiHidden/>
    <w:unhideWhenUsed/>
    <w:qFormat/>
    <w:rsid w:val="00BB15E3"/>
    <w:pPr>
      <w:keepNext/>
      <w:outlineLvl w:val="1"/>
    </w:pPr>
    <w:rPr>
      <w:rFonts w:ascii="Times New Roman" w:hAnsi="Times New Roman"/>
      <w:b/>
      <w:sz w:val="20"/>
    </w:rPr>
  </w:style>
  <w:style w:type="paragraph" w:styleId="Heading3">
    <w:name w:val="heading 3"/>
    <w:basedOn w:val="Normal"/>
    <w:next w:val="Normal"/>
    <w:uiPriority w:val="9"/>
    <w:semiHidden/>
    <w:unhideWhenUsed/>
    <w:qFormat/>
    <w:rsid w:val="00BB15E3"/>
    <w:pPr>
      <w:keepNext/>
      <w:jc w:val="center"/>
      <w:outlineLvl w:val="2"/>
    </w:pPr>
    <w:rPr>
      <w:rFonts w:ascii="Times New Roman" w:hAnsi="Times New Roman"/>
      <w:b/>
      <w:sz w:val="20"/>
    </w:rPr>
  </w:style>
  <w:style w:type="paragraph" w:styleId="Heading4">
    <w:name w:val="heading 4"/>
    <w:basedOn w:val="Normal"/>
    <w:next w:val="Normal"/>
    <w:uiPriority w:val="9"/>
    <w:semiHidden/>
    <w:unhideWhenUsed/>
    <w:qFormat/>
    <w:rsid w:val="00BB15E3"/>
    <w:pPr>
      <w:keepNext/>
      <w:outlineLvl w:val="3"/>
    </w:pPr>
    <w:rPr>
      <w:rFonts w:ascii="Times New Roman" w:hAnsi="Times New Roman"/>
      <w:b/>
      <w:sz w:val="18"/>
    </w:rPr>
  </w:style>
  <w:style w:type="paragraph" w:styleId="Heading5">
    <w:name w:val="heading 5"/>
    <w:basedOn w:val="Normal"/>
    <w:next w:val="Normal"/>
    <w:uiPriority w:val="9"/>
    <w:semiHidden/>
    <w:unhideWhenUsed/>
    <w:qFormat/>
    <w:rsid w:val="00BB15E3"/>
    <w:pPr>
      <w:keepNext/>
      <w:jc w:val="center"/>
      <w:outlineLvl w:val="4"/>
    </w:pPr>
    <w:rPr>
      <w:rFonts w:ascii="Times New Roman" w:hAnsi="Times New Roman"/>
      <w:b/>
      <w:i/>
      <w:sz w:val="32"/>
    </w:rPr>
  </w:style>
  <w:style w:type="paragraph" w:styleId="Heading6">
    <w:name w:val="heading 6"/>
    <w:basedOn w:val="Normal"/>
    <w:next w:val="Normal"/>
    <w:uiPriority w:val="9"/>
    <w:semiHidden/>
    <w:unhideWhenUsed/>
    <w:qFormat/>
    <w:rsid w:val="00BB15E3"/>
    <w:pPr>
      <w:keepNext/>
      <w:jc w:val="center"/>
      <w:outlineLvl w:val="5"/>
    </w:pPr>
    <w:rPr>
      <w:rFonts w:ascii="Times New Roman" w:hAnsi="Times New Roman"/>
      <w:b/>
      <w:i/>
      <w:sz w:val="28"/>
    </w:rPr>
  </w:style>
  <w:style w:type="paragraph" w:styleId="Heading7">
    <w:name w:val="heading 7"/>
    <w:basedOn w:val="Normal"/>
    <w:next w:val="Normal"/>
    <w:qFormat/>
    <w:rsid w:val="00BB15E3"/>
    <w:pPr>
      <w:keepNext/>
      <w:jc w:val="center"/>
      <w:outlineLvl w:val="6"/>
    </w:pPr>
    <w:rPr>
      <w:i/>
    </w:rPr>
  </w:style>
  <w:style w:type="paragraph" w:styleId="Heading8">
    <w:name w:val="heading 8"/>
    <w:basedOn w:val="Normal"/>
    <w:next w:val="Normal"/>
    <w:qFormat/>
    <w:rsid w:val="00BB15E3"/>
    <w:pPr>
      <w:keepNext/>
      <w:ind w:left="360"/>
      <w:outlineLvl w:val="7"/>
    </w:pPr>
    <w:rPr>
      <w:rFonts w:ascii="Times New Roman" w:hAnsi="Times New Roman"/>
      <w:b/>
      <w:sz w:val="18"/>
    </w:rPr>
  </w:style>
  <w:style w:type="paragraph" w:styleId="Heading9">
    <w:name w:val="heading 9"/>
    <w:basedOn w:val="Normal"/>
    <w:next w:val="Normal"/>
    <w:qFormat/>
    <w:rsid w:val="00BB15E3"/>
    <w:pPr>
      <w:keepNext/>
      <w:jc w:val="center"/>
      <w:outlineLvl w:val="8"/>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BB15E3"/>
    <w:pPr>
      <w:jc w:val="center"/>
    </w:pPr>
    <w:rPr>
      <w:b/>
      <w:i/>
      <w:sz w:val="32"/>
    </w:rPr>
  </w:style>
  <w:style w:type="paragraph" w:styleId="Header">
    <w:name w:val="header"/>
    <w:basedOn w:val="Normal"/>
    <w:rsid w:val="00BB15E3"/>
    <w:pPr>
      <w:tabs>
        <w:tab w:val="center" w:pos="4320"/>
        <w:tab w:val="right" w:pos="8640"/>
      </w:tabs>
    </w:pPr>
    <w:rPr>
      <w:rFonts w:ascii="Times New Roman" w:hAnsi="Times New Roman"/>
    </w:rPr>
  </w:style>
  <w:style w:type="paragraph" w:styleId="Footer">
    <w:name w:val="footer"/>
    <w:basedOn w:val="Normal"/>
    <w:link w:val="FooterChar"/>
    <w:uiPriority w:val="99"/>
    <w:rsid w:val="00BB15E3"/>
    <w:pPr>
      <w:tabs>
        <w:tab w:val="center" w:pos="4320"/>
        <w:tab w:val="right" w:pos="8640"/>
      </w:tabs>
    </w:pPr>
    <w:rPr>
      <w:rFonts w:ascii="Times New Roman" w:hAnsi="Times New Roman"/>
    </w:rPr>
  </w:style>
  <w:style w:type="character" w:styleId="PageNumber">
    <w:name w:val="page number"/>
    <w:basedOn w:val="DefaultParagraphFont"/>
    <w:rsid w:val="00BB15E3"/>
  </w:style>
  <w:style w:type="paragraph" w:styleId="BodyText">
    <w:name w:val="Body Text"/>
    <w:basedOn w:val="Normal"/>
    <w:rsid w:val="00BB15E3"/>
    <w:rPr>
      <w:rFonts w:ascii="Times New Roman" w:hAnsi="Times New Roman"/>
      <w:sz w:val="18"/>
    </w:rPr>
  </w:style>
  <w:style w:type="paragraph" w:styleId="BodyTextIndent">
    <w:name w:val="Body Text Indent"/>
    <w:basedOn w:val="Normal"/>
    <w:rsid w:val="00BB15E3"/>
    <w:pPr>
      <w:ind w:left="360"/>
    </w:pPr>
    <w:rPr>
      <w:rFonts w:ascii="Times New Roman" w:hAnsi="Times New Roman"/>
      <w:sz w:val="20"/>
    </w:rPr>
  </w:style>
  <w:style w:type="paragraph" w:styleId="DocumentMap">
    <w:name w:val="Document Map"/>
    <w:basedOn w:val="Normal"/>
    <w:semiHidden/>
    <w:rsid w:val="00BB15E3"/>
    <w:pPr>
      <w:shd w:val="clear" w:color="auto" w:fill="000080"/>
    </w:pPr>
  </w:style>
  <w:style w:type="paragraph" w:styleId="BodyTextIndent2">
    <w:name w:val="Body Text Indent 2"/>
    <w:basedOn w:val="Normal"/>
    <w:rsid w:val="00BB15E3"/>
    <w:pPr>
      <w:tabs>
        <w:tab w:val="left" w:pos="360"/>
      </w:tabs>
      <w:ind w:left="360" w:hanging="360"/>
    </w:pPr>
    <w:rPr>
      <w:rFonts w:ascii="Times New Roman" w:hAnsi="Times New Roman"/>
      <w:sz w:val="18"/>
    </w:rPr>
  </w:style>
  <w:style w:type="paragraph" w:styleId="BodyTextIndent3">
    <w:name w:val="Body Text Indent 3"/>
    <w:basedOn w:val="Normal"/>
    <w:rsid w:val="00BB15E3"/>
    <w:pPr>
      <w:ind w:left="270" w:hanging="270"/>
    </w:pPr>
    <w:rPr>
      <w:rFonts w:ascii="Times New Roman" w:hAnsi="Times New Roman"/>
      <w:sz w:val="18"/>
    </w:rPr>
  </w:style>
  <w:style w:type="paragraph" w:styleId="BalloonText">
    <w:name w:val="Balloon Text"/>
    <w:basedOn w:val="Normal"/>
    <w:semiHidden/>
    <w:rsid w:val="008313B9"/>
    <w:rPr>
      <w:sz w:val="16"/>
      <w:szCs w:val="16"/>
    </w:rPr>
  </w:style>
  <w:style w:type="table" w:styleId="TableGrid">
    <w:name w:val="Table Grid"/>
    <w:basedOn w:val="TableNormal"/>
    <w:uiPriority w:val="59"/>
    <w:rsid w:val="00CA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D80"/>
    <w:pPr>
      <w:ind w:left="720"/>
      <w:contextualSpacing/>
    </w:pPr>
  </w:style>
  <w:style w:type="character" w:styleId="PlaceholderText">
    <w:name w:val="Placeholder Text"/>
    <w:basedOn w:val="DefaultParagraphFont"/>
    <w:uiPriority w:val="99"/>
    <w:semiHidden/>
    <w:rsid w:val="00E94C71"/>
    <w:rPr>
      <w:color w:val="808080"/>
    </w:rPr>
  </w:style>
  <w:style w:type="character" w:styleId="Hyperlink">
    <w:name w:val="Hyperlink"/>
    <w:basedOn w:val="DefaultParagraphFont"/>
    <w:uiPriority w:val="99"/>
    <w:unhideWhenUsed/>
    <w:rsid w:val="00AF34D2"/>
    <w:rPr>
      <w:color w:val="0000FF" w:themeColor="hyperlink"/>
      <w:u w:val="single"/>
    </w:rPr>
  </w:style>
  <w:style w:type="paragraph" w:customStyle="1" w:styleId="Default">
    <w:name w:val="Default"/>
    <w:rsid w:val="0091300E"/>
    <w:pPr>
      <w:autoSpaceDE w:val="0"/>
      <w:autoSpaceDN w:val="0"/>
      <w:adjustRightInd w:val="0"/>
    </w:pPr>
    <w:rPr>
      <w:rFonts w:ascii="Arial" w:hAnsi="Arial" w:cs="Arial"/>
      <w:color w:val="000000"/>
    </w:rPr>
  </w:style>
  <w:style w:type="character" w:customStyle="1" w:styleId="FooterChar">
    <w:name w:val="Footer Char"/>
    <w:basedOn w:val="DefaultParagraphFont"/>
    <w:link w:val="Footer"/>
    <w:uiPriority w:val="99"/>
    <w:rsid w:val="00517BC5"/>
    <w:rPr>
      <w:sz w:val="24"/>
    </w:rPr>
  </w:style>
  <w:style w:type="character" w:styleId="CommentReference">
    <w:name w:val="annotation reference"/>
    <w:basedOn w:val="DefaultParagraphFont"/>
    <w:uiPriority w:val="99"/>
    <w:semiHidden/>
    <w:unhideWhenUsed/>
    <w:rsid w:val="00714D22"/>
    <w:rPr>
      <w:sz w:val="16"/>
      <w:szCs w:val="16"/>
    </w:rPr>
  </w:style>
  <w:style w:type="paragraph" w:styleId="CommentText">
    <w:name w:val="annotation text"/>
    <w:basedOn w:val="Normal"/>
    <w:link w:val="CommentTextChar"/>
    <w:uiPriority w:val="99"/>
    <w:unhideWhenUsed/>
    <w:rsid w:val="00714D22"/>
    <w:rPr>
      <w:sz w:val="20"/>
    </w:rPr>
  </w:style>
  <w:style w:type="character" w:customStyle="1" w:styleId="CommentTextChar">
    <w:name w:val="Comment Text Char"/>
    <w:basedOn w:val="DefaultParagraphFont"/>
    <w:link w:val="CommentText"/>
    <w:uiPriority w:val="99"/>
    <w:rsid w:val="00714D22"/>
    <w:rPr>
      <w:rFonts w:ascii="Tahoma" w:hAnsi="Tahoma"/>
    </w:rPr>
  </w:style>
  <w:style w:type="paragraph" w:styleId="CommentSubject">
    <w:name w:val="annotation subject"/>
    <w:basedOn w:val="CommentText"/>
    <w:next w:val="CommentText"/>
    <w:link w:val="CommentSubjectChar"/>
    <w:uiPriority w:val="99"/>
    <w:semiHidden/>
    <w:unhideWhenUsed/>
    <w:rsid w:val="00714D22"/>
    <w:rPr>
      <w:b/>
      <w:bCs/>
    </w:rPr>
  </w:style>
  <w:style w:type="character" w:customStyle="1" w:styleId="CommentSubjectChar">
    <w:name w:val="Comment Subject Char"/>
    <w:basedOn w:val="CommentTextChar"/>
    <w:link w:val="CommentSubject"/>
    <w:uiPriority w:val="99"/>
    <w:semiHidden/>
    <w:rsid w:val="00714D22"/>
    <w:rPr>
      <w:rFonts w:ascii="Tahoma" w:hAnsi="Tahoma"/>
      <w:b/>
      <w:bCs/>
    </w:rPr>
  </w:style>
  <w:style w:type="character" w:customStyle="1" w:styleId="Heading1Char">
    <w:name w:val="Heading 1 Char"/>
    <w:basedOn w:val="DefaultParagraphFont"/>
    <w:link w:val="Heading1"/>
    <w:rsid w:val="00CC148E"/>
    <w:rPr>
      <w:rFonts w:ascii="Tahoma" w:hAnsi="Tahoma"/>
      <w:b/>
      <w:sz w:val="24"/>
    </w:rPr>
  </w:style>
  <w:style w:type="paragraph" w:styleId="Revision">
    <w:name w:val="Revision"/>
    <w:hidden/>
    <w:uiPriority w:val="99"/>
    <w:semiHidden/>
    <w:rsid w:val="0052049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de.state.co.us/21stcclc/subgrantee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1457075EE240D9B9EDE87184F4A962"/>
        <w:category>
          <w:name w:val="General"/>
          <w:gallery w:val="placeholder"/>
        </w:category>
        <w:types>
          <w:type w:val="bbPlcHdr"/>
        </w:types>
        <w:behaviors>
          <w:behavior w:val="content"/>
        </w:behaviors>
        <w:guid w:val="{3CAD7FF5-CE25-47EA-A087-B65FC2D69513}"/>
      </w:docPartPr>
      <w:docPartBody>
        <w:p w:rsidR="008766B4" w:rsidRDefault="00AF7B1F" w:rsidP="00AF7B1F">
          <w:pPr>
            <w:pStyle w:val="A81457075EE240D9B9EDE87184F4A962"/>
          </w:pPr>
          <w:r w:rsidRPr="00822D3D">
            <w:rPr>
              <w:rStyle w:val="PlaceholderText"/>
            </w:rPr>
            <w:t>Click here to enter text.</w:t>
          </w:r>
        </w:p>
      </w:docPartBody>
    </w:docPart>
    <w:docPart>
      <w:docPartPr>
        <w:name w:val="33DD5BDEBB1A4F47A0F4BFB05194BBC0"/>
        <w:category>
          <w:name w:val="General"/>
          <w:gallery w:val="placeholder"/>
        </w:category>
        <w:types>
          <w:type w:val="bbPlcHdr"/>
        </w:types>
        <w:behaviors>
          <w:behavior w:val="content"/>
        </w:behaviors>
        <w:guid w:val="{5DFE1D67-0CA7-48E9-9C3D-283E0942C028}"/>
      </w:docPartPr>
      <w:docPartBody>
        <w:p w:rsidR="008766B4" w:rsidRDefault="00AF7B1F" w:rsidP="00AF7B1F">
          <w:pPr>
            <w:pStyle w:val="33DD5BDEBB1A4F47A0F4BFB05194BBC0"/>
          </w:pPr>
          <w:r w:rsidRPr="00822D3D">
            <w:rPr>
              <w:rStyle w:val="PlaceholderText"/>
            </w:rPr>
            <w:t>Click here to enter text.</w:t>
          </w:r>
        </w:p>
      </w:docPartBody>
    </w:docPart>
    <w:docPart>
      <w:docPartPr>
        <w:name w:val="8790225DF4F247C982C49EE5ABFFA41E"/>
        <w:category>
          <w:name w:val="General"/>
          <w:gallery w:val="placeholder"/>
        </w:category>
        <w:types>
          <w:type w:val="bbPlcHdr"/>
        </w:types>
        <w:behaviors>
          <w:behavior w:val="content"/>
        </w:behaviors>
        <w:guid w:val="{BCD4B101-E4A8-4FA6-ACBF-141F79955D36}"/>
      </w:docPartPr>
      <w:docPartBody>
        <w:p w:rsidR="008766B4" w:rsidRDefault="00AF7B1F" w:rsidP="00AF7B1F">
          <w:pPr>
            <w:pStyle w:val="8790225DF4F247C982C49EE5ABFFA41E"/>
          </w:pPr>
          <w:r w:rsidRPr="00822D3D">
            <w:rPr>
              <w:rStyle w:val="PlaceholderText"/>
            </w:rPr>
            <w:t>Click here to enter text.</w:t>
          </w:r>
        </w:p>
      </w:docPartBody>
    </w:docPart>
    <w:docPart>
      <w:docPartPr>
        <w:name w:val="E96068272CD143FA98D81122F19A2D0A"/>
        <w:category>
          <w:name w:val="General"/>
          <w:gallery w:val="placeholder"/>
        </w:category>
        <w:types>
          <w:type w:val="bbPlcHdr"/>
        </w:types>
        <w:behaviors>
          <w:behavior w:val="content"/>
        </w:behaviors>
        <w:guid w:val="{73595281-8934-4466-8E29-F2579CDF5421}"/>
      </w:docPartPr>
      <w:docPartBody>
        <w:p w:rsidR="008766B4" w:rsidRDefault="00AF7B1F" w:rsidP="00AF7B1F">
          <w:pPr>
            <w:pStyle w:val="E96068272CD143FA98D81122F19A2D0A"/>
          </w:pPr>
          <w:r w:rsidRPr="00822D3D">
            <w:rPr>
              <w:rStyle w:val="PlaceholderText"/>
            </w:rPr>
            <w:t>Click here to enter text.</w:t>
          </w:r>
        </w:p>
      </w:docPartBody>
    </w:docPart>
    <w:docPart>
      <w:docPartPr>
        <w:name w:val="DFF5B85B7D91405397623EB0CADE3D22"/>
        <w:category>
          <w:name w:val="General"/>
          <w:gallery w:val="placeholder"/>
        </w:category>
        <w:types>
          <w:type w:val="bbPlcHdr"/>
        </w:types>
        <w:behaviors>
          <w:behavior w:val="content"/>
        </w:behaviors>
        <w:guid w:val="{20002949-B90A-4DA1-99A5-803F47A41A41}"/>
      </w:docPartPr>
      <w:docPartBody>
        <w:p w:rsidR="008766B4" w:rsidRDefault="00AF7B1F" w:rsidP="00AF7B1F">
          <w:pPr>
            <w:pStyle w:val="DFF5B85B7D91405397623EB0CADE3D22"/>
          </w:pPr>
          <w:r w:rsidRPr="00822D3D">
            <w:rPr>
              <w:rStyle w:val="PlaceholderText"/>
            </w:rPr>
            <w:t>Click here to enter text.</w:t>
          </w:r>
        </w:p>
      </w:docPartBody>
    </w:docPart>
    <w:docPart>
      <w:docPartPr>
        <w:name w:val="723DA74B467E450BB1C6CA20B3B20DFF"/>
        <w:category>
          <w:name w:val="General"/>
          <w:gallery w:val="placeholder"/>
        </w:category>
        <w:types>
          <w:type w:val="bbPlcHdr"/>
        </w:types>
        <w:behaviors>
          <w:behavior w:val="content"/>
        </w:behaviors>
        <w:guid w:val="{0F529312-EEE5-4254-B7B2-311A7E016C37}"/>
      </w:docPartPr>
      <w:docPartBody>
        <w:p w:rsidR="008766B4" w:rsidRDefault="00AF7B1F" w:rsidP="00AF7B1F">
          <w:pPr>
            <w:pStyle w:val="723DA74B467E450BB1C6CA20B3B20DFF"/>
          </w:pPr>
          <w:r w:rsidRPr="00822D3D">
            <w:rPr>
              <w:rStyle w:val="PlaceholderText"/>
            </w:rPr>
            <w:t>Click here to enter text.</w:t>
          </w:r>
        </w:p>
      </w:docPartBody>
    </w:docPart>
    <w:docPart>
      <w:docPartPr>
        <w:name w:val="DC9F3E8691A74553972C36163A680CB0"/>
        <w:category>
          <w:name w:val="General"/>
          <w:gallery w:val="placeholder"/>
        </w:category>
        <w:types>
          <w:type w:val="bbPlcHdr"/>
        </w:types>
        <w:behaviors>
          <w:behavior w:val="content"/>
        </w:behaviors>
        <w:guid w:val="{84157B1E-B480-46C1-AB88-05AAE0BD4663}"/>
      </w:docPartPr>
      <w:docPartBody>
        <w:p w:rsidR="008766B4" w:rsidRDefault="00AF7B1F" w:rsidP="00AF7B1F">
          <w:pPr>
            <w:pStyle w:val="DC9F3E8691A74553972C36163A680CB0"/>
          </w:pPr>
          <w:r w:rsidRPr="00822D3D">
            <w:rPr>
              <w:rStyle w:val="PlaceholderText"/>
            </w:rPr>
            <w:t>Click here to enter text.</w:t>
          </w:r>
        </w:p>
      </w:docPartBody>
    </w:docPart>
    <w:docPart>
      <w:docPartPr>
        <w:name w:val="C586F73A0704450EADECC4E195571850"/>
        <w:category>
          <w:name w:val="General"/>
          <w:gallery w:val="placeholder"/>
        </w:category>
        <w:types>
          <w:type w:val="bbPlcHdr"/>
        </w:types>
        <w:behaviors>
          <w:behavior w:val="content"/>
        </w:behaviors>
        <w:guid w:val="{51713080-B76E-4601-BC6F-7957D72E21AD}"/>
      </w:docPartPr>
      <w:docPartBody>
        <w:p w:rsidR="008766B4" w:rsidRDefault="00AF7B1F" w:rsidP="00AF7B1F">
          <w:pPr>
            <w:pStyle w:val="C586F73A0704450EADECC4E195571850"/>
          </w:pPr>
          <w:r w:rsidRPr="00822D3D">
            <w:rPr>
              <w:rStyle w:val="PlaceholderText"/>
            </w:rPr>
            <w:t>Click here to enter text.</w:t>
          </w:r>
        </w:p>
      </w:docPartBody>
    </w:docPart>
    <w:docPart>
      <w:docPartPr>
        <w:name w:val="8D45B2D280F142A9AA98780663F6024E"/>
        <w:category>
          <w:name w:val="General"/>
          <w:gallery w:val="placeholder"/>
        </w:category>
        <w:types>
          <w:type w:val="bbPlcHdr"/>
        </w:types>
        <w:behaviors>
          <w:behavior w:val="content"/>
        </w:behaviors>
        <w:guid w:val="{F1709152-C62E-454B-B253-D556B2C9F817}"/>
      </w:docPartPr>
      <w:docPartBody>
        <w:p w:rsidR="008766B4" w:rsidRDefault="00AF7B1F" w:rsidP="00AF7B1F">
          <w:pPr>
            <w:pStyle w:val="8D45B2D280F142A9AA98780663F6024E"/>
          </w:pPr>
          <w:r w:rsidRPr="00822D3D">
            <w:rPr>
              <w:rStyle w:val="PlaceholderText"/>
            </w:rPr>
            <w:t>Click here to enter text.</w:t>
          </w:r>
        </w:p>
      </w:docPartBody>
    </w:docPart>
    <w:docPart>
      <w:docPartPr>
        <w:name w:val="6EF75DED7F1D45E8B07F553A6BEC1ABA"/>
        <w:category>
          <w:name w:val="General"/>
          <w:gallery w:val="placeholder"/>
        </w:category>
        <w:types>
          <w:type w:val="bbPlcHdr"/>
        </w:types>
        <w:behaviors>
          <w:behavior w:val="content"/>
        </w:behaviors>
        <w:guid w:val="{9ADB3B8D-338B-4F8E-849F-261D14E51E96}"/>
      </w:docPartPr>
      <w:docPartBody>
        <w:p w:rsidR="008766B4" w:rsidRDefault="00AF7B1F" w:rsidP="00AF7B1F">
          <w:pPr>
            <w:pStyle w:val="6EF75DED7F1D45E8B07F553A6BEC1ABA"/>
          </w:pPr>
          <w:r w:rsidRPr="00822D3D">
            <w:rPr>
              <w:rStyle w:val="PlaceholderText"/>
            </w:rPr>
            <w:t>Click here to enter text.</w:t>
          </w:r>
        </w:p>
      </w:docPartBody>
    </w:docPart>
    <w:docPart>
      <w:docPartPr>
        <w:name w:val="71C1EFCF97D1429299DC370113F87E60"/>
        <w:category>
          <w:name w:val="General"/>
          <w:gallery w:val="placeholder"/>
        </w:category>
        <w:types>
          <w:type w:val="bbPlcHdr"/>
        </w:types>
        <w:behaviors>
          <w:behavior w:val="content"/>
        </w:behaviors>
        <w:guid w:val="{E0510785-6F97-4D8C-8FA0-058838E4BBC5}"/>
      </w:docPartPr>
      <w:docPartBody>
        <w:p w:rsidR="008766B4" w:rsidRDefault="00AF7B1F" w:rsidP="00AF7B1F">
          <w:pPr>
            <w:pStyle w:val="71C1EFCF97D1429299DC370113F87E60"/>
          </w:pPr>
          <w:r w:rsidRPr="00822D3D">
            <w:rPr>
              <w:rStyle w:val="PlaceholderText"/>
            </w:rPr>
            <w:t>Click here to enter text.</w:t>
          </w:r>
        </w:p>
      </w:docPartBody>
    </w:docPart>
    <w:docPart>
      <w:docPartPr>
        <w:name w:val="9AD2284EE23D45DE93E2341078233E67"/>
        <w:category>
          <w:name w:val="General"/>
          <w:gallery w:val="placeholder"/>
        </w:category>
        <w:types>
          <w:type w:val="bbPlcHdr"/>
        </w:types>
        <w:behaviors>
          <w:behavior w:val="content"/>
        </w:behaviors>
        <w:guid w:val="{A30F40F0-B275-4F8F-A042-403A7BC0081B}"/>
      </w:docPartPr>
      <w:docPartBody>
        <w:p w:rsidR="008766B4" w:rsidRDefault="00AF7B1F" w:rsidP="00AF7B1F">
          <w:pPr>
            <w:pStyle w:val="9AD2284EE23D45DE93E2341078233E67"/>
          </w:pPr>
          <w:r w:rsidRPr="00822D3D">
            <w:rPr>
              <w:rStyle w:val="PlaceholderText"/>
            </w:rPr>
            <w:t>Click here to enter text.</w:t>
          </w:r>
        </w:p>
      </w:docPartBody>
    </w:docPart>
    <w:docPart>
      <w:docPartPr>
        <w:name w:val="F5A884132BAF409B9AB69FA6269690DF"/>
        <w:category>
          <w:name w:val="General"/>
          <w:gallery w:val="placeholder"/>
        </w:category>
        <w:types>
          <w:type w:val="bbPlcHdr"/>
        </w:types>
        <w:behaviors>
          <w:behavior w:val="content"/>
        </w:behaviors>
        <w:guid w:val="{B5D97C55-7ECF-418D-8C45-775D38EDAAFA}"/>
      </w:docPartPr>
      <w:docPartBody>
        <w:p w:rsidR="008766B4" w:rsidRDefault="00AF7B1F" w:rsidP="00AF7B1F">
          <w:pPr>
            <w:pStyle w:val="F5A884132BAF409B9AB69FA6269690DF"/>
          </w:pPr>
          <w:r w:rsidRPr="00822D3D">
            <w:rPr>
              <w:rStyle w:val="PlaceholderText"/>
            </w:rPr>
            <w:t>Click here to enter text.</w:t>
          </w:r>
        </w:p>
      </w:docPartBody>
    </w:docPart>
    <w:docPart>
      <w:docPartPr>
        <w:name w:val="B37820C55E45458089C4A4AE34C3A5AB"/>
        <w:category>
          <w:name w:val="General"/>
          <w:gallery w:val="placeholder"/>
        </w:category>
        <w:types>
          <w:type w:val="bbPlcHdr"/>
        </w:types>
        <w:behaviors>
          <w:behavior w:val="content"/>
        </w:behaviors>
        <w:guid w:val="{145231C9-49EB-49C9-B6C7-089A0D3C1532}"/>
      </w:docPartPr>
      <w:docPartBody>
        <w:p w:rsidR="008766B4" w:rsidRDefault="00AF7B1F" w:rsidP="00AF7B1F">
          <w:pPr>
            <w:pStyle w:val="B37820C55E45458089C4A4AE34C3A5AB"/>
          </w:pPr>
          <w:r w:rsidRPr="00822D3D">
            <w:rPr>
              <w:rStyle w:val="PlaceholderText"/>
            </w:rPr>
            <w:t>Click here to enter text.</w:t>
          </w:r>
        </w:p>
      </w:docPartBody>
    </w:docPart>
    <w:docPart>
      <w:docPartPr>
        <w:name w:val="8D7B9B65303542528A3D8E97B163FEB9"/>
        <w:category>
          <w:name w:val="General"/>
          <w:gallery w:val="placeholder"/>
        </w:category>
        <w:types>
          <w:type w:val="bbPlcHdr"/>
        </w:types>
        <w:behaviors>
          <w:behavior w:val="content"/>
        </w:behaviors>
        <w:guid w:val="{D539B209-35C0-442C-9604-D4BEA2A7FA40}"/>
      </w:docPartPr>
      <w:docPartBody>
        <w:p w:rsidR="008766B4" w:rsidRDefault="00AF7B1F" w:rsidP="00AF7B1F">
          <w:pPr>
            <w:pStyle w:val="8D7B9B65303542528A3D8E97B163FEB9"/>
          </w:pPr>
          <w:r w:rsidRPr="00822D3D">
            <w:rPr>
              <w:rStyle w:val="PlaceholderText"/>
            </w:rPr>
            <w:t>Click here to enter text.</w:t>
          </w:r>
        </w:p>
      </w:docPartBody>
    </w:docPart>
    <w:docPart>
      <w:docPartPr>
        <w:name w:val="ED198A7BD3154D4BB1239D34C2D23519"/>
        <w:category>
          <w:name w:val="General"/>
          <w:gallery w:val="placeholder"/>
        </w:category>
        <w:types>
          <w:type w:val="bbPlcHdr"/>
        </w:types>
        <w:behaviors>
          <w:behavior w:val="content"/>
        </w:behaviors>
        <w:guid w:val="{040F7621-E52B-4176-9422-CC0F249E7EB4}"/>
      </w:docPartPr>
      <w:docPartBody>
        <w:p w:rsidR="008766B4" w:rsidRDefault="00AF7B1F" w:rsidP="00AF7B1F">
          <w:pPr>
            <w:pStyle w:val="ED198A7BD3154D4BB1239D34C2D23519"/>
          </w:pPr>
          <w:r w:rsidRPr="00822D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lab 500">
    <w:altName w:val="Arial"/>
    <w:panose1 w:val="00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1F"/>
    <w:rsid w:val="003A29CE"/>
    <w:rsid w:val="00647D4E"/>
    <w:rsid w:val="008766B4"/>
    <w:rsid w:val="009663E3"/>
    <w:rsid w:val="00AF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B1F"/>
    <w:rPr>
      <w:color w:val="808080"/>
    </w:rPr>
  </w:style>
  <w:style w:type="paragraph" w:customStyle="1" w:styleId="A81457075EE240D9B9EDE87184F4A962">
    <w:name w:val="A81457075EE240D9B9EDE87184F4A962"/>
    <w:rsid w:val="00AF7B1F"/>
  </w:style>
  <w:style w:type="paragraph" w:customStyle="1" w:styleId="33DD5BDEBB1A4F47A0F4BFB05194BBC0">
    <w:name w:val="33DD5BDEBB1A4F47A0F4BFB05194BBC0"/>
    <w:rsid w:val="00AF7B1F"/>
  </w:style>
  <w:style w:type="paragraph" w:customStyle="1" w:styleId="8790225DF4F247C982C49EE5ABFFA41E">
    <w:name w:val="8790225DF4F247C982C49EE5ABFFA41E"/>
    <w:rsid w:val="00AF7B1F"/>
  </w:style>
  <w:style w:type="paragraph" w:customStyle="1" w:styleId="E96068272CD143FA98D81122F19A2D0A">
    <w:name w:val="E96068272CD143FA98D81122F19A2D0A"/>
    <w:rsid w:val="00AF7B1F"/>
  </w:style>
  <w:style w:type="paragraph" w:customStyle="1" w:styleId="DFF5B85B7D91405397623EB0CADE3D22">
    <w:name w:val="DFF5B85B7D91405397623EB0CADE3D22"/>
    <w:rsid w:val="00AF7B1F"/>
  </w:style>
  <w:style w:type="paragraph" w:customStyle="1" w:styleId="723DA74B467E450BB1C6CA20B3B20DFF">
    <w:name w:val="723DA74B467E450BB1C6CA20B3B20DFF"/>
    <w:rsid w:val="00AF7B1F"/>
  </w:style>
  <w:style w:type="paragraph" w:customStyle="1" w:styleId="DC9F3E8691A74553972C36163A680CB0">
    <w:name w:val="DC9F3E8691A74553972C36163A680CB0"/>
    <w:rsid w:val="00AF7B1F"/>
  </w:style>
  <w:style w:type="paragraph" w:customStyle="1" w:styleId="C586F73A0704450EADECC4E195571850">
    <w:name w:val="C586F73A0704450EADECC4E195571850"/>
    <w:rsid w:val="00AF7B1F"/>
  </w:style>
  <w:style w:type="paragraph" w:customStyle="1" w:styleId="8D45B2D280F142A9AA98780663F6024E">
    <w:name w:val="8D45B2D280F142A9AA98780663F6024E"/>
    <w:rsid w:val="00AF7B1F"/>
  </w:style>
  <w:style w:type="paragraph" w:customStyle="1" w:styleId="6EF75DED7F1D45E8B07F553A6BEC1ABA">
    <w:name w:val="6EF75DED7F1D45E8B07F553A6BEC1ABA"/>
    <w:rsid w:val="00AF7B1F"/>
  </w:style>
  <w:style w:type="paragraph" w:customStyle="1" w:styleId="71C1EFCF97D1429299DC370113F87E60">
    <w:name w:val="71C1EFCF97D1429299DC370113F87E60"/>
    <w:rsid w:val="00AF7B1F"/>
  </w:style>
  <w:style w:type="paragraph" w:customStyle="1" w:styleId="9AD2284EE23D45DE93E2341078233E67">
    <w:name w:val="9AD2284EE23D45DE93E2341078233E67"/>
    <w:rsid w:val="00AF7B1F"/>
  </w:style>
  <w:style w:type="paragraph" w:customStyle="1" w:styleId="F5A884132BAF409B9AB69FA6269690DF">
    <w:name w:val="F5A884132BAF409B9AB69FA6269690DF"/>
    <w:rsid w:val="00AF7B1F"/>
  </w:style>
  <w:style w:type="paragraph" w:customStyle="1" w:styleId="B37820C55E45458089C4A4AE34C3A5AB">
    <w:name w:val="B37820C55E45458089C4A4AE34C3A5AB"/>
    <w:rsid w:val="00AF7B1F"/>
  </w:style>
  <w:style w:type="paragraph" w:customStyle="1" w:styleId="8D7B9B65303542528A3D8E97B163FEB9">
    <w:name w:val="8D7B9B65303542528A3D8E97B163FEB9"/>
    <w:rsid w:val="00AF7B1F"/>
  </w:style>
  <w:style w:type="paragraph" w:customStyle="1" w:styleId="ED198A7BD3154D4BB1239D34C2D23519">
    <w:name w:val="ED198A7BD3154D4BB1239D34C2D23519"/>
    <w:rsid w:val="00AF7B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TPJX+IneoRHODrJ/TpcN/dH/XQ==">AMUW2mWtccOju3TSg86JTWnfWcXw4L/CiT+kmfSELaFBx983WjwXLt5WRYCU9O2bvniQMsMcMiI37lE+pcLbkn4bGPAR8FtNVV1F2yT9U1PRdBR8JPg/m2NwiQusfth92w9X8qkpcnnaYxLMvdoJIOUQsi7SetCT6A==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Koehler</dc:creator>
  <cp:lastModifiedBy>Young, Anna</cp:lastModifiedBy>
  <cp:revision>17</cp:revision>
  <dcterms:created xsi:type="dcterms:W3CDTF">2022-02-22T18:05:00Z</dcterms:created>
  <dcterms:modified xsi:type="dcterms:W3CDTF">2022-09-14T16:26:00Z</dcterms:modified>
</cp:coreProperties>
</file>